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D2" w:rsidRPr="00793333" w:rsidRDefault="002A3F17">
      <w:pPr>
        <w:rPr>
          <w:rFonts w:ascii="Arial" w:hAnsi="Arial" w:cs="Arial"/>
          <w:b/>
          <w:sz w:val="28"/>
          <w:szCs w:val="28"/>
        </w:rPr>
      </w:pPr>
      <w:bookmarkStart w:id="0" w:name="_GoBack"/>
      <w:bookmarkEnd w:id="0"/>
      <w:r w:rsidRPr="00793333">
        <w:rPr>
          <w:rFonts w:ascii="Arial" w:hAnsi="Arial" w:cs="Arial"/>
          <w:b/>
          <w:sz w:val="28"/>
          <w:szCs w:val="28"/>
        </w:rPr>
        <w:t xml:space="preserve">                               Dated                    [</w:t>
      </w:r>
      <w:r w:rsidRPr="00793333">
        <w:rPr>
          <w:rFonts w:ascii="Arial" w:hAnsi="Arial" w:cs="Arial"/>
          <w:i/>
          <w:sz w:val="20"/>
          <w:szCs w:val="20"/>
        </w:rPr>
        <w:t>insert</w:t>
      </w:r>
      <w:r w:rsidRPr="00793333">
        <w:rPr>
          <w:rFonts w:ascii="Arial" w:hAnsi="Arial" w:cs="Arial"/>
          <w:b/>
          <w:sz w:val="28"/>
          <w:szCs w:val="28"/>
        </w:rPr>
        <w:t xml:space="preserve">                                 ]</w:t>
      </w:r>
    </w:p>
    <w:p w:rsidR="005A3BD2" w:rsidRPr="00793333" w:rsidRDefault="005A3BD2">
      <w:pPr>
        <w:pStyle w:val="TOC1"/>
        <w:keepNext w:val="0"/>
        <w:tabs>
          <w:tab w:val="clear" w:pos="432"/>
          <w:tab w:val="clear" w:pos="8306"/>
        </w:tabs>
        <w:spacing w:before="0" w:after="0"/>
        <w:rPr>
          <w:rFonts w:ascii="Arial" w:hAnsi="Arial" w:cs="Arial"/>
        </w:rPr>
      </w:pPr>
    </w:p>
    <w:p w:rsidR="005A3BD2" w:rsidRPr="00793333" w:rsidRDefault="002A3F17">
      <w:pPr>
        <w:jc w:val="right"/>
        <w:rPr>
          <w:rFonts w:ascii="Arial" w:hAnsi="Arial" w:cs="Arial"/>
          <w:b/>
        </w:rPr>
      </w:pPr>
      <w:r w:rsidRPr="00793333">
        <w:rPr>
          <w:rFonts w:ascii="Arial" w:hAnsi="Arial" w:cs="Arial"/>
          <w:b/>
        </w:rPr>
        <w:t xml:space="preserve">ORR Ref: [ </w:t>
      </w:r>
      <w:r w:rsidRPr="00793333">
        <w:rPr>
          <w:rFonts w:ascii="Arial" w:hAnsi="Arial" w:cs="Arial"/>
          <w:b/>
          <w:i/>
          <w:iCs/>
        </w:rPr>
        <w:t>Insert</w:t>
      </w:r>
      <w:r w:rsidRPr="00793333">
        <w:rPr>
          <w:rFonts w:ascii="Arial" w:hAnsi="Arial" w:cs="Arial"/>
          <w:b/>
        </w:rPr>
        <w:t xml:space="preserve">  ]</w:t>
      </w: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2A3F17">
      <w:pPr>
        <w:jc w:val="center"/>
        <w:rPr>
          <w:rFonts w:ascii="Arial" w:hAnsi="Arial" w:cs="Arial"/>
          <w:b/>
          <w:sz w:val="28"/>
        </w:rPr>
      </w:pPr>
      <w:r w:rsidRPr="00793333">
        <w:rPr>
          <w:rFonts w:ascii="Arial" w:hAnsi="Arial" w:cs="Arial"/>
          <w:b/>
          <w:sz w:val="28"/>
        </w:rPr>
        <w:t xml:space="preserve">[  </w:t>
      </w:r>
      <w:r w:rsidRPr="00793333">
        <w:rPr>
          <w:rFonts w:ascii="Arial" w:hAnsi="Arial" w:cs="Arial"/>
          <w:i/>
          <w:iCs/>
          <w:sz w:val="28"/>
        </w:rPr>
        <w:t>insert name of station</w:t>
      </w:r>
      <w:r w:rsidRPr="00793333">
        <w:rPr>
          <w:rFonts w:ascii="Arial" w:hAnsi="Arial" w:cs="Arial"/>
          <w:b/>
          <w:sz w:val="28"/>
        </w:rPr>
        <w:t xml:space="preserve">  ]</w:t>
      </w:r>
    </w:p>
    <w:p w:rsidR="005A3BD2" w:rsidRPr="00793333" w:rsidRDefault="002A3F17">
      <w:pPr>
        <w:jc w:val="center"/>
        <w:rPr>
          <w:rFonts w:ascii="Arial" w:hAnsi="Arial" w:cs="Arial"/>
          <w:b/>
          <w:sz w:val="28"/>
        </w:rPr>
      </w:pPr>
      <w:r w:rsidRPr="00793333">
        <w:rPr>
          <w:rFonts w:ascii="Arial" w:hAnsi="Arial" w:cs="Arial"/>
          <w:b/>
          <w:sz w:val="28"/>
        </w:rPr>
        <w:t>INDEPENDENT STATION ANNEXES</w:t>
      </w: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5A3BD2">
      <w:pPr>
        <w:jc w:val="right"/>
        <w:rPr>
          <w:rFonts w:ascii="Arial" w:hAnsi="Arial" w:cs="Arial"/>
          <w:b/>
        </w:rPr>
      </w:pPr>
    </w:p>
    <w:p w:rsidR="005A3BD2" w:rsidRPr="00793333" w:rsidRDefault="002A3F17">
      <w:pPr>
        <w:pStyle w:val="Heading4"/>
        <w:widowControl/>
        <w:tabs>
          <w:tab w:val="clear" w:pos="864"/>
        </w:tabs>
        <w:overflowPunct/>
        <w:autoSpaceDE/>
        <w:autoSpaceDN/>
        <w:adjustRightInd/>
        <w:spacing w:before="0" w:after="0"/>
        <w:textAlignment w:val="auto"/>
        <w:rPr>
          <w:rFonts w:ascii="Arial" w:hAnsi="Arial" w:cs="Arial"/>
          <w:b w:val="0"/>
        </w:rPr>
      </w:pPr>
      <w:r w:rsidRPr="00793333">
        <w:rPr>
          <w:rFonts w:ascii="Arial" w:hAnsi="Arial" w:cs="Arial"/>
        </w:rPr>
        <w:br w:type="page"/>
      </w:r>
    </w:p>
    <w:p w:rsidR="005A3BD2" w:rsidRPr="00793333" w:rsidRDefault="002A3F17">
      <w:pPr>
        <w:pStyle w:val="ssPara11"/>
        <w:spacing w:after="260"/>
        <w:jc w:val="center"/>
        <w:rPr>
          <w:b/>
          <w:bCs/>
          <w:color w:val="000000"/>
          <w:sz w:val="22"/>
          <w:szCs w:val="22"/>
        </w:rPr>
      </w:pPr>
      <w:r w:rsidRPr="00793333">
        <w:rPr>
          <w:b/>
          <w:bCs/>
          <w:color w:val="000000"/>
          <w:sz w:val="22"/>
          <w:szCs w:val="22"/>
        </w:rPr>
        <w:lastRenderedPageBreak/>
        <w:t xml:space="preserve">CONTENTS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b/>
        <w:t>ANNEX 1</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Common Station Amenities and Services</w:t>
      </w:r>
      <w:r w:rsidRPr="00793333">
        <w:rPr>
          <w:rFonts w:ascii="Arial" w:hAnsi="Arial" w:cs="Arial"/>
          <w:sz w:val="22"/>
          <w:szCs w:val="22"/>
        </w:rPr>
        <w:tab/>
        <w:t>1</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1 to Annex 1</w:t>
      </w:r>
      <w:r w:rsidRPr="00793333">
        <w:rPr>
          <w:rFonts w:ascii="Arial" w:hAnsi="Arial" w:cs="Arial"/>
          <w:sz w:val="22"/>
          <w:szCs w:val="22"/>
        </w:rPr>
        <w:tab/>
        <w:t>10</w:t>
      </w:r>
    </w:p>
    <w:p w:rsidR="005A3BD2" w:rsidRPr="00793333" w:rsidRDefault="005A3BD2">
      <w:pPr>
        <w:pStyle w:val="Default"/>
        <w:rPr>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2 to Annex 1</w:t>
      </w:r>
      <w:r w:rsidRPr="00793333">
        <w:rPr>
          <w:rFonts w:ascii="Arial" w:hAnsi="Arial" w:cs="Arial"/>
          <w:sz w:val="22"/>
          <w:szCs w:val="22"/>
        </w:rPr>
        <w:tab/>
        <w:t>11</w:t>
      </w:r>
    </w:p>
    <w:p w:rsidR="005A3BD2" w:rsidRPr="00793333" w:rsidRDefault="005A3BD2">
      <w:pPr>
        <w:tabs>
          <w:tab w:val="right" w:pos="851"/>
          <w:tab w:val="right" w:leader="dot" w:pos="8931"/>
        </w:tabs>
        <w:rPr>
          <w:rFonts w:ascii="Arial" w:hAnsi="Arial" w:cs="Arial"/>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3 to Annex 1</w:t>
      </w:r>
      <w:r w:rsidRPr="00793333">
        <w:rPr>
          <w:rFonts w:ascii="Arial" w:hAnsi="Arial" w:cs="Arial"/>
          <w:sz w:val="22"/>
          <w:szCs w:val="22"/>
        </w:rPr>
        <w:tab/>
        <w:t>13</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4 to Annex 1</w:t>
      </w:r>
      <w:r w:rsidRPr="00793333">
        <w:rPr>
          <w:rFonts w:ascii="Arial" w:hAnsi="Arial" w:cs="Arial"/>
          <w:sz w:val="22"/>
          <w:szCs w:val="22"/>
        </w:rPr>
        <w:tab/>
      </w:r>
      <w:r w:rsidRPr="00793333">
        <w:rPr>
          <w:rFonts w:ascii="Arial" w:hAnsi="Arial" w:cs="Arial"/>
          <w:color w:val="000000"/>
          <w:sz w:val="22"/>
          <w:szCs w:val="22"/>
        </w:rPr>
        <w:t xml:space="preserve">15 </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5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2</w:t>
      </w:r>
      <w:r w:rsidRPr="00793333">
        <w:rPr>
          <w:rFonts w:ascii="Arial" w:hAnsi="Arial" w:cs="Arial"/>
          <w:color w:val="000000"/>
          <w:sz w:val="22"/>
          <w:szCs w:val="22"/>
        </w:rPr>
        <w:t xml:space="preserve"> </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6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6</w:t>
      </w:r>
      <w:r w:rsidRPr="00793333">
        <w:rPr>
          <w:rFonts w:ascii="Arial" w:hAnsi="Arial" w:cs="Arial"/>
          <w:color w:val="000000"/>
          <w:sz w:val="22"/>
          <w:szCs w:val="22"/>
        </w:rPr>
        <w:t xml:space="preserve"> </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Appendix 7 to Annex 1</w:t>
      </w:r>
      <w:r w:rsidRPr="00793333">
        <w:rPr>
          <w:rFonts w:ascii="Arial" w:hAnsi="Arial" w:cs="Arial"/>
          <w:sz w:val="22"/>
          <w:szCs w:val="22"/>
        </w:rPr>
        <w:tab/>
      </w:r>
      <w:r w:rsidR="008F1B5C">
        <w:rPr>
          <w:rFonts w:ascii="Arial" w:hAnsi="Arial" w:cs="Arial"/>
          <w:color w:val="000000"/>
          <w:sz w:val="22"/>
          <w:szCs w:val="22"/>
        </w:rPr>
        <w:t>27</w:t>
      </w:r>
      <w:r w:rsidRPr="00793333">
        <w:rPr>
          <w:rFonts w:ascii="Arial" w:hAnsi="Arial" w:cs="Arial"/>
          <w:color w:val="000000"/>
          <w:sz w:val="22"/>
          <w:szCs w:val="22"/>
        </w:rPr>
        <w:t xml:space="preserve"> </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2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Qualifying Expenditure</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9</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3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Common Station Amenities and Common Station Services which may be changed only by Unanimous Agreement of all Users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6</w:t>
      </w:r>
      <w:r w:rsidRPr="00793333">
        <w:rPr>
          <w:rFonts w:ascii="Arial" w:hAnsi="Arial" w:cs="Arial"/>
          <w:color w:val="000000"/>
          <w:sz w:val="22"/>
          <w:szCs w:val="22"/>
        </w:rPr>
        <w:t xml:space="preserve"> </w:t>
      </w:r>
    </w:p>
    <w:p w:rsidR="005A3BD2" w:rsidRPr="00793333" w:rsidRDefault="005A3BD2">
      <w:pPr>
        <w:pStyle w:val="Default"/>
        <w:rPr>
          <w:sz w:val="22"/>
          <w:szCs w:val="22"/>
        </w:rPr>
      </w:pPr>
    </w:p>
    <w:p w:rsidR="005A3BD2" w:rsidRPr="00793333" w:rsidRDefault="002A3F17">
      <w:pPr>
        <w:pStyle w:val="ssPara11"/>
        <w:rPr>
          <w:color w:val="000000"/>
          <w:sz w:val="22"/>
          <w:szCs w:val="22"/>
        </w:rPr>
      </w:pPr>
      <w:r w:rsidRPr="00793333">
        <w:rPr>
          <w:color w:val="000000"/>
          <w:sz w:val="22"/>
          <w:szCs w:val="22"/>
        </w:rPr>
        <w:t xml:space="preserve">ANNEX 4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Works [and Adjacent Works]</w:t>
      </w:r>
      <w:r w:rsidRPr="00793333">
        <w:rPr>
          <w:rFonts w:ascii="Arial" w:hAnsi="Arial" w:cs="Arial"/>
          <w:sz w:val="22"/>
          <w:szCs w:val="22"/>
        </w:rPr>
        <w:tab/>
      </w:r>
      <w:r w:rsidRPr="00793333">
        <w:rPr>
          <w:rFonts w:ascii="Arial" w:hAnsi="Arial" w:cs="Arial"/>
          <w:color w:val="000000"/>
          <w:sz w:val="22"/>
          <w:szCs w:val="22"/>
        </w:rPr>
        <w:t xml:space="preserve"> 3</w:t>
      </w:r>
      <w:r w:rsidR="008F1B5C">
        <w:rPr>
          <w:rFonts w:ascii="Arial" w:hAnsi="Arial" w:cs="Arial"/>
          <w:color w:val="000000"/>
          <w:sz w:val="22"/>
          <w:szCs w:val="22"/>
        </w:rPr>
        <w:t>7</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5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Agreements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8</w:t>
      </w:r>
      <w:r w:rsidRPr="00793333">
        <w:rPr>
          <w:rFonts w:ascii="Arial" w:hAnsi="Arial" w:cs="Arial"/>
          <w:color w:val="000000"/>
          <w:sz w:val="22"/>
          <w:szCs w:val="22"/>
        </w:rPr>
        <w:t xml:space="preserve"> </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6 </w:t>
      </w:r>
    </w:p>
    <w:p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Identified Abatable Charges for Common Station Amenities and Common Station </w:t>
      </w:r>
    </w:p>
    <w:p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Services </w:t>
      </w:r>
      <w:r w:rsidRPr="00793333">
        <w:rPr>
          <w:rFonts w:ascii="Arial" w:hAnsi="Arial" w:cs="Arial"/>
          <w:sz w:val="22"/>
          <w:szCs w:val="22"/>
        </w:rPr>
        <w:tab/>
      </w:r>
      <w:r w:rsidR="008F1B5C">
        <w:rPr>
          <w:rFonts w:ascii="Arial" w:hAnsi="Arial" w:cs="Arial"/>
          <w:color w:val="000000"/>
          <w:sz w:val="22"/>
          <w:szCs w:val="22"/>
        </w:rPr>
        <w:t>39</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7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Sliding Scale of Abatement for Failure to open Station during agreed Opening Times</w:t>
      </w:r>
      <w:r w:rsidR="008F1B5C">
        <w:rPr>
          <w:rFonts w:ascii="Arial" w:hAnsi="Arial" w:cs="Arial"/>
          <w:sz w:val="22"/>
          <w:szCs w:val="22"/>
        </w:rPr>
        <w:tab/>
        <w:t>40</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8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Specified Provisions</w:t>
      </w:r>
      <w:r w:rsidRPr="00793333">
        <w:rPr>
          <w:rFonts w:ascii="Arial" w:hAnsi="Arial" w:cs="Arial"/>
          <w:sz w:val="22"/>
          <w:szCs w:val="22"/>
        </w:rPr>
        <w:tab/>
      </w:r>
      <w:r w:rsidR="008F1B5C">
        <w:rPr>
          <w:rFonts w:ascii="Arial" w:hAnsi="Arial" w:cs="Arial"/>
          <w:color w:val="000000"/>
          <w:sz w:val="22"/>
          <w:szCs w:val="22"/>
        </w:rPr>
        <w:t>41</w:t>
      </w:r>
      <w:r w:rsidRPr="00793333">
        <w:rPr>
          <w:rFonts w:ascii="Arial" w:hAnsi="Arial" w:cs="Arial"/>
          <w:color w:val="000000"/>
          <w:sz w:val="22"/>
          <w:szCs w:val="22"/>
        </w:rPr>
        <w:t xml:space="preserve"> </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9 </w:t>
      </w:r>
    </w:p>
    <w:p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Disrepairs to be Remedied </w:t>
      </w:r>
      <w:r w:rsidRPr="00793333">
        <w:rPr>
          <w:rFonts w:ascii="Arial" w:hAnsi="Arial" w:cs="Arial"/>
          <w:sz w:val="22"/>
          <w:szCs w:val="22"/>
        </w:rPr>
        <w:tab/>
      </w:r>
      <w:r w:rsidR="008F1B5C">
        <w:rPr>
          <w:rFonts w:ascii="Arial" w:hAnsi="Arial" w:cs="Arial"/>
          <w:color w:val="000000"/>
          <w:sz w:val="22"/>
          <w:szCs w:val="22"/>
        </w:rPr>
        <w:t>45</w:t>
      </w:r>
      <w:r w:rsidRPr="00793333">
        <w:rPr>
          <w:rFonts w:ascii="Arial" w:hAnsi="Arial" w:cs="Arial"/>
          <w:color w:val="000000"/>
          <w:sz w:val="22"/>
          <w:szCs w:val="22"/>
        </w:rPr>
        <w:t xml:space="preserve"> </w:t>
      </w:r>
    </w:p>
    <w:p w:rsidR="005A3BD2" w:rsidRPr="00793333" w:rsidRDefault="005A3BD2">
      <w:pPr>
        <w:tabs>
          <w:tab w:val="right" w:pos="851"/>
          <w:tab w:val="right" w:leader="dot" w:pos="8931"/>
        </w:tabs>
        <w:rPr>
          <w:rFonts w:ascii="Arial" w:hAnsi="Arial" w:cs="Arial"/>
          <w:color w:val="000000"/>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kern w:val="2"/>
          <w:sz w:val="22"/>
          <w:szCs w:val="22"/>
        </w:rPr>
        <w:t>ANNEX 10</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Production of Specifications</w:t>
      </w:r>
      <w:r w:rsidRPr="00793333">
        <w:rPr>
          <w:rFonts w:ascii="Arial" w:hAnsi="Arial" w:cs="Arial"/>
          <w:color w:val="000000"/>
          <w:sz w:val="22"/>
          <w:szCs w:val="22"/>
        </w:rPr>
        <w:t xml:space="preserve"> [ </w:t>
      </w:r>
      <w:r w:rsidRPr="00793333">
        <w:rPr>
          <w:rFonts w:ascii="Arial" w:hAnsi="Arial" w:cs="Arial"/>
          <w:bCs/>
          <w:iCs/>
          <w:color w:val="000000"/>
          <w:sz w:val="22"/>
          <w:szCs w:val="22"/>
        </w:rPr>
        <w:t>and Plans]</w:t>
      </w:r>
      <w:r w:rsidR="008F1B5C">
        <w:rPr>
          <w:rFonts w:ascii="Arial" w:hAnsi="Arial" w:cs="Arial"/>
          <w:sz w:val="22"/>
          <w:szCs w:val="22"/>
        </w:rPr>
        <w:tab/>
        <w:t>46</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11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Repair and Maintenance Specifications</w:t>
      </w:r>
      <w:r w:rsidRPr="00793333">
        <w:rPr>
          <w:rFonts w:ascii="Arial" w:hAnsi="Arial" w:cs="Arial"/>
          <w:sz w:val="22"/>
          <w:szCs w:val="22"/>
        </w:rPr>
        <w:tab/>
      </w:r>
      <w:r w:rsidR="008F1B5C">
        <w:rPr>
          <w:rFonts w:ascii="Arial" w:hAnsi="Arial" w:cs="Arial"/>
          <w:color w:val="000000"/>
          <w:sz w:val="22"/>
          <w:szCs w:val="22"/>
        </w:rPr>
        <w:t>48</w:t>
      </w:r>
      <w:r w:rsidRPr="00793333">
        <w:rPr>
          <w:rFonts w:ascii="Arial" w:hAnsi="Arial" w:cs="Arial"/>
          <w:color w:val="000000"/>
          <w:sz w:val="22"/>
          <w:szCs w:val="22"/>
        </w:rPr>
        <w:t xml:space="preserve"> </w:t>
      </w:r>
    </w:p>
    <w:p w:rsidR="005A3BD2" w:rsidRPr="00793333" w:rsidRDefault="005A3BD2">
      <w:pPr>
        <w:pStyle w:val="ssPara11"/>
        <w:rPr>
          <w:color w:val="000000"/>
          <w:sz w:val="22"/>
          <w:szCs w:val="22"/>
        </w:rPr>
      </w:pPr>
    </w:p>
    <w:p w:rsidR="002A3F17" w:rsidRPr="00793333" w:rsidRDefault="002A3F17">
      <w:pPr>
        <w:pStyle w:val="ssPara11"/>
        <w:rPr>
          <w:color w:val="000000"/>
          <w:sz w:val="22"/>
          <w:szCs w:val="22"/>
        </w:rPr>
      </w:pPr>
    </w:p>
    <w:p w:rsidR="00F16203" w:rsidRDefault="00F16203">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lastRenderedPageBreak/>
        <w:t xml:space="preserve">ANNEX 12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Review of Incentives</w:t>
      </w:r>
      <w:r w:rsidRPr="00793333">
        <w:rPr>
          <w:rFonts w:ascii="Arial" w:hAnsi="Arial" w:cs="Arial"/>
          <w:sz w:val="22"/>
          <w:szCs w:val="22"/>
        </w:rPr>
        <w:tab/>
      </w:r>
      <w:r w:rsidR="008F1B5C">
        <w:rPr>
          <w:rFonts w:ascii="Arial" w:hAnsi="Arial" w:cs="Arial"/>
          <w:color w:val="000000"/>
          <w:sz w:val="22"/>
          <w:szCs w:val="22"/>
        </w:rPr>
        <w:t>51</w:t>
      </w:r>
      <w:r w:rsidRPr="00793333">
        <w:rPr>
          <w:rFonts w:ascii="Arial" w:hAnsi="Arial" w:cs="Arial"/>
          <w:color w:val="000000"/>
          <w:sz w:val="22"/>
          <w:szCs w:val="22"/>
        </w:rPr>
        <w:t xml:space="preserve"> </w:t>
      </w:r>
    </w:p>
    <w:p w:rsidR="005A3BD2" w:rsidRPr="00793333" w:rsidRDefault="005A3BD2">
      <w:pPr>
        <w:pStyle w:val="Default"/>
        <w:ind w:left="1440" w:hanging="1440"/>
        <w:rPr>
          <w:sz w:val="22"/>
          <w:szCs w:val="22"/>
        </w:rPr>
      </w:pPr>
    </w:p>
    <w:p w:rsidR="005A3BD2" w:rsidRPr="00793333" w:rsidRDefault="002A3F17">
      <w:pPr>
        <w:pStyle w:val="Default"/>
        <w:ind w:left="1440" w:hanging="1440"/>
        <w:rPr>
          <w:sz w:val="22"/>
          <w:szCs w:val="22"/>
        </w:rPr>
      </w:pPr>
      <w:r w:rsidRPr="00793333">
        <w:rPr>
          <w:sz w:val="22"/>
          <w:szCs w:val="22"/>
        </w:rPr>
        <w:t xml:space="preserve">ANNEX 13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Performance Audit Form for Major Stations</w:t>
      </w:r>
      <w:r w:rsidR="008F1B5C">
        <w:rPr>
          <w:rFonts w:ascii="Arial" w:hAnsi="Arial" w:cs="Arial"/>
          <w:sz w:val="22"/>
          <w:szCs w:val="22"/>
        </w:rPr>
        <w:tab/>
        <w:t>52</w:t>
      </w:r>
    </w:p>
    <w:p w:rsidR="005A3BD2" w:rsidRPr="00793333" w:rsidRDefault="005A3BD2">
      <w:pPr>
        <w:pStyle w:val="ssPara11"/>
        <w:rPr>
          <w:color w:val="000000"/>
          <w:sz w:val="22"/>
          <w:szCs w:val="22"/>
        </w:rPr>
      </w:pPr>
    </w:p>
    <w:p w:rsidR="005A3BD2" w:rsidRPr="00793333" w:rsidRDefault="002A3F17">
      <w:pPr>
        <w:pStyle w:val="ssPara11"/>
        <w:rPr>
          <w:color w:val="000000"/>
          <w:sz w:val="22"/>
          <w:szCs w:val="22"/>
        </w:rPr>
      </w:pPr>
      <w:r w:rsidRPr="00793333">
        <w:rPr>
          <w:color w:val="000000"/>
          <w:sz w:val="22"/>
          <w:szCs w:val="22"/>
        </w:rPr>
        <w:t xml:space="preserve">ANNEX 14 </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Template Co-operation Agreement between industry parties (Network Rail and Relevant Operators)</w:t>
      </w:r>
    </w:p>
    <w:p w:rsidR="005A3BD2" w:rsidRPr="00793333" w:rsidRDefault="005A3BD2">
      <w:pPr>
        <w:tabs>
          <w:tab w:val="right" w:pos="851"/>
          <w:tab w:val="right" w:leader="dot" w:pos="8931"/>
        </w:tabs>
        <w:rPr>
          <w:rFonts w:ascii="Arial" w:hAnsi="Arial" w:cs="Arial"/>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15</w:t>
      </w: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sz w:val="22"/>
          <w:szCs w:val="22"/>
        </w:rPr>
        <w:t>Template Co-operation Agreement where Proposer is a Station Investor and Material Change Consultee is Network Rail or a Relevant Operator</w:t>
      </w:r>
    </w:p>
    <w:p w:rsidR="005A3BD2" w:rsidRPr="00793333" w:rsidRDefault="005A3BD2">
      <w:pPr>
        <w:tabs>
          <w:tab w:val="right" w:pos="851"/>
          <w:tab w:val="right" w:leader="dot" w:pos="8931"/>
        </w:tabs>
        <w:rPr>
          <w:rFonts w:ascii="Arial" w:hAnsi="Arial" w:cs="Arial"/>
          <w:sz w:val="22"/>
          <w:szCs w:val="22"/>
        </w:rPr>
      </w:pPr>
    </w:p>
    <w:p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16</w:t>
      </w:r>
    </w:p>
    <w:p w:rsidR="005A3BD2" w:rsidRPr="00793333" w:rsidRDefault="002A3F17">
      <w:pPr>
        <w:tabs>
          <w:tab w:val="right" w:pos="851"/>
          <w:tab w:val="right" w:leader="dot" w:pos="8931"/>
        </w:tabs>
        <w:rPr>
          <w:rFonts w:ascii="Arial" w:hAnsi="Arial" w:cs="Arial"/>
          <w:bCs/>
          <w:iCs/>
          <w:color w:val="000000"/>
          <w:sz w:val="22"/>
          <w:szCs w:val="22"/>
        </w:rPr>
      </w:pPr>
      <w:r w:rsidRPr="00793333">
        <w:rPr>
          <w:rFonts w:ascii="Arial" w:hAnsi="Arial" w:cs="Arial"/>
          <w:color w:val="000000"/>
          <w:sz w:val="22"/>
          <w:szCs w:val="22"/>
        </w:rPr>
        <w:t>Template Station Investor Participation Deed</w:t>
      </w:r>
    </w:p>
    <w:p w:rsidR="005A3BD2" w:rsidRPr="00793333" w:rsidRDefault="005A3BD2">
      <w:pPr>
        <w:tabs>
          <w:tab w:val="right" w:pos="851"/>
          <w:tab w:val="right" w:leader="dot" w:pos="8931"/>
        </w:tabs>
        <w:rPr>
          <w:rFonts w:ascii="Arial" w:hAnsi="Arial" w:cs="Arial"/>
          <w:bCs/>
          <w:iCs/>
          <w:color w:val="000000"/>
          <w:sz w:val="22"/>
          <w:szCs w:val="22"/>
        </w:rPr>
        <w:sectPr w:rsidR="005A3BD2" w:rsidRPr="00793333">
          <w:type w:val="oddPage"/>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5A3BD2" w:rsidRPr="00793333">
        <w:trPr>
          <w:cantSplit/>
        </w:trPr>
        <w:tc>
          <w:tcPr>
            <w:tcW w:w="9215" w:type="dxa"/>
            <w:gridSpan w:val="6"/>
            <w:tcBorders>
              <w:top w:val="nil"/>
              <w:left w:val="nil"/>
              <w:bottom w:val="nil"/>
              <w:right w:val="nil"/>
            </w:tcBorders>
          </w:tcPr>
          <w:p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lastRenderedPageBreak/>
              <w:t>THE FOLLOWING ARE THE [</w:t>
            </w:r>
            <w:r w:rsidRPr="00793333">
              <w:rPr>
                <w:rFonts w:ascii="Arial" w:hAnsi="Arial" w:cs="Arial"/>
                <w:i/>
                <w:iCs/>
              </w:rPr>
              <w:t>insert name of station</w:t>
            </w:r>
            <w:r w:rsidRPr="00793333">
              <w:rPr>
                <w:rFonts w:ascii="Arial" w:hAnsi="Arial" w:cs="Arial"/>
              </w:rPr>
              <w:t xml:space="preserve"> ] STATION </w:t>
            </w:r>
          </w:p>
          <w:p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t xml:space="preserve"> INDEPENDENT STATION ANNEXES:</w:t>
            </w:r>
          </w:p>
          <w:p w:rsidR="005A3BD2" w:rsidRPr="00793333" w:rsidRDefault="002A3F17">
            <w:pPr>
              <w:jc w:val="center"/>
              <w:rPr>
                <w:rFonts w:ascii="Arial" w:hAnsi="Arial" w:cs="Arial"/>
              </w:rPr>
            </w:pPr>
            <w:r w:rsidRPr="00793333">
              <w:rPr>
                <w:rFonts w:ascii="Arial" w:hAnsi="Arial" w:cs="Arial"/>
              </w:rPr>
              <w:t>(Each of which is fully available at the Commencement Date)</w:t>
            </w:r>
          </w:p>
        </w:tc>
      </w:tr>
      <w:tr w:rsidR="005A3BD2" w:rsidRPr="00793333">
        <w:trPr>
          <w:cantSplit/>
        </w:trPr>
        <w:tc>
          <w:tcPr>
            <w:tcW w:w="9215" w:type="dxa"/>
            <w:gridSpan w:val="6"/>
            <w:tcBorders>
              <w:top w:val="nil"/>
              <w:left w:val="nil"/>
              <w:bottom w:val="nil"/>
              <w:right w:val="nil"/>
            </w:tcBorders>
          </w:tcPr>
          <w:p w:rsidR="005A3BD2" w:rsidRPr="00793333" w:rsidRDefault="005A3BD2">
            <w:pPr>
              <w:jc w:val="both"/>
              <w:rPr>
                <w:rFonts w:ascii="Arial" w:hAnsi="Arial" w:cs="Arial"/>
              </w:rPr>
            </w:pPr>
          </w:p>
        </w:tc>
      </w:tr>
      <w:tr w:rsidR="005A3BD2" w:rsidRPr="00793333">
        <w:trPr>
          <w:cantSplit/>
        </w:trPr>
        <w:tc>
          <w:tcPr>
            <w:tcW w:w="9215" w:type="dxa"/>
            <w:gridSpan w:val="6"/>
            <w:tcBorders>
              <w:top w:val="nil"/>
              <w:left w:val="nil"/>
              <w:bottom w:val="nil"/>
              <w:right w:val="nil"/>
            </w:tcBorders>
          </w:tcPr>
          <w:p w:rsidR="005A3BD2" w:rsidRPr="00793333" w:rsidRDefault="002A3F17">
            <w:pPr>
              <w:pStyle w:val="Heading6"/>
              <w:rPr>
                <w:rFonts w:ascii="Arial" w:hAnsi="Arial" w:cs="Arial"/>
              </w:rPr>
            </w:pPr>
            <w:r w:rsidRPr="00793333">
              <w:rPr>
                <w:rFonts w:ascii="Arial" w:hAnsi="Arial" w:cs="Arial"/>
              </w:rPr>
              <w:t>ANNEX 1: COMMON STATION AMENITIES AND SERVICES</w:t>
            </w:r>
          </w:p>
        </w:tc>
      </w:tr>
      <w:tr w:rsidR="005A3BD2" w:rsidRPr="00793333">
        <w:trPr>
          <w:cantSplit/>
        </w:trPr>
        <w:tc>
          <w:tcPr>
            <w:tcW w:w="9215" w:type="dxa"/>
            <w:gridSpan w:val="6"/>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2A3F17">
            <w:pPr>
              <w:jc w:val="both"/>
              <w:rPr>
                <w:rFonts w:ascii="Arial" w:hAnsi="Arial" w:cs="Arial"/>
                <w:b/>
              </w:rPr>
            </w:pPr>
            <w:r w:rsidRPr="00793333">
              <w:rPr>
                <w:rFonts w:ascii="Arial" w:hAnsi="Arial" w:cs="Arial"/>
                <w:b/>
              </w:rPr>
              <w:t>1</w:t>
            </w:r>
          </w:p>
        </w:tc>
        <w:tc>
          <w:tcPr>
            <w:tcW w:w="8080" w:type="dxa"/>
            <w:gridSpan w:val="5"/>
            <w:tcBorders>
              <w:top w:val="nil"/>
              <w:left w:val="nil"/>
              <w:bottom w:val="nil"/>
              <w:right w:val="nil"/>
            </w:tcBorders>
          </w:tcPr>
          <w:p w:rsidR="005A3BD2" w:rsidRPr="00793333" w:rsidRDefault="002A3F17">
            <w:pPr>
              <w:jc w:val="both"/>
              <w:rPr>
                <w:rFonts w:ascii="Arial" w:hAnsi="Arial" w:cs="Arial"/>
                <w:b/>
                <w:u w:val="single"/>
              </w:rPr>
            </w:pPr>
            <w:r w:rsidRPr="00793333">
              <w:rPr>
                <w:rFonts w:ascii="Arial" w:hAnsi="Arial" w:cs="Arial"/>
                <w:b/>
                <w:u w:val="single"/>
              </w:rPr>
              <w:t>Common Station Amenities for all Users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5A3BD2">
            <w:pPr>
              <w:jc w:val="both"/>
              <w:rPr>
                <w:rFonts w:ascii="Arial" w:hAnsi="Arial" w:cs="Arial"/>
              </w:rPr>
            </w:pPr>
          </w:p>
        </w:tc>
        <w:tc>
          <w:tcPr>
            <w:tcW w:w="8080" w:type="dxa"/>
            <w:gridSpan w:val="5"/>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1.1</w:t>
            </w:r>
          </w:p>
        </w:tc>
        <w:tc>
          <w:tcPr>
            <w:tcW w:w="8080" w:type="dxa"/>
            <w:gridSpan w:val="5"/>
            <w:tcBorders>
              <w:top w:val="nil"/>
              <w:left w:val="nil"/>
              <w:bottom w:val="nil"/>
              <w:right w:val="nil"/>
            </w:tcBorders>
          </w:tcPr>
          <w:p w:rsidR="005A3BD2" w:rsidRPr="00793333" w:rsidRDefault="002A3F17">
            <w:pPr>
              <w:jc w:val="both"/>
              <w:rPr>
                <w:rFonts w:ascii="Arial" w:hAnsi="Arial" w:cs="Arial"/>
                <w:b/>
                <w:bCs/>
                <w:i/>
                <w:iCs/>
              </w:rPr>
            </w:pPr>
            <w:r w:rsidRPr="00793333">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5A3BD2">
            <w:pPr>
              <w:jc w:val="both"/>
              <w:rPr>
                <w:rFonts w:ascii="Arial" w:hAnsi="Arial" w:cs="Arial"/>
              </w:rPr>
            </w:pPr>
          </w:p>
        </w:tc>
        <w:tc>
          <w:tcPr>
            <w:tcW w:w="8080" w:type="dxa"/>
            <w:gridSpan w:val="5"/>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1.2</w:t>
            </w:r>
          </w:p>
        </w:tc>
        <w:tc>
          <w:tcPr>
            <w:tcW w:w="8080" w:type="dxa"/>
            <w:gridSpan w:val="5"/>
            <w:tcBorders>
              <w:top w:val="nil"/>
              <w:left w:val="nil"/>
              <w:bottom w:val="nil"/>
              <w:right w:val="nil"/>
            </w:tcBorders>
          </w:tcPr>
          <w:p w:rsidR="005A3BD2" w:rsidRPr="00793333" w:rsidRDefault="002A3F17">
            <w:pPr>
              <w:jc w:val="both"/>
              <w:rPr>
                <w:rFonts w:ascii="Arial" w:hAnsi="Arial" w:cs="Arial"/>
                <w:b/>
                <w:bCs/>
                <w:i/>
                <w:iCs/>
                <w:sz w:val="22"/>
              </w:rPr>
            </w:pPr>
            <w:r w:rsidRPr="00793333">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5A3BD2">
            <w:pPr>
              <w:jc w:val="both"/>
              <w:rPr>
                <w:rFonts w:ascii="Arial" w:hAnsi="Arial" w:cs="Arial"/>
              </w:rPr>
            </w:pPr>
          </w:p>
        </w:tc>
        <w:tc>
          <w:tcPr>
            <w:tcW w:w="8080" w:type="dxa"/>
            <w:gridSpan w:val="5"/>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1.3</w:t>
            </w:r>
          </w:p>
        </w:tc>
        <w:tc>
          <w:tcPr>
            <w:tcW w:w="8080" w:type="dxa"/>
            <w:gridSpan w:val="5"/>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5A3BD2">
            <w:pPr>
              <w:jc w:val="both"/>
              <w:rPr>
                <w:rFonts w:ascii="Arial" w:hAnsi="Arial" w:cs="Arial"/>
              </w:rPr>
            </w:pPr>
          </w:p>
        </w:tc>
        <w:tc>
          <w:tcPr>
            <w:tcW w:w="8080" w:type="dxa"/>
            <w:gridSpan w:val="5"/>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1.4</w:t>
            </w:r>
          </w:p>
        </w:tc>
        <w:tc>
          <w:tcPr>
            <w:tcW w:w="8080" w:type="dxa"/>
            <w:gridSpan w:val="5"/>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fire detection, fire alarm, fire prevention and fire fighting equipment and sprinkler systems (if any) and all other safety equipment reasonably considered by the Station Facility Owner to be necessary for the safe operation of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5A3BD2" w:rsidRPr="00793333" w:rsidRDefault="005A3BD2">
            <w:pPr>
              <w:jc w:val="both"/>
              <w:rPr>
                <w:rFonts w:ascii="Arial" w:hAnsi="Arial" w:cs="Arial"/>
              </w:rPr>
            </w:pPr>
          </w:p>
        </w:tc>
        <w:tc>
          <w:tcPr>
            <w:tcW w:w="8080" w:type="dxa"/>
            <w:gridSpan w:val="5"/>
            <w:tcBorders>
              <w:top w:val="nil"/>
              <w:left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5A3BD2" w:rsidRPr="00793333" w:rsidRDefault="002A3F17">
            <w:pPr>
              <w:jc w:val="both"/>
              <w:rPr>
                <w:rFonts w:ascii="Arial" w:hAnsi="Arial" w:cs="Arial"/>
              </w:rPr>
            </w:pPr>
            <w:r w:rsidRPr="00793333">
              <w:rPr>
                <w:rFonts w:ascii="Arial" w:hAnsi="Arial" w:cs="Arial"/>
              </w:rPr>
              <w:t>1.5</w:t>
            </w:r>
          </w:p>
        </w:tc>
        <w:tc>
          <w:tcPr>
            <w:tcW w:w="8080" w:type="dxa"/>
            <w:gridSpan w:val="5"/>
            <w:tcBorders>
              <w:top w:val="nil"/>
              <w:left w:val="nil"/>
              <w:right w:val="nil"/>
            </w:tcBorders>
          </w:tcPr>
          <w:p w:rsidR="005A3BD2" w:rsidRPr="00793333" w:rsidRDefault="002A3F17">
            <w:pPr>
              <w:jc w:val="both"/>
              <w:rPr>
                <w:rFonts w:ascii="Arial" w:hAnsi="Arial" w:cs="Arial"/>
              </w:rPr>
            </w:pPr>
            <w:r w:rsidRPr="00793333">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5A3BD2" w:rsidRPr="00793333" w:rsidRDefault="005A3BD2">
            <w:pPr>
              <w:jc w:val="both"/>
              <w:rPr>
                <w:rFonts w:ascii="Arial" w:hAnsi="Arial" w:cs="Arial"/>
              </w:rPr>
            </w:pPr>
          </w:p>
        </w:tc>
        <w:tc>
          <w:tcPr>
            <w:tcW w:w="8080" w:type="dxa"/>
            <w:gridSpan w:val="5"/>
            <w:tcBorders>
              <w:top w:val="nil"/>
              <w:left w:val="nil"/>
              <w:right w:val="nil"/>
            </w:tcBorders>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1.6</w:t>
            </w:r>
          </w:p>
        </w:tc>
        <w:tc>
          <w:tcPr>
            <w:tcW w:w="8080" w:type="dxa"/>
            <w:gridSpan w:val="5"/>
          </w:tcPr>
          <w:p w:rsidR="005A3BD2" w:rsidRPr="00793333" w:rsidRDefault="002A3F17">
            <w:pPr>
              <w:jc w:val="both"/>
              <w:rPr>
                <w:rFonts w:ascii="Arial" w:hAnsi="Arial" w:cs="Arial"/>
                <w:i/>
              </w:rPr>
            </w:pPr>
            <w:r w:rsidRPr="00793333">
              <w:rPr>
                <w:rFonts w:ascii="Arial" w:hAnsi="Arial" w:cs="Arial"/>
                <w:i/>
              </w:rPr>
              <w:t>[insert any other amenities, e.g. closed circuit television security system, a reasonable number of telephone giving access to the railway ETD network for emergency use and operational use by all Users and their Associates, etc.]</w:t>
            </w:r>
          </w:p>
          <w:p w:rsidR="005A3BD2" w:rsidRPr="00793333" w:rsidRDefault="005A3BD2">
            <w:pPr>
              <w:jc w:val="both"/>
              <w:rPr>
                <w:rFonts w:ascii="Arial" w:hAnsi="Arial" w:cs="Arial"/>
                <w:i/>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2</w:t>
            </w:r>
          </w:p>
        </w:tc>
        <w:tc>
          <w:tcPr>
            <w:tcW w:w="8080" w:type="dxa"/>
            <w:gridSpan w:val="5"/>
          </w:tcPr>
          <w:p w:rsidR="005A3BD2" w:rsidRPr="00793333" w:rsidRDefault="002A3F17">
            <w:pPr>
              <w:jc w:val="both"/>
              <w:rPr>
                <w:rFonts w:ascii="Arial" w:hAnsi="Arial" w:cs="Arial"/>
                <w:b/>
                <w:u w:val="single"/>
              </w:rPr>
            </w:pPr>
            <w:r w:rsidRPr="00793333">
              <w:rPr>
                <w:rFonts w:ascii="Arial" w:hAnsi="Arial" w:cs="Arial"/>
                <w:b/>
                <w:u w:val="single"/>
              </w:rPr>
              <w:t>Common Station Amenities for Passenger Operators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lastRenderedPageBreak/>
              <w:t>2.1</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2.2</w:t>
            </w:r>
          </w:p>
        </w:tc>
        <w:tc>
          <w:tcPr>
            <w:tcW w:w="8080" w:type="dxa"/>
            <w:gridSpan w:val="5"/>
          </w:tcPr>
          <w:p w:rsidR="005A3BD2" w:rsidRPr="00793333" w:rsidRDefault="002A3F17">
            <w:pPr>
              <w:jc w:val="both"/>
              <w:rPr>
                <w:rFonts w:ascii="Arial" w:hAnsi="Arial" w:cs="Arial"/>
                <w:b/>
                <w:bCs/>
                <w:sz w:val="22"/>
              </w:rPr>
            </w:pPr>
            <w:r w:rsidRPr="00793333">
              <w:rPr>
                <w:rFonts w:ascii="Arial" w:hAnsi="Arial" w:cs="Arial"/>
              </w:rPr>
              <w:t xml:space="preserve">public toilets [located as follows – Concourse/Platforms </w:t>
            </w:r>
            <w:r w:rsidRPr="00793333">
              <w:rPr>
                <w:rFonts w:ascii="Arial" w:hAnsi="Arial" w:cs="Arial"/>
                <w:i/>
              </w:rPr>
              <w:t xml:space="preserve">[insert (if/as applicable)] </w:t>
            </w:r>
            <w:r w:rsidRPr="00793333">
              <w:rPr>
                <w:rFonts w:ascii="Arial" w:hAnsi="Arial" w:cs="Arial"/>
              </w:rPr>
              <w:t>comprising Female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insert number</w:t>
            </w:r>
            <w:r w:rsidRPr="00793333">
              <w:rPr>
                <w:rFonts w:ascii="Arial" w:hAnsi="Arial" w:cs="Arial"/>
              </w:rPr>
              <w:t>]  Disabled cubicle [</w:t>
            </w:r>
            <w:r w:rsidRPr="00793333">
              <w:rPr>
                <w:rFonts w:ascii="Arial" w:hAnsi="Arial" w:cs="Arial"/>
                <w:i/>
                <w:iCs/>
              </w:rPr>
              <w:t>insert number</w:t>
            </w:r>
            <w:r w:rsidRPr="00793333">
              <w:rPr>
                <w:rFonts w:ascii="Arial" w:hAnsi="Arial" w:cs="Arial"/>
              </w:rPr>
              <w:t>] 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insert number</w:t>
            </w:r>
            <w:r w:rsidRPr="00793333">
              <w:rPr>
                <w:rFonts w:ascii="Arial" w:hAnsi="Arial" w:cs="Arial"/>
              </w:rPr>
              <w:t>] Urinals [</w:t>
            </w:r>
            <w:r w:rsidRPr="00793333">
              <w:rPr>
                <w:rFonts w:ascii="Arial" w:hAnsi="Arial" w:cs="Arial"/>
                <w:i/>
                <w:iCs/>
              </w:rPr>
              <w:t>insert number</w:t>
            </w:r>
            <w:r w:rsidRPr="00793333">
              <w:rPr>
                <w:rFonts w:ascii="Arial" w:hAnsi="Arial" w:cs="Arial"/>
              </w:rPr>
              <w:t>] Disabled cubicle [</w:t>
            </w:r>
            <w:r w:rsidRPr="00793333">
              <w:rPr>
                <w:rFonts w:ascii="Arial" w:hAnsi="Arial" w:cs="Arial"/>
                <w:i/>
                <w:iCs/>
              </w:rPr>
              <w:t>insert number</w:t>
            </w:r>
            <w:r w:rsidRPr="00793333">
              <w:rPr>
                <w:rFonts w:ascii="Arial" w:hAnsi="Arial" w:cs="Arial"/>
              </w:rPr>
              <w:t>]]</w:t>
            </w:r>
            <w:r w:rsidRPr="00793333">
              <w:rPr>
                <w:rFonts w:ascii="Arial" w:hAnsi="Arial" w:cs="Arial"/>
                <w:b/>
                <w:bCs/>
                <w:sz w:val="22"/>
              </w:rPr>
              <w: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2.3</w:t>
            </w:r>
          </w:p>
        </w:tc>
        <w:tc>
          <w:tcPr>
            <w:tcW w:w="8080" w:type="dxa"/>
            <w:gridSpan w:val="5"/>
          </w:tcPr>
          <w:p w:rsidR="005A3BD2" w:rsidRPr="00793333" w:rsidRDefault="002A3F17">
            <w:pPr>
              <w:jc w:val="both"/>
              <w:rPr>
                <w:rFonts w:ascii="Arial" w:hAnsi="Arial" w:cs="Arial"/>
              </w:rPr>
            </w:pPr>
            <w:r w:rsidRPr="00793333">
              <w:rPr>
                <w:rFonts w:ascii="Arial" w:hAnsi="Arial" w:cs="Arial"/>
              </w:rPr>
              <w:t>left luggage and lost property amenity and waiting rooms (if any);</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2.4</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such reasonable number of public telephones as the Station Facility Owner may determine  [on [each] platform, [</w:t>
            </w:r>
            <w:r w:rsidRPr="00793333">
              <w:rPr>
                <w:rFonts w:ascii="Arial" w:hAnsi="Arial" w:cs="Arial"/>
                <w:i/>
                <w:iCs/>
              </w:rPr>
              <w:t>insert platform number(s) if applicable</w:t>
            </w:r>
            <w:r w:rsidRPr="00793333">
              <w:rPr>
                <w:rFonts w:ascii="Arial" w:hAnsi="Arial" w:cs="Arial"/>
              </w:rPr>
              <w:t>] [and [</w:t>
            </w:r>
            <w:r w:rsidRPr="00793333">
              <w:rPr>
                <w:rFonts w:ascii="Arial" w:hAnsi="Arial" w:cs="Arial"/>
                <w:i/>
                <w:iCs/>
              </w:rPr>
              <w:t>insert platform number</w:t>
            </w:r>
            <w:r w:rsidRPr="00793333">
              <w:rPr>
                <w:rFonts w:ascii="Arial" w:hAnsi="Arial" w:cs="Arial"/>
                <w:i/>
              </w:rPr>
              <w:t>(s)</w:t>
            </w:r>
            <w:r w:rsidRPr="00793333">
              <w:rPr>
                <w:rFonts w:ascii="Arial" w:hAnsi="Arial" w:cs="Arial"/>
              </w:rPr>
              <w:t xml:space="preserve"> </w:t>
            </w:r>
            <w:r w:rsidRPr="00793333">
              <w:rPr>
                <w:rFonts w:ascii="Arial" w:hAnsi="Arial" w:cs="Arial"/>
                <w:i/>
              </w:rPr>
              <w:t>if applicable</w:t>
            </w:r>
            <w:r w:rsidRPr="00793333">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793333">
              <w:rPr>
                <w:rFonts w:ascii="Arial" w:hAnsi="Arial" w:cs="Arial"/>
                <w:b/>
                <w:bCs/>
                <w:i/>
                <w:iCs/>
              </w:rPr>
              <w: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2.5</w:t>
            </w:r>
          </w:p>
        </w:tc>
        <w:tc>
          <w:tcPr>
            <w:tcW w:w="8080" w:type="dxa"/>
            <w:gridSpan w:val="5"/>
          </w:tcPr>
          <w:p w:rsidR="005A3BD2" w:rsidRPr="00793333" w:rsidRDefault="002A3F17">
            <w:pPr>
              <w:jc w:val="both"/>
              <w:rPr>
                <w:rFonts w:ascii="Arial" w:hAnsi="Arial" w:cs="Arial"/>
                <w:color w:val="FF0000"/>
              </w:rPr>
            </w:pPr>
            <w:r w:rsidRPr="00793333">
              <w:rPr>
                <w:rFonts w:ascii="Arial" w:hAnsi="Arial" w:cs="Arial"/>
              </w:rPr>
              <w:t>taxi/ public bus set down/pick up (if any) for use by railway passengers; [</w:t>
            </w:r>
            <w:r w:rsidRPr="00793333">
              <w:rPr>
                <w:rFonts w:ascii="Arial" w:hAnsi="Arial" w:cs="Arial"/>
                <w:i/>
              </w:rPr>
              <w:t>if applicable insert reference to pick up and short stay amenities [which shall be free] for [a maximum of] [e.g. 20 minutes] for use by railway passengers]];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2.6</w:t>
            </w:r>
          </w:p>
        </w:tc>
        <w:tc>
          <w:tcPr>
            <w:tcW w:w="8080" w:type="dxa"/>
            <w:gridSpan w:val="5"/>
          </w:tcPr>
          <w:p w:rsidR="005A3BD2" w:rsidRPr="00793333" w:rsidRDefault="002A3F17">
            <w:pPr>
              <w:jc w:val="both"/>
              <w:rPr>
                <w:rFonts w:ascii="Arial" w:hAnsi="Arial" w:cs="Arial"/>
                <w:b/>
                <w:i/>
              </w:rPr>
            </w:pPr>
            <w:r w:rsidRPr="00793333">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2.7</w:t>
            </w:r>
          </w:p>
        </w:tc>
        <w:tc>
          <w:tcPr>
            <w:tcW w:w="8080" w:type="dxa"/>
            <w:gridSpan w:val="5"/>
          </w:tcPr>
          <w:p w:rsidR="005A3BD2" w:rsidRPr="00793333" w:rsidRDefault="002A3F17">
            <w:pPr>
              <w:jc w:val="both"/>
              <w:rPr>
                <w:rFonts w:ascii="Arial" w:hAnsi="Arial" w:cs="Arial"/>
              </w:rPr>
            </w:pPr>
            <w:r w:rsidRPr="00793333">
              <w:rPr>
                <w:rFonts w:ascii="Arial" w:hAnsi="Arial" w:cs="Arial"/>
              </w:rPr>
              <w:t>a reasonable number of moveable boards for use by each Passenger Operator and its Associates to inform its or their customers of any alteration to train timetables or movements, the Station Services or the Common Station Amenities, which cannot be efficiently communicated by the use of any available electronic passenger information systems;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2.8</w:t>
            </w:r>
          </w:p>
        </w:tc>
        <w:tc>
          <w:tcPr>
            <w:tcW w:w="8080" w:type="dxa"/>
            <w:gridSpan w:val="5"/>
          </w:tcPr>
          <w:p w:rsidR="005A3BD2" w:rsidRPr="00793333" w:rsidRDefault="002A3F17">
            <w:pPr>
              <w:jc w:val="both"/>
              <w:rPr>
                <w:rFonts w:ascii="Arial" w:hAnsi="Arial" w:cs="Arial"/>
                <w:b/>
                <w:bCs/>
                <w:i/>
              </w:rPr>
            </w:pPr>
            <w:r w:rsidRPr="00793333">
              <w:rPr>
                <w:rFonts w:ascii="Arial" w:hAnsi="Arial" w:cs="Arial"/>
              </w:rPr>
              <w:t xml:space="preserve">directional signing to facilitate railway passenger movement and emergency exit with reasonable prominence; </w:t>
            </w:r>
            <w:r w:rsidRPr="00793333">
              <w:rPr>
                <w:rFonts w:ascii="Arial" w:hAnsi="Arial" w:cs="Arial"/>
                <w:i/>
              </w:rPr>
              <w:t>[insert any agreed, additional specific references needed, e.g. directions to London Underground to and from car parks etc.]</w:t>
            </w:r>
            <w:r w:rsidRPr="00793333">
              <w:rPr>
                <w:rFonts w:ascii="Arial" w:hAnsi="Arial" w:cs="Arial"/>
                <w:bCs/>
              </w:rPr>
              <w: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2.9</w:t>
            </w:r>
          </w:p>
        </w:tc>
        <w:tc>
          <w:tcPr>
            <w:tcW w:w="8080" w:type="dxa"/>
            <w:gridSpan w:val="5"/>
          </w:tcPr>
          <w:p w:rsidR="005A3BD2" w:rsidRPr="00793333" w:rsidRDefault="002A3F17">
            <w:pPr>
              <w:jc w:val="both"/>
              <w:rPr>
                <w:rFonts w:ascii="Arial" w:hAnsi="Arial" w:cs="Arial"/>
                <w:i/>
                <w:iCs/>
                <w:color w:val="000000"/>
              </w:rPr>
            </w:pPr>
            <w:r w:rsidRPr="00793333">
              <w:rPr>
                <w:rFonts w:ascii="Arial" w:hAnsi="Arial" w:cs="Arial"/>
                <w:color w:val="000000"/>
              </w:rPr>
              <w:t>electronic Passenger Information Systems, in positions of reasonable prominence</w:t>
            </w:r>
            <w:r w:rsidRPr="00793333">
              <w:rPr>
                <w:rFonts w:ascii="Arial" w:hAnsi="Arial" w:cs="Arial"/>
                <w:iCs/>
                <w:color w:val="000000"/>
              </w:rPr>
              <w:t>; [</w:t>
            </w:r>
            <w:r w:rsidRPr="00793333">
              <w:rPr>
                <w:rFonts w:ascii="Arial" w:hAnsi="Arial" w:cs="Arial"/>
                <w:i/>
                <w:iCs/>
                <w:color w:val="000000"/>
              </w:rPr>
              <w:t>if applicable, insert geographical location, e.g. on the concourse and/or on specified platforms]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2.10</w:t>
            </w:r>
          </w:p>
        </w:tc>
        <w:tc>
          <w:tcPr>
            <w:tcW w:w="8080" w:type="dxa"/>
            <w:gridSpan w:val="5"/>
          </w:tcPr>
          <w:p w:rsidR="005A3BD2" w:rsidRPr="00793333" w:rsidRDefault="002A3F17">
            <w:pPr>
              <w:jc w:val="both"/>
              <w:rPr>
                <w:rFonts w:ascii="Arial" w:hAnsi="Arial" w:cs="Arial"/>
              </w:rPr>
            </w:pPr>
            <w:r w:rsidRPr="00793333">
              <w:rPr>
                <w:rFonts w:ascii="Arial" w:hAnsi="Arial" w:cs="Arial"/>
              </w:rPr>
              <w:t>a public address system which is clearly audible through the concourse, mezzanine (if any) and all platforms;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2.11</w:t>
            </w: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access to [a minimum of] </w:t>
            </w:r>
            <w:r w:rsidRPr="00793333">
              <w:rPr>
                <w:rFonts w:ascii="Arial" w:hAnsi="Arial" w:cs="Arial"/>
                <w:bCs/>
                <w:i/>
                <w:iCs/>
              </w:rPr>
              <w:t xml:space="preserve">[insert number (as minimum or specific number) specified by the </w:t>
            </w:r>
            <w:r w:rsidRPr="00793333">
              <w:rPr>
                <w:rFonts w:ascii="Arial" w:hAnsi="Arial" w:cs="Arial"/>
              </w:rPr>
              <w:t>Station Facility Owner</w:t>
            </w:r>
            <w:r w:rsidRPr="00793333">
              <w:rPr>
                <w:rFonts w:ascii="Arial" w:hAnsi="Arial" w:cs="Arial"/>
                <w:bCs/>
                <w:i/>
                <w:iCs/>
              </w:rPr>
              <w:t>]</w:t>
            </w:r>
            <w:r w:rsidRPr="00793333">
              <w:rPr>
                <w:rFonts w:ascii="Arial" w:hAnsi="Arial" w:cs="Arial"/>
              </w:rPr>
              <w:t xml:space="preserve"> operational passenger self-help trolleys [in a location (or locations) specified by the Station Facility Owner];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2.12</w:t>
            </w:r>
          </w:p>
        </w:tc>
        <w:tc>
          <w:tcPr>
            <w:tcW w:w="8080" w:type="dxa"/>
            <w:gridSpan w:val="5"/>
          </w:tcPr>
          <w:p w:rsidR="005A3BD2" w:rsidRPr="00793333" w:rsidRDefault="002A3F17">
            <w:pPr>
              <w:jc w:val="both"/>
              <w:rPr>
                <w:rFonts w:ascii="Arial" w:hAnsi="Arial" w:cs="Arial"/>
              </w:rPr>
            </w:pPr>
            <w:r w:rsidRPr="00793333">
              <w:rPr>
                <w:rFonts w:ascii="Arial" w:hAnsi="Arial" w:cs="Arial"/>
              </w:rPr>
              <w:t>the areas open to the public adjacent to or adjoining any ticket, booking or passenger information outlet;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2.13</w:t>
            </w:r>
          </w:p>
        </w:tc>
        <w:tc>
          <w:tcPr>
            <w:tcW w:w="8080" w:type="dxa"/>
            <w:gridSpan w:val="5"/>
          </w:tcPr>
          <w:p w:rsidR="005A3BD2" w:rsidRPr="00793333" w:rsidRDefault="002A3F17">
            <w:pPr>
              <w:jc w:val="both"/>
              <w:rPr>
                <w:rFonts w:ascii="Arial" w:hAnsi="Arial" w:cs="Arial"/>
                <w:i/>
              </w:rPr>
            </w:pPr>
            <w:r w:rsidRPr="00793333">
              <w:rPr>
                <w:rFonts w:ascii="Arial" w:hAnsi="Arial" w:cs="Arial"/>
              </w:rPr>
              <w:t>accurate, working public clocks in positions of reasonable prominence; [</w:t>
            </w:r>
            <w:r w:rsidRPr="00793333">
              <w:rPr>
                <w:rFonts w:ascii="Arial" w:hAnsi="Arial" w:cs="Arial"/>
                <w:i/>
              </w:rPr>
              <w:t>consider specifying geographical location e.g. on the concourse or on specified platforms]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2.14</w:t>
            </w:r>
          </w:p>
        </w:tc>
        <w:tc>
          <w:tcPr>
            <w:tcW w:w="8080" w:type="dxa"/>
            <w:gridSpan w:val="5"/>
          </w:tcPr>
          <w:p w:rsidR="005A3BD2" w:rsidRPr="00793333" w:rsidRDefault="002A3F17">
            <w:pPr>
              <w:jc w:val="both"/>
              <w:rPr>
                <w:rFonts w:ascii="Arial" w:hAnsi="Arial" w:cs="Arial"/>
              </w:rPr>
            </w:pPr>
            <w:r w:rsidRPr="00793333">
              <w:rPr>
                <w:rFonts w:ascii="Arial" w:hAnsi="Arial" w:cs="Arial"/>
              </w:rPr>
              <w:t>a reasonable number of wheelchairs or other suitable transport for customers with impaired mobility and ramps to allow safe wheelchair access to and from trains;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bCs/>
              </w:rPr>
            </w:pPr>
          </w:p>
        </w:tc>
        <w:tc>
          <w:tcPr>
            <w:tcW w:w="8080" w:type="dxa"/>
            <w:gridSpan w:val="5"/>
          </w:tcPr>
          <w:p w:rsidR="005A3BD2" w:rsidRPr="00793333" w:rsidRDefault="005A3BD2">
            <w:pPr>
              <w:pStyle w:val="Heading8"/>
              <w:rPr>
                <w:rFonts w:ascii="Arial" w:hAnsi="Arial" w:cs="Arial"/>
                <w:b w:val="0"/>
                <w:bCs/>
                <w:u w:val="none"/>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Cs/>
              </w:rPr>
            </w:pPr>
            <w:r w:rsidRPr="00793333">
              <w:rPr>
                <w:rFonts w:ascii="Arial" w:hAnsi="Arial" w:cs="Arial"/>
                <w:bCs/>
              </w:rPr>
              <w:t>2.15</w:t>
            </w:r>
          </w:p>
        </w:tc>
        <w:tc>
          <w:tcPr>
            <w:tcW w:w="8080" w:type="dxa"/>
            <w:gridSpan w:val="5"/>
          </w:tcPr>
          <w:p w:rsidR="005A3BD2" w:rsidRPr="00793333" w:rsidRDefault="002A3F17">
            <w:pPr>
              <w:rPr>
                <w:rFonts w:ascii="Arial" w:hAnsi="Arial" w:cs="Arial"/>
              </w:rPr>
            </w:pPr>
            <w:r w:rsidRPr="00793333">
              <w:rPr>
                <w:rFonts w:ascii="Arial" w:hAnsi="Arial" w:cs="Arial"/>
                <w:bCs/>
              </w:rPr>
              <w:t>a [reception point [Station Point] to act as a first point of contact for visitors, customers and contractors, equipped with [Passenger Assist ] facilities];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pStyle w:val="Heading8"/>
              <w:rPr>
                <w:rFonts w:ascii="Arial" w:hAnsi="Arial" w:cs="Arial"/>
                <w:b w:val="0"/>
                <w:u w:val="none"/>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2.16</w:t>
            </w:r>
          </w:p>
        </w:tc>
        <w:tc>
          <w:tcPr>
            <w:tcW w:w="8080" w:type="dxa"/>
            <w:gridSpan w:val="5"/>
          </w:tcPr>
          <w:p w:rsidR="005A3BD2" w:rsidRPr="00793333" w:rsidRDefault="002A3F17">
            <w:pPr>
              <w:rPr>
                <w:rFonts w:ascii="Arial" w:hAnsi="Arial" w:cs="Arial"/>
              </w:rPr>
            </w:pPr>
            <w:r w:rsidRPr="00793333">
              <w:rPr>
                <w:rFonts w:ascii="Arial" w:hAnsi="Arial" w:cs="Arial"/>
              </w:rPr>
              <w:t>[a staffed information point for the provision of passenger information] [Network Rail operating information screen(s) as specified by the Station Facility Owner];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pStyle w:val="Heading8"/>
              <w:rPr>
                <w:rFonts w:ascii="Arial" w:hAnsi="Arial" w:cs="Arial"/>
                <w:b w:val="0"/>
                <w:u w:val="none"/>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2.17</w:t>
            </w:r>
          </w:p>
        </w:tc>
        <w:tc>
          <w:tcPr>
            <w:tcW w:w="8080" w:type="dxa"/>
            <w:gridSpan w:val="5"/>
          </w:tcPr>
          <w:p w:rsidR="005A3BD2" w:rsidRPr="00793333" w:rsidRDefault="002A3F17">
            <w:pPr>
              <w:pStyle w:val="Heading8"/>
              <w:rPr>
                <w:rFonts w:ascii="Arial" w:hAnsi="Arial" w:cs="Arial"/>
                <w:b w:val="0"/>
                <w:u w:val="none"/>
              </w:rPr>
            </w:pPr>
            <w:r w:rsidRPr="00793333">
              <w:rPr>
                <w:rFonts w:ascii="Arial" w:hAnsi="Arial" w:cs="Arial"/>
                <w:b w:val="0"/>
                <w:u w:val="none"/>
              </w:rPr>
              <w:t>a Passenger Information Point (PIP) at [</w:t>
            </w:r>
            <w:r w:rsidRPr="00793333">
              <w:rPr>
                <w:rFonts w:ascii="Arial" w:hAnsi="Arial" w:cs="Arial"/>
                <w:b w:val="0"/>
                <w:i/>
                <w:u w:val="none"/>
              </w:rPr>
              <w:t>a location to be agreed</w:t>
            </w:r>
            <w:r w:rsidRPr="00793333">
              <w:rPr>
                <w:rFonts w:ascii="Arial" w:hAnsi="Arial" w:cs="Arial"/>
                <w:b w:val="0"/>
                <w:u w:val="none"/>
              </w:rPr>
              <w:t xml:space="preserve"> </w:t>
            </w:r>
            <w:r w:rsidRPr="00793333">
              <w:rPr>
                <w:rFonts w:ascii="Arial" w:hAnsi="Arial" w:cs="Arial"/>
                <w:b w:val="0"/>
                <w:i/>
                <w:u w:val="none"/>
              </w:rPr>
              <w:t>and inserted here</w:t>
            </w:r>
            <w:r w:rsidRPr="00793333">
              <w:rPr>
                <w:rFonts w:ascii="Arial" w:hAnsi="Arial" w:cs="Arial"/>
                <w:b w:val="0"/>
                <w:u w:val="none"/>
              </w:rPr>
              <w:t>].</w:t>
            </w:r>
            <w:r w:rsidRPr="00793333">
              <w:rPr>
                <w:rFonts w:ascii="Arial" w:hAnsi="Arial" w:cs="Arial"/>
                <w:b w:val="0"/>
                <w:color w:val="0000FF"/>
                <w:u w:val="none"/>
              </w:rPr>
              <w:t xml:space="preserve"> [</w:t>
            </w:r>
            <w:r w:rsidRPr="00793333">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b/>
              </w:rPr>
            </w:pPr>
          </w:p>
        </w:tc>
        <w:tc>
          <w:tcPr>
            <w:tcW w:w="8080" w:type="dxa"/>
            <w:gridSpan w:val="5"/>
          </w:tcPr>
          <w:p w:rsidR="005A3BD2" w:rsidRPr="00793333" w:rsidRDefault="005A3BD2">
            <w:pPr>
              <w:pStyle w:val="Heading8"/>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3</w:t>
            </w:r>
          </w:p>
        </w:tc>
        <w:tc>
          <w:tcPr>
            <w:tcW w:w="8080" w:type="dxa"/>
            <w:gridSpan w:val="5"/>
          </w:tcPr>
          <w:p w:rsidR="005A3BD2" w:rsidRPr="00793333" w:rsidRDefault="002A3F17">
            <w:pPr>
              <w:pStyle w:val="Heading8"/>
              <w:rPr>
                <w:rFonts w:ascii="Arial" w:hAnsi="Arial" w:cs="Arial"/>
              </w:rPr>
            </w:pPr>
            <w:r w:rsidRPr="00793333">
              <w:rPr>
                <w:rFonts w:ascii="Arial" w:hAnsi="Arial" w:cs="Arial"/>
              </w:rPr>
              <w:t>Common Station Services for all Users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3.1</w:t>
            </w:r>
          </w:p>
        </w:tc>
        <w:tc>
          <w:tcPr>
            <w:tcW w:w="8080" w:type="dxa"/>
            <w:gridSpan w:val="5"/>
          </w:tcPr>
          <w:p w:rsidR="005A3BD2" w:rsidRPr="00793333" w:rsidRDefault="002A3F17">
            <w:pPr>
              <w:jc w:val="both"/>
              <w:rPr>
                <w:rFonts w:ascii="Arial" w:hAnsi="Arial" w:cs="Arial"/>
              </w:rPr>
            </w:pPr>
            <w:r w:rsidRPr="00793333">
              <w:rPr>
                <w:rFonts w:ascii="Arial" w:hAnsi="Arial" w:cs="Arial"/>
              </w:rPr>
              <w:t>Cleaning of the Station in accordance with [the specification set out in Appendix 1 to this Annex 1] [Cleaning of those areas of the Station marked on Plans [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3.2</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3.3</w:t>
            </w:r>
          </w:p>
        </w:tc>
        <w:tc>
          <w:tcPr>
            <w:tcW w:w="8080" w:type="dxa"/>
            <w:gridSpan w:val="5"/>
          </w:tcPr>
          <w:p w:rsidR="005A3BD2" w:rsidRPr="00793333" w:rsidRDefault="002A3F17">
            <w:pPr>
              <w:jc w:val="both"/>
              <w:rPr>
                <w:rFonts w:ascii="Arial" w:hAnsi="Arial" w:cs="Arial"/>
                <w:b/>
                <w:bCs/>
              </w:rPr>
            </w:pPr>
            <w:r w:rsidRPr="00793333">
              <w:rPr>
                <w:rFonts w:ascii="Arial" w:hAnsi="Arial" w:cs="Arial"/>
              </w:rPr>
              <w:t xml:space="preserve">proper lighting of the Station;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3.4</w:t>
            </w:r>
          </w:p>
        </w:tc>
        <w:tc>
          <w:tcPr>
            <w:tcW w:w="8080" w:type="dxa"/>
            <w:gridSpan w:val="5"/>
          </w:tcPr>
          <w:p w:rsidR="005A3BD2" w:rsidRPr="00793333" w:rsidRDefault="002A3F17">
            <w:pPr>
              <w:jc w:val="both"/>
              <w:rPr>
                <w:rFonts w:ascii="Arial" w:hAnsi="Arial" w:cs="Arial"/>
              </w:rPr>
            </w:pPr>
            <w:r w:rsidRPr="00793333">
              <w:rPr>
                <w:rFonts w:ascii="Arial" w:hAnsi="Arial" w:cs="Arial"/>
              </w:rPr>
              <w:t>such policing as may be required by Statute and other security measures as the Station Facility Owner reasonably considers are necessary;</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3.5</w:t>
            </w:r>
          </w:p>
        </w:tc>
        <w:tc>
          <w:tcPr>
            <w:tcW w:w="8080" w:type="dxa"/>
            <w:gridSpan w:val="5"/>
          </w:tcPr>
          <w:p w:rsidR="005A3BD2" w:rsidRPr="00793333" w:rsidRDefault="002A3F17">
            <w:pPr>
              <w:jc w:val="both"/>
              <w:rPr>
                <w:rFonts w:ascii="Arial" w:hAnsi="Arial" w:cs="Arial"/>
              </w:rPr>
            </w:pPr>
            <w:r w:rsidRPr="00793333">
              <w:rPr>
                <w:rFonts w:ascii="Arial" w:hAnsi="Arial" w:cs="Arial"/>
              </w:rPr>
              <w:t>display of notices not otherwise covered by the terms of this Annex 1 which are reasonably requested and provided by a User.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4</w:t>
            </w:r>
          </w:p>
        </w:tc>
        <w:tc>
          <w:tcPr>
            <w:tcW w:w="8080" w:type="dxa"/>
            <w:gridSpan w:val="5"/>
          </w:tcPr>
          <w:p w:rsidR="005A3BD2" w:rsidRPr="00793333" w:rsidRDefault="002A3F17">
            <w:pPr>
              <w:pStyle w:val="Heading9"/>
              <w:rPr>
                <w:rFonts w:ascii="Arial" w:hAnsi="Arial" w:cs="Arial"/>
                <w:u w:val="single"/>
              </w:rPr>
            </w:pPr>
            <w:r w:rsidRPr="00793333">
              <w:rPr>
                <w:rFonts w:ascii="Arial" w:hAnsi="Arial" w:cs="Arial"/>
                <w:u w:val="single"/>
              </w:rPr>
              <w:t>Common Station Services for Passenger Operators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w:t>
            </w:r>
          </w:p>
        </w:tc>
        <w:tc>
          <w:tcPr>
            <w:tcW w:w="8080" w:type="dxa"/>
            <w:gridSpan w:val="5"/>
          </w:tcPr>
          <w:p w:rsidR="005A3BD2" w:rsidRPr="00793333" w:rsidRDefault="002A3F17">
            <w:pPr>
              <w:jc w:val="both"/>
              <w:rPr>
                <w:rFonts w:ascii="Arial" w:hAnsi="Arial" w:cs="Arial"/>
                <w:b/>
                <w:bCs/>
                <w:i/>
                <w:iCs/>
                <w:lang w:val="en-US"/>
              </w:rPr>
            </w:pPr>
            <w:r w:rsidRPr="00793333">
              <w:rPr>
                <w:rFonts w:ascii="Arial" w:hAnsi="Arial" w:cs="Arial"/>
                <w:bCs/>
                <w:iCs/>
                <w:lang w:val="en-US"/>
              </w:rPr>
              <w:t xml:space="preserve">Procure the production and display of timetable departure sheets in "A-Z" format to comply with the relevant National Rail Standard;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4.2</w:t>
            </w:r>
          </w:p>
        </w:tc>
        <w:tc>
          <w:tcPr>
            <w:tcW w:w="8080" w:type="dxa"/>
            <w:gridSpan w:val="5"/>
          </w:tcPr>
          <w:p w:rsidR="005A3BD2" w:rsidRPr="00793333" w:rsidRDefault="002A3F17">
            <w:pPr>
              <w:jc w:val="both"/>
              <w:rPr>
                <w:rFonts w:ascii="Arial" w:hAnsi="Arial" w:cs="Arial"/>
                <w:lang w:val="en-US"/>
              </w:rPr>
            </w:pPr>
            <w:r w:rsidRPr="00793333">
              <w:rPr>
                <w:rFonts w:ascii="Arial" w:hAnsi="Arial" w:cs="Arial"/>
                <w:lang w:val="en-US"/>
              </w:rPr>
              <w:t>prompt display of the notices and timetables provided by each Passenger Operator;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4.3</w:t>
            </w:r>
          </w:p>
        </w:tc>
        <w:tc>
          <w:tcPr>
            <w:tcW w:w="8080" w:type="dxa"/>
            <w:gridSpan w:val="5"/>
          </w:tcPr>
          <w:p w:rsidR="005A3BD2" w:rsidRPr="00793333" w:rsidRDefault="002A3F17">
            <w:pPr>
              <w:jc w:val="both"/>
              <w:rPr>
                <w:rFonts w:ascii="Arial" w:hAnsi="Arial" w:cs="Arial"/>
              </w:rPr>
            </w:pPr>
            <w:r w:rsidRPr="00793333">
              <w:rPr>
                <w:rFonts w:ascii="Arial" w:hAnsi="Arial" w:cs="Arial"/>
              </w:rPr>
              <w:t>prompt display of emergency or temporary timetables and notices of engineering works based on information supplied by Passenger Operators;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4.4</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4.5</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4.6</w:t>
            </w:r>
          </w:p>
        </w:tc>
        <w:tc>
          <w:tcPr>
            <w:tcW w:w="8080" w:type="dxa"/>
            <w:gridSpan w:val="5"/>
          </w:tcPr>
          <w:p w:rsidR="005A3BD2" w:rsidRPr="00793333" w:rsidRDefault="002A3F17">
            <w:pPr>
              <w:jc w:val="both"/>
              <w:rPr>
                <w:rFonts w:ascii="Arial" w:hAnsi="Arial" w:cs="Arial"/>
              </w:rPr>
            </w:pPr>
            <w:r w:rsidRPr="00793333">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4.7</w:t>
            </w:r>
          </w:p>
        </w:tc>
        <w:tc>
          <w:tcPr>
            <w:tcW w:w="8080" w:type="dxa"/>
            <w:gridSpan w:val="5"/>
          </w:tcPr>
          <w:p w:rsidR="005A3BD2" w:rsidRPr="00793333" w:rsidRDefault="002A3F17">
            <w:pPr>
              <w:jc w:val="both"/>
              <w:rPr>
                <w:rFonts w:ascii="Arial" w:hAnsi="Arial" w:cs="Arial"/>
              </w:rPr>
            </w:pPr>
            <w:r w:rsidRPr="00793333">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4.8</w:t>
            </w: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lastRenderedPageBreak/>
              <w:t>4.9</w:t>
            </w:r>
          </w:p>
        </w:tc>
        <w:tc>
          <w:tcPr>
            <w:tcW w:w="8080" w:type="dxa"/>
            <w:gridSpan w:val="5"/>
          </w:tcPr>
          <w:p w:rsidR="005A3BD2" w:rsidRPr="00793333" w:rsidRDefault="002A3F17">
            <w:pPr>
              <w:jc w:val="both"/>
              <w:rPr>
                <w:rFonts w:ascii="Arial" w:hAnsi="Arial" w:cs="Arial"/>
              </w:rPr>
            </w:pPr>
            <w:r w:rsidRPr="00793333">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4.10</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4.11</w:t>
            </w:r>
          </w:p>
        </w:tc>
        <w:tc>
          <w:tcPr>
            <w:tcW w:w="8080" w:type="dxa"/>
            <w:gridSpan w:val="5"/>
          </w:tcPr>
          <w:p w:rsidR="005A3BD2" w:rsidRPr="00793333" w:rsidRDefault="002A3F17">
            <w:pPr>
              <w:jc w:val="both"/>
              <w:rPr>
                <w:rFonts w:ascii="Arial" w:hAnsi="Arial" w:cs="Arial"/>
              </w:rPr>
            </w:pPr>
            <w:r w:rsidRPr="00793333">
              <w:rPr>
                <w:rFonts w:ascii="Arial" w:hAnsi="Arial" w:cs="Arial"/>
              </w:rPr>
              <w:t>the provision of poster sites, other than those referred to at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4.12</w:t>
            </w:r>
          </w:p>
        </w:tc>
        <w:tc>
          <w:tcPr>
            <w:tcW w:w="8080" w:type="dxa"/>
            <w:gridSpan w:val="5"/>
          </w:tcPr>
          <w:p w:rsidR="005A3BD2" w:rsidRPr="00793333" w:rsidRDefault="002A3F17">
            <w:pPr>
              <w:jc w:val="both"/>
              <w:rPr>
                <w:rFonts w:ascii="Arial" w:hAnsi="Arial" w:cs="Arial"/>
              </w:rPr>
            </w:pPr>
            <w:r w:rsidRPr="00793333">
              <w:rPr>
                <w:rFonts w:ascii="Arial" w:hAnsi="Arial" w:cs="Arial"/>
              </w:rPr>
              <w:t>communications (within three Business Days) to the Passenger Operator concerned of all comments or complaints of customers so as to enable that Passenger Operator to apply its customer comments procedure;</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4.13</w:t>
            </w: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the provision and collection of passenger self help trolleys (if applicable) to and from the Station [concourse [and locations on [each of] platforms [       ] </w:t>
            </w:r>
            <w:r w:rsidRPr="00793333">
              <w:rPr>
                <w:rFonts w:ascii="Arial" w:hAnsi="Arial" w:cs="Arial"/>
                <w:i/>
              </w:rPr>
              <w:t>insert as required by the SFO, if applicable]]</w:t>
            </w:r>
            <w:r w:rsidRPr="00793333">
              <w:rPr>
                <w:rFonts w:ascii="Arial" w:hAnsi="Arial" w:cs="Arial"/>
              </w:rPr>
              <w: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4.14</w:t>
            </w:r>
          </w:p>
        </w:tc>
        <w:tc>
          <w:tcPr>
            <w:tcW w:w="8080" w:type="dxa"/>
            <w:gridSpan w:val="5"/>
          </w:tcPr>
          <w:p w:rsidR="005A3BD2" w:rsidRPr="00793333" w:rsidRDefault="002A3F17">
            <w:pPr>
              <w:jc w:val="both"/>
              <w:rPr>
                <w:rFonts w:ascii="Arial" w:hAnsi="Arial" w:cs="Arial"/>
              </w:rPr>
            </w:pPr>
            <w:r w:rsidRPr="00793333">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4.15</w:t>
            </w:r>
          </w:p>
        </w:tc>
        <w:tc>
          <w:tcPr>
            <w:tcW w:w="8080" w:type="dxa"/>
            <w:gridSpan w:val="5"/>
          </w:tcPr>
          <w:p w:rsidR="005A3BD2" w:rsidRPr="00793333" w:rsidRDefault="002A3F17">
            <w:pPr>
              <w:jc w:val="both"/>
              <w:rPr>
                <w:rFonts w:ascii="Arial" w:hAnsi="Arial" w:cs="Arial"/>
              </w:rPr>
            </w:pPr>
            <w:r w:rsidRPr="00793333">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4.16</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provision of arrangements promptly to follow up reports of lost property;</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4.17</w:t>
            </w:r>
          </w:p>
        </w:tc>
        <w:tc>
          <w:tcPr>
            <w:tcW w:w="8080" w:type="dxa"/>
            <w:gridSpan w:val="5"/>
          </w:tcPr>
          <w:p w:rsidR="005A3BD2" w:rsidRPr="00793333" w:rsidRDefault="002A3F17">
            <w:pPr>
              <w:jc w:val="both"/>
              <w:rPr>
                <w:rFonts w:ascii="Arial" w:hAnsi="Arial" w:cs="Arial"/>
              </w:rPr>
            </w:pPr>
            <w:r w:rsidRPr="00793333">
              <w:rPr>
                <w:rFonts w:ascii="Arial" w:hAnsi="Arial" w:cs="Arial"/>
              </w:rPr>
              <w:t>provision of a briefing system for Station staff, which all staff working on the Station regularly attend and which includes;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(a)</w:t>
            </w:r>
          </w:p>
        </w:tc>
        <w:tc>
          <w:tcPr>
            <w:tcW w:w="7371" w:type="dxa"/>
            <w:gridSpan w:val="4"/>
          </w:tcPr>
          <w:p w:rsidR="005A3BD2" w:rsidRPr="00793333" w:rsidRDefault="002A3F17">
            <w:pPr>
              <w:jc w:val="both"/>
              <w:rPr>
                <w:rFonts w:ascii="Arial" w:hAnsi="Arial" w:cs="Arial"/>
              </w:rPr>
            </w:pPr>
            <w:r w:rsidRPr="00793333">
              <w:rPr>
                <w:rFonts w:ascii="Arial" w:hAnsi="Arial" w:cs="Arial"/>
              </w:rPr>
              <w:t>briefing on the requirements of this Annex 1;</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(b)</w:t>
            </w:r>
          </w:p>
        </w:tc>
        <w:tc>
          <w:tcPr>
            <w:tcW w:w="7371" w:type="dxa"/>
            <w:gridSpan w:val="4"/>
          </w:tcPr>
          <w:p w:rsidR="005A3BD2" w:rsidRPr="00793333" w:rsidRDefault="002A3F17">
            <w:pPr>
              <w:jc w:val="both"/>
              <w:rPr>
                <w:rFonts w:ascii="Arial" w:hAnsi="Arial" w:cs="Arial"/>
              </w:rPr>
            </w:pPr>
            <w:r w:rsidRPr="00793333">
              <w:rPr>
                <w:rFonts w:ascii="Arial" w:hAnsi="Arial" w:cs="Arial"/>
              </w:rPr>
              <w:t>prompt circulation to staff of each Passenger Operator’s staff newsletter or other briefing material supplied by Passenger Operators;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(c)</w:t>
            </w:r>
          </w:p>
        </w:tc>
        <w:tc>
          <w:tcPr>
            <w:tcW w:w="7371" w:type="dxa"/>
            <w:gridSpan w:val="4"/>
          </w:tcPr>
          <w:p w:rsidR="005A3BD2" w:rsidRPr="00793333" w:rsidRDefault="002A3F17">
            <w:pPr>
              <w:jc w:val="both"/>
              <w:rPr>
                <w:rFonts w:ascii="Arial" w:hAnsi="Arial" w:cs="Arial"/>
                <w:b/>
                <w:bCs/>
                <w:i/>
                <w:iCs/>
              </w:rPr>
            </w:pPr>
            <w:r w:rsidRPr="00793333">
              <w:rPr>
                <w:rFonts w:ascii="Arial" w:hAnsi="Arial" w:cs="Arial"/>
              </w:rPr>
              <w:t>opportunity for personal briefing, on up to four occasions per year, by each Passenger Operator who shall, on request, be invited to join Station Facility Owner briefing meetings for this purpose;</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4.18</w:t>
            </w:r>
          </w:p>
        </w:tc>
        <w:tc>
          <w:tcPr>
            <w:tcW w:w="8080" w:type="dxa"/>
            <w:gridSpan w:val="5"/>
          </w:tcPr>
          <w:p w:rsidR="005A3BD2" w:rsidRPr="00793333" w:rsidRDefault="002A3F17">
            <w:pPr>
              <w:jc w:val="both"/>
              <w:rPr>
                <w:rFonts w:ascii="Arial" w:hAnsi="Arial" w:cs="Arial"/>
              </w:rPr>
            </w:pPr>
            <w:r w:rsidRPr="00793333">
              <w:rPr>
                <w:rFonts w:ascii="Arial" w:hAnsi="Arial" w:cs="Arial"/>
              </w:rPr>
              <w:t>provision of the following, or copies thereof, for inspection by each Passenger Operator upon reasonable notice:</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(a)</w:t>
            </w:r>
          </w:p>
        </w:tc>
        <w:tc>
          <w:tcPr>
            <w:tcW w:w="7371" w:type="dxa"/>
            <w:gridSpan w:val="4"/>
          </w:tcPr>
          <w:p w:rsidR="005A3BD2" w:rsidRPr="00793333" w:rsidRDefault="002A3F17">
            <w:pPr>
              <w:jc w:val="both"/>
              <w:rPr>
                <w:rFonts w:ascii="Arial" w:hAnsi="Arial" w:cs="Arial"/>
              </w:rPr>
            </w:pPr>
            <w:r w:rsidRPr="00793333">
              <w:rPr>
                <w:rFonts w:ascii="Arial" w:hAnsi="Arial" w:cs="Arial"/>
              </w:rPr>
              <w:t>the safety policy for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(b)</w:t>
            </w:r>
          </w:p>
        </w:tc>
        <w:tc>
          <w:tcPr>
            <w:tcW w:w="7371" w:type="dxa"/>
            <w:gridSpan w:val="4"/>
          </w:tcPr>
          <w:p w:rsidR="005A3BD2" w:rsidRPr="00793333" w:rsidRDefault="002A3F17">
            <w:pPr>
              <w:jc w:val="both"/>
              <w:rPr>
                <w:rFonts w:ascii="Arial" w:hAnsi="Arial" w:cs="Arial"/>
              </w:rPr>
            </w:pPr>
            <w:r w:rsidRPr="00793333">
              <w:rPr>
                <w:rFonts w:ascii="Arial" w:hAnsi="Arial" w:cs="Arial"/>
              </w:rPr>
              <w:t>relevant information from the Station Facility Owner’s Safety Case;</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(c)</w:t>
            </w:r>
          </w:p>
        </w:tc>
        <w:tc>
          <w:tcPr>
            <w:tcW w:w="7371" w:type="dxa"/>
            <w:gridSpan w:val="4"/>
          </w:tcPr>
          <w:p w:rsidR="005A3BD2" w:rsidRPr="00793333" w:rsidRDefault="002A3F17">
            <w:pPr>
              <w:jc w:val="both"/>
              <w:rPr>
                <w:rFonts w:ascii="Arial" w:hAnsi="Arial" w:cs="Arial"/>
              </w:rPr>
            </w:pPr>
            <w:r w:rsidRPr="00793333">
              <w:rPr>
                <w:rFonts w:ascii="Arial" w:hAnsi="Arial" w:cs="Arial"/>
              </w:rPr>
              <w:t>the Station evacuation arrangements;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(d)</w:t>
            </w:r>
          </w:p>
        </w:tc>
        <w:tc>
          <w:tcPr>
            <w:tcW w:w="7371" w:type="dxa"/>
            <w:gridSpan w:val="4"/>
          </w:tcPr>
          <w:p w:rsidR="005A3BD2" w:rsidRPr="00793333" w:rsidRDefault="002A3F17">
            <w:pPr>
              <w:jc w:val="both"/>
              <w:rPr>
                <w:rFonts w:ascii="Arial" w:hAnsi="Arial" w:cs="Arial"/>
              </w:rPr>
            </w:pPr>
            <w:r w:rsidRPr="00793333">
              <w:rPr>
                <w:rFonts w:ascii="Arial" w:hAnsi="Arial" w:cs="Arial"/>
              </w:rPr>
              <w:t>access to records of all staff and public accidents at the Station and to accident investigation reports;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(e)</w:t>
            </w:r>
          </w:p>
        </w:tc>
        <w:tc>
          <w:tcPr>
            <w:tcW w:w="7371" w:type="dxa"/>
            <w:gridSpan w:val="4"/>
          </w:tcPr>
          <w:p w:rsidR="005A3BD2" w:rsidRPr="00793333" w:rsidRDefault="002A3F17">
            <w:pPr>
              <w:jc w:val="both"/>
              <w:rPr>
                <w:rFonts w:ascii="Arial" w:hAnsi="Arial" w:cs="Arial"/>
              </w:rPr>
            </w:pPr>
            <w:r w:rsidRPr="00793333">
              <w:rPr>
                <w:rFonts w:ascii="Arial" w:hAnsi="Arial" w:cs="Arial"/>
              </w:rPr>
              <w:t>three-monthly health and safety planned inspection reports of the Station;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(f)</w:t>
            </w:r>
          </w:p>
        </w:tc>
        <w:tc>
          <w:tcPr>
            <w:tcW w:w="7371" w:type="dxa"/>
            <w:gridSpan w:val="4"/>
          </w:tcPr>
          <w:p w:rsidR="005A3BD2" w:rsidRPr="00793333" w:rsidRDefault="002A3F17">
            <w:pPr>
              <w:jc w:val="both"/>
              <w:rPr>
                <w:rFonts w:ascii="Arial" w:hAnsi="Arial" w:cs="Arial"/>
              </w:rPr>
            </w:pPr>
            <w:r w:rsidRPr="00793333">
              <w:rPr>
                <w:rFonts w:ascii="Arial" w:hAnsi="Arial" w:cs="Arial"/>
              </w:rPr>
              <w:t>self/external safety audit reports of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5</w:t>
            </w:r>
          </w:p>
        </w:tc>
        <w:tc>
          <w:tcPr>
            <w:tcW w:w="8080" w:type="dxa"/>
            <w:gridSpan w:val="5"/>
          </w:tcPr>
          <w:p w:rsidR="005A3BD2" w:rsidRPr="00793333" w:rsidRDefault="002A3F17">
            <w:pPr>
              <w:pStyle w:val="Heading9"/>
              <w:rPr>
                <w:rFonts w:ascii="Arial" w:hAnsi="Arial" w:cs="Arial"/>
                <w:b w:val="0"/>
                <w:bCs/>
                <w:i/>
                <w:iCs/>
                <w:u w:val="single"/>
              </w:rPr>
            </w:pPr>
            <w:r w:rsidRPr="00793333">
              <w:rPr>
                <w:rFonts w:ascii="Arial" w:hAnsi="Arial" w:cs="Arial"/>
                <w:u w:val="single"/>
              </w:rPr>
              <w:t>Opening Times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5.1</w:t>
            </w:r>
          </w:p>
        </w:tc>
        <w:tc>
          <w:tcPr>
            <w:tcW w:w="8080" w:type="dxa"/>
            <w:gridSpan w:val="5"/>
          </w:tcPr>
          <w:p w:rsidR="005A3BD2" w:rsidRPr="00793333" w:rsidRDefault="002A3F17">
            <w:pPr>
              <w:jc w:val="both"/>
              <w:rPr>
                <w:rFonts w:ascii="Arial" w:hAnsi="Arial" w:cs="Arial"/>
              </w:rPr>
            </w:pPr>
            <w:r w:rsidRPr="00793333">
              <w:rPr>
                <w:rFonts w:ascii="Arial" w:hAnsi="Arial" w:cs="Arial"/>
              </w:rPr>
              <w:t>The Station shall be open for the use of the staff of Users and their Associates (other than passengers) for the following hours: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2A3F17">
            <w:pPr>
              <w:jc w:val="both"/>
              <w:rPr>
                <w:rFonts w:ascii="Arial" w:hAnsi="Arial" w:cs="Arial"/>
                <w:b/>
                <w:bCs/>
                <w:i/>
                <w:iCs/>
              </w:rPr>
            </w:pPr>
            <w:r w:rsidRPr="00793333">
              <w:rPr>
                <w:rFonts w:ascii="Arial" w:hAnsi="Arial" w:cs="Arial"/>
              </w:rPr>
              <w:t xml:space="preserve">24 hours per day, 365 days per year </w:t>
            </w:r>
            <w:r w:rsidRPr="00793333">
              <w:rPr>
                <w:rFonts w:ascii="Arial" w:hAnsi="Arial" w:cs="Arial"/>
                <w:bCs/>
                <w:i/>
                <w:iCs/>
              </w:rPr>
              <w:t xml:space="preserve">[Alternate to be agreed, e.g. except Christmas Day and until 21:00 on Boxing Day, etc.]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7371" w:type="dxa"/>
            <w:gridSpan w:val="4"/>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2A3F17">
            <w:pPr>
              <w:jc w:val="both"/>
              <w:rPr>
                <w:rFonts w:ascii="Arial" w:hAnsi="Arial" w:cs="Arial"/>
              </w:rPr>
            </w:pPr>
            <w:r w:rsidRPr="00793333">
              <w:rPr>
                <w:rFonts w:ascii="Arial" w:hAnsi="Arial" w:cs="Arial"/>
              </w:rPr>
              <w:t>and to the public for the following hours:</w:t>
            </w:r>
          </w:p>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color w:val="000000"/>
              </w:rPr>
            </w:pPr>
          </w:p>
        </w:tc>
        <w:tc>
          <w:tcPr>
            <w:tcW w:w="709" w:type="dxa"/>
          </w:tcPr>
          <w:p w:rsidR="005A3BD2" w:rsidRPr="00793333" w:rsidRDefault="005A3BD2">
            <w:pPr>
              <w:jc w:val="both"/>
              <w:rPr>
                <w:rFonts w:ascii="Arial" w:hAnsi="Arial" w:cs="Arial"/>
                <w:color w:val="000000"/>
              </w:rPr>
            </w:pPr>
          </w:p>
          <w:p w:rsidR="005A3BD2" w:rsidRPr="00793333" w:rsidRDefault="005A3BD2">
            <w:pPr>
              <w:jc w:val="both"/>
              <w:rPr>
                <w:rFonts w:ascii="Arial" w:hAnsi="Arial" w:cs="Arial"/>
                <w:color w:val="000000"/>
              </w:rPr>
            </w:pPr>
          </w:p>
        </w:tc>
        <w:tc>
          <w:tcPr>
            <w:tcW w:w="7371" w:type="dxa"/>
            <w:gridSpan w:val="4"/>
          </w:tcPr>
          <w:p w:rsidR="005A3BD2" w:rsidRPr="00793333" w:rsidRDefault="002A3F17">
            <w:pPr>
              <w:jc w:val="both"/>
              <w:rPr>
                <w:rFonts w:ascii="Arial" w:hAnsi="Arial" w:cs="Arial"/>
                <w:b/>
                <w:bCs/>
                <w:i/>
                <w:iCs/>
                <w:color w:val="000000"/>
              </w:rPr>
            </w:pPr>
            <w:r w:rsidRPr="00793333">
              <w:rPr>
                <w:rFonts w:ascii="Arial" w:hAnsi="Arial" w:cs="Arial"/>
                <w:color w:val="000000"/>
              </w:rPr>
              <w:t xml:space="preserve">24 hours per day, [364] days per year, [except Christmas Day] </w:t>
            </w:r>
            <w:r w:rsidRPr="00793333">
              <w:rPr>
                <w:rFonts w:ascii="Arial" w:hAnsi="Arial" w:cs="Arial"/>
                <w:bCs/>
                <w:i/>
                <w:iCs/>
                <w:color w:val="000000"/>
              </w:rPr>
              <w:t>[Alternate to be agreed, e.g.]</w:t>
            </w:r>
            <w:r w:rsidRPr="00793333">
              <w:rPr>
                <w:rFonts w:ascii="Arial" w:hAnsi="Arial" w:cs="Arial"/>
                <w:b/>
                <w:bCs/>
                <w:i/>
                <w:iCs/>
                <w:color w:val="000000"/>
              </w:rPr>
              <w:t xml:space="preserve"> </w:t>
            </w:r>
            <w:r w:rsidRPr="00793333">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rsidR="005A3BD2" w:rsidRPr="00793333" w:rsidRDefault="005A3BD2">
            <w:pPr>
              <w:jc w:val="both"/>
              <w:rPr>
                <w:rFonts w:ascii="Arial" w:hAnsi="Arial" w:cs="Arial"/>
                <w:color w:val="000000"/>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2A3F17">
            <w:pPr>
              <w:jc w:val="both"/>
              <w:rPr>
                <w:rFonts w:ascii="Arial" w:hAnsi="Arial" w:cs="Arial"/>
                <w:b/>
                <w:bCs/>
                <w:i/>
                <w:iCs/>
                <w:color w:val="000000"/>
              </w:rPr>
            </w:pPr>
            <w:r w:rsidRPr="00793333">
              <w:rPr>
                <w:rFonts w:ascii="Arial" w:hAnsi="Arial" w:cs="Arial"/>
                <w:color w:val="000000"/>
              </w:rPr>
              <w:t>Provided that the following amenities shall be open only for the periods indicated below:</w:t>
            </w:r>
          </w:p>
          <w:p w:rsidR="005A3BD2" w:rsidRPr="00793333" w:rsidRDefault="005A3BD2">
            <w:pPr>
              <w:jc w:val="both"/>
              <w:rPr>
                <w:rFonts w:ascii="Arial" w:hAnsi="Arial" w:cs="Arial"/>
                <w:color w:val="000000"/>
              </w:rPr>
            </w:pPr>
          </w:p>
          <w:p w:rsidR="005A3BD2" w:rsidRPr="00793333" w:rsidRDefault="002A3F17">
            <w:pPr>
              <w:ind w:left="720"/>
              <w:jc w:val="both"/>
              <w:rPr>
                <w:rFonts w:ascii="Arial" w:hAnsi="Arial" w:cs="Arial"/>
                <w:color w:val="000000"/>
              </w:rPr>
            </w:pPr>
            <w:r w:rsidRPr="00793333">
              <w:rPr>
                <w:rFonts w:ascii="Arial" w:hAnsi="Arial" w:cs="Arial"/>
                <w:color w:val="000000"/>
              </w:rPr>
              <w:t xml:space="preserve">The Public Toilets : </w:t>
            </w:r>
            <w:r w:rsidRPr="00793333">
              <w:rPr>
                <w:rFonts w:ascii="Arial" w:hAnsi="Arial" w:cs="Arial"/>
                <w:i/>
                <w:color w:val="000000"/>
              </w:rPr>
              <w:t>[insert when alternate agreed, e.g. 24 hours]</w:t>
            </w:r>
          </w:p>
          <w:p w:rsidR="005A3BD2" w:rsidRPr="00793333" w:rsidRDefault="002A3F17">
            <w:pPr>
              <w:ind w:left="720"/>
              <w:jc w:val="both"/>
              <w:rPr>
                <w:rFonts w:ascii="Arial" w:hAnsi="Arial" w:cs="Arial"/>
                <w:color w:val="000000"/>
              </w:rPr>
            </w:pPr>
            <w:r w:rsidRPr="00793333">
              <w:rPr>
                <w:rFonts w:ascii="Arial" w:hAnsi="Arial" w:cs="Arial"/>
                <w:color w:val="000000"/>
              </w:rPr>
              <w:t xml:space="preserve">Left Luggage : </w:t>
            </w:r>
            <w:r w:rsidRPr="00793333">
              <w:rPr>
                <w:rFonts w:ascii="Arial" w:hAnsi="Arial" w:cs="Arial"/>
                <w:i/>
                <w:color w:val="000000"/>
              </w:rPr>
              <w:t>[insert when alternate agreed, e.g. 0600 to 2200]</w:t>
            </w:r>
          </w:p>
          <w:p w:rsidR="005A3BD2" w:rsidRPr="00793333" w:rsidRDefault="002A3F17">
            <w:pPr>
              <w:ind w:left="720"/>
              <w:jc w:val="both"/>
              <w:rPr>
                <w:rFonts w:ascii="Arial" w:hAnsi="Arial" w:cs="Arial"/>
                <w:b/>
                <w:bCs/>
                <w:i/>
                <w:iCs/>
                <w:color w:val="000000"/>
              </w:rPr>
            </w:pPr>
            <w:r w:rsidRPr="00793333">
              <w:rPr>
                <w:rFonts w:ascii="Arial" w:hAnsi="Arial" w:cs="Arial"/>
                <w:color w:val="000000"/>
              </w:rPr>
              <w:t>Lost Property : [</w:t>
            </w:r>
            <w:r w:rsidRPr="00793333">
              <w:rPr>
                <w:rFonts w:ascii="Arial" w:hAnsi="Arial" w:cs="Arial"/>
                <w:i/>
                <w:color w:val="000000"/>
              </w:rPr>
              <w:t>insert when alternate agreed, e.g. 0600-2200</w:t>
            </w:r>
            <w:r w:rsidRPr="00793333">
              <w:rPr>
                <w:rFonts w:ascii="Arial" w:hAnsi="Arial" w:cs="Arial"/>
                <w:b/>
                <w:bCs/>
                <w:i/>
                <w:iCs/>
                <w:color w:val="000000"/>
              </w:rPr>
              <w:t>]</w:t>
            </w:r>
          </w:p>
          <w:p w:rsidR="005A3BD2" w:rsidRPr="00793333" w:rsidRDefault="002A3F17">
            <w:pPr>
              <w:ind w:left="720"/>
              <w:jc w:val="both"/>
              <w:rPr>
                <w:rFonts w:ascii="Arial" w:hAnsi="Arial" w:cs="Arial"/>
                <w:bCs/>
                <w:i/>
                <w:iCs/>
                <w:color w:val="000000"/>
              </w:rPr>
            </w:pPr>
            <w:r w:rsidRPr="00793333">
              <w:rPr>
                <w:rFonts w:ascii="Arial" w:hAnsi="Arial" w:cs="Arial"/>
                <w:bCs/>
                <w:iCs/>
                <w:color w:val="000000"/>
              </w:rPr>
              <w:t xml:space="preserve">Customer Service Centre: </w:t>
            </w:r>
            <w:r w:rsidRPr="00793333">
              <w:rPr>
                <w:rFonts w:ascii="Arial" w:hAnsi="Arial" w:cs="Arial"/>
                <w:bCs/>
                <w:i/>
                <w:iCs/>
                <w:color w:val="000000"/>
              </w:rPr>
              <w:t>[insert when alternate agreed]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ind w:left="-675"/>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6</w:t>
            </w:r>
          </w:p>
        </w:tc>
        <w:tc>
          <w:tcPr>
            <w:tcW w:w="8080" w:type="dxa"/>
            <w:gridSpan w:val="5"/>
          </w:tcPr>
          <w:p w:rsidR="005A3BD2" w:rsidRPr="00793333" w:rsidRDefault="002A3F17">
            <w:pPr>
              <w:pStyle w:val="Heading8"/>
              <w:rPr>
                <w:rFonts w:ascii="Arial" w:hAnsi="Arial" w:cs="Arial"/>
              </w:rPr>
            </w:pPr>
            <w:r w:rsidRPr="00793333">
              <w:rPr>
                <w:rFonts w:ascii="Arial" w:hAnsi="Arial" w:cs="Arial"/>
              </w:rPr>
              <w:t>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5A3BD2" w:rsidRPr="00793333" w:rsidRDefault="002A3F17">
            <w:pPr>
              <w:jc w:val="both"/>
              <w:rPr>
                <w:rFonts w:ascii="Arial" w:hAnsi="Arial" w:cs="Arial"/>
              </w:rPr>
            </w:pPr>
            <w:r w:rsidRPr="00793333">
              <w:rPr>
                <w:rFonts w:ascii="Arial" w:hAnsi="Arial" w:cs="Arial"/>
              </w:rPr>
              <w:t>Station name:</w:t>
            </w:r>
          </w:p>
        </w:tc>
        <w:tc>
          <w:tcPr>
            <w:tcW w:w="7088" w:type="dxa"/>
            <w:gridSpan w:val="3"/>
          </w:tcPr>
          <w:p w:rsidR="005A3BD2" w:rsidRPr="00793333" w:rsidRDefault="002A3F17">
            <w:pPr>
              <w:pStyle w:val="Heading5"/>
            </w:pPr>
            <w:r w:rsidRPr="00793333">
              <w:t>Insert name of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5A3BD2" w:rsidRPr="00793333" w:rsidRDefault="005A3BD2">
            <w:pPr>
              <w:jc w:val="both"/>
              <w:rPr>
                <w:rFonts w:ascii="Arial" w:hAnsi="Arial" w:cs="Arial"/>
              </w:rPr>
            </w:pPr>
          </w:p>
        </w:tc>
        <w:tc>
          <w:tcPr>
            <w:tcW w:w="7088" w:type="dxa"/>
            <w:gridSpan w:val="3"/>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5A3BD2" w:rsidRPr="00793333" w:rsidRDefault="002A3F17">
            <w:pPr>
              <w:jc w:val="both"/>
              <w:rPr>
                <w:rFonts w:ascii="Arial" w:hAnsi="Arial" w:cs="Arial"/>
              </w:rPr>
            </w:pPr>
            <w:r w:rsidRPr="00793333">
              <w:rPr>
                <w:rFonts w:ascii="Arial" w:hAnsi="Arial" w:cs="Arial"/>
              </w:rPr>
              <w:lastRenderedPageBreak/>
              <w:t>Address/location:</w:t>
            </w:r>
          </w:p>
        </w:tc>
        <w:tc>
          <w:tcPr>
            <w:tcW w:w="7088" w:type="dxa"/>
            <w:gridSpan w:val="3"/>
          </w:tcPr>
          <w:p w:rsidR="005A3BD2" w:rsidRPr="00793333" w:rsidRDefault="002A3F17">
            <w:pPr>
              <w:pStyle w:val="Heading5"/>
            </w:pPr>
            <w:r w:rsidRPr="00793333">
              <w:t xml:space="preserve">Insert address of Station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5A3BD2" w:rsidRPr="00793333" w:rsidRDefault="005A3BD2">
            <w:pPr>
              <w:jc w:val="both"/>
              <w:rPr>
                <w:rFonts w:ascii="Arial" w:hAnsi="Arial" w:cs="Arial"/>
              </w:rPr>
            </w:pPr>
          </w:p>
        </w:tc>
        <w:tc>
          <w:tcPr>
            <w:tcW w:w="7088" w:type="dxa"/>
            <w:gridSpan w:val="3"/>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5A3BD2" w:rsidRPr="00793333" w:rsidRDefault="002A3F17">
            <w:pPr>
              <w:jc w:val="both"/>
              <w:rPr>
                <w:rFonts w:ascii="Arial" w:hAnsi="Arial" w:cs="Arial"/>
              </w:rPr>
            </w:pPr>
            <w:r w:rsidRPr="00793333">
              <w:rPr>
                <w:rFonts w:ascii="Arial" w:hAnsi="Arial" w:cs="Arial"/>
              </w:rPr>
              <w:t>County/London Borough:</w:t>
            </w:r>
          </w:p>
        </w:tc>
        <w:tc>
          <w:tcPr>
            <w:tcW w:w="7088" w:type="dxa"/>
            <w:gridSpan w:val="3"/>
          </w:tcPr>
          <w:p w:rsidR="005A3BD2" w:rsidRPr="00793333" w:rsidRDefault="002A3F17">
            <w:pPr>
              <w:jc w:val="both"/>
              <w:rPr>
                <w:rFonts w:ascii="Arial" w:hAnsi="Arial" w:cs="Arial"/>
                <w:i/>
                <w:iCs/>
              </w:rPr>
            </w:pPr>
            <w:r w:rsidRPr="00793333">
              <w:rPr>
                <w:rFonts w:ascii="Arial" w:hAnsi="Arial" w:cs="Arial"/>
                <w:i/>
                <w:iCs/>
              </w:rPr>
              <w:t>Insert county or London Borough</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ab/>
            </w: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6.1</w:t>
            </w:r>
          </w:p>
        </w:tc>
        <w:tc>
          <w:tcPr>
            <w:tcW w:w="8080" w:type="dxa"/>
            <w:gridSpan w:val="5"/>
          </w:tcPr>
          <w:p w:rsidR="005A3BD2" w:rsidRPr="00793333" w:rsidRDefault="002A3F17">
            <w:pPr>
              <w:jc w:val="both"/>
              <w:rPr>
                <w:rFonts w:ascii="Arial" w:hAnsi="Arial" w:cs="Arial"/>
              </w:rPr>
            </w:pPr>
            <w:r w:rsidRPr="00793333">
              <w:rPr>
                <w:rFonts w:ascii="Arial" w:hAnsi="Arial" w:cs="Arial"/>
              </w:rPr>
              <w:t>The station is shown edged in blue on the Plan and includes the boundary walls, fences and gates belonging to the Station (whether or not identified by lettering on the Plan).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6.2</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rPr>
                <w:rFonts w:ascii="Arial" w:hAnsi="Arial" w:cs="Arial"/>
                <w:b/>
                <w:u w:val="single"/>
              </w:rPr>
            </w:pPr>
            <w:r w:rsidRPr="00793333">
              <w:rPr>
                <w:rFonts w:ascii="Arial" w:hAnsi="Arial" w:cs="Arial"/>
                <w:b/>
                <w:u w:val="single"/>
              </w:rPr>
              <w:t>Marking or Lettering</w:t>
            </w:r>
          </w:p>
        </w:tc>
        <w:tc>
          <w:tcPr>
            <w:tcW w:w="1701" w:type="dxa"/>
          </w:tcPr>
          <w:p w:rsidR="005A3BD2" w:rsidRPr="00793333" w:rsidRDefault="002A3F17">
            <w:pPr>
              <w:rPr>
                <w:rFonts w:ascii="Arial" w:hAnsi="Arial" w:cs="Arial"/>
                <w:b/>
                <w:u w:val="single"/>
              </w:rPr>
            </w:pPr>
            <w:r w:rsidRPr="00793333">
              <w:rPr>
                <w:rFonts w:ascii="Arial" w:hAnsi="Arial" w:cs="Arial"/>
                <w:b/>
                <w:u w:val="single"/>
              </w:rPr>
              <w:t>Included on Plan</w:t>
            </w:r>
          </w:p>
        </w:tc>
        <w:tc>
          <w:tcPr>
            <w:tcW w:w="4536" w:type="dxa"/>
          </w:tcPr>
          <w:p w:rsidR="005A3BD2" w:rsidRPr="00793333" w:rsidRDefault="002A3F17">
            <w:pPr>
              <w:rPr>
                <w:rFonts w:ascii="Arial" w:hAnsi="Arial" w:cs="Arial"/>
                <w:b/>
                <w:u w:val="single"/>
              </w:rPr>
            </w:pPr>
            <w:r w:rsidRPr="00793333">
              <w:rPr>
                <w:rFonts w:ascii="Arial" w:hAnsi="Arial" w:cs="Arial"/>
                <w:b/>
                <w:u w:val="single"/>
              </w:rPr>
              <w:t>Treatment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u w:val="single"/>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Yellow</w:t>
            </w: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rPr>
            </w:pPr>
            <w:r w:rsidRPr="00793333">
              <w:rPr>
                <w:rFonts w:ascii="Arial" w:hAnsi="Arial" w:cs="Arial"/>
              </w:rPr>
              <w:t>Represents subway outside blue edging but included in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u w:val="single"/>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Green</w:t>
            </w: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b/>
                <w:bCs/>
                <w:i/>
                <w:iCs/>
              </w:rPr>
            </w:pPr>
            <w:r w:rsidRPr="00793333">
              <w:rPr>
                <w:rFonts w:ascii="Arial" w:hAnsi="Arial" w:cs="Arial"/>
              </w:rPr>
              <w:t>Represents bridge, raft or station roof outside blue edging but included in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u w:val="single"/>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Red Hatch</w:t>
            </w: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rPr>
            </w:pPr>
            <w:r w:rsidRPr="00793333">
              <w:rPr>
                <w:rFonts w:ascii="Arial" w:hAnsi="Arial" w:cs="Arial"/>
              </w:rPr>
              <w:t>Represents bridge, raft, viaduct, arch or other overlying structure which (with everything above it) is within blue edging but excluded from the Station.</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u w:val="single"/>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Green Hatch</w:t>
            </w: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b/>
                <w:bCs/>
                <w:i/>
                <w:iCs/>
              </w:rPr>
            </w:pPr>
            <w:r w:rsidRPr="00793333">
              <w:rPr>
                <w:rFonts w:ascii="Arial" w:hAnsi="Arial" w:cs="Arial"/>
              </w:rPr>
              <w:t xml:space="preserve">Represents bridge, raft, viaduct, arch, tunnel or other underlying structure which (with everything within it) is within blue edging but excluded from the Station.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u w:val="single"/>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Purple</w:t>
            </w: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rPr>
            </w:pPr>
            <w:r w:rsidRPr="00793333">
              <w:rPr>
                <w:rFonts w:ascii="Arial" w:hAnsi="Arial" w:cs="Arial"/>
              </w:rPr>
              <w:t>Represents the route of an emergency access from the Station referred to in Part 10.</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5A3BD2">
            <w:pPr>
              <w:jc w:val="both"/>
              <w:rPr>
                <w:rFonts w:ascii="Arial" w:hAnsi="Arial" w:cs="Arial"/>
                <w:u w:val="single"/>
              </w:rPr>
            </w:pPr>
          </w:p>
        </w:tc>
        <w:tc>
          <w:tcPr>
            <w:tcW w:w="1701" w:type="dxa"/>
          </w:tcPr>
          <w:p w:rsidR="005A3BD2" w:rsidRPr="00793333" w:rsidRDefault="005A3BD2">
            <w:pPr>
              <w:jc w:val="both"/>
              <w:rPr>
                <w:rFonts w:ascii="Arial" w:hAnsi="Arial" w:cs="Arial"/>
              </w:rPr>
            </w:pPr>
          </w:p>
        </w:tc>
        <w:tc>
          <w:tcPr>
            <w:tcW w:w="4536" w:type="dxa"/>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Brown</w:t>
            </w:r>
          </w:p>
          <w:p w:rsidR="005A3BD2" w:rsidRPr="00793333" w:rsidRDefault="002A3F17">
            <w:pPr>
              <w:jc w:val="both"/>
              <w:rPr>
                <w:rFonts w:ascii="Arial" w:hAnsi="Arial" w:cs="Arial"/>
                <w:u w:val="single"/>
              </w:rPr>
            </w:pPr>
            <w:r w:rsidRPr="00793333">
              <w:rPr>
                <w:rFonts w:ascii="Arial" w:hAnsi="Arial" w:cs="Arial"/>
                <w:u w:val="single"/>
              </w:rPr>
              <w:t>Colour</w:t>
            </w:r>
          </w:p>
          <w:p w:rsidR="005A3BD2" w:rsidRPr="00793333" w:rsidRDefault="002A3F17">
            <w:pPr>
              <w:jc w:val="both"/>
              <w:rPr>
                <w:rFonts w:ascii="Arial" w:hAnsi="Arial" w:cs="Arial"/>
                <w:u w:val="single"/>
              </w:rPr>
            </w:pPr>
            <w:r w:rsidRPr="00793333">
              <w:rPr>
                <w:rFonts w:ascii="Arial" w:hAnsi="Arial" w:cs="Arial"/>
                <w:u w:val="single"/>
              </w:rPr>
              <w:t xml:space="preserve">and/or </w:t>
            </w:r>
          </w:p>
          <w:p w:rsidR="005A3BD2" w:rsidRPr="00793333" w:rsidRDefault="002A3F17">
            <w:pPr>
              <w:jc w:val="both"/>
              <w:rPr>
                <w:rFonts w:ascii="Arial" w:hAnsi="Arial" w:cs="Arial"/>
                <w:u w:val="single"/>
              </w:rPr>
            </w:pPr>
            <w:r w:rsidRPr="00793333">
              <w:rPr>
                <w:rFonts w:ascii="Arial" w:hAnsi="Arial" w:cs="Arial"/>
                <w:u w:val="single"/>
              </w:rPr>
              <w:t xml:space="preserve">brown </w:t>
            </w:r>
          </w:p>
          <w:p w:rsidR="005A3BD2" w:rsidRPr="00793333" w:rsidRDefault="002A3F17">
            <w:pPr>
              <w:jc w:val="both"/>
              <w:rPr>
                <w:rFonts w:ascii="Arial" w:hAnsi="Arial" w:cs="Arial"/>
              </w:rPr>
            </w:pPr>
            <w:r w:rsidRPr="00793333">
              <w:rPr>
                <w:rFonts w:ascii="Arial" w:hAnsi="Arial" w:cs="Arial"/>
                <w:u w:val="single"/>
              </w:rPr>
              <w:t>colour hatched</w:t>
            </w:r>
          </w:p>
          <w:p w:rsidR="005A3BD2" w:rsidRPr="00793333" w:rsidRDefault="005A3BD2">
            <w:pPr>
              <w:jc w:val="both"/>
              <w:rPr>
                <w:rFonts w:ascii="Arial" w:hAnsi="Arial" w:cs="Arial"/>
                <w:u w:val="single"/>
              </w:rPr>
            </w:pP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rPr>
            </w:pPr>
            <w:r w:rsidRPr="00793333">
              <w:rPr>
                <w:rFonts w:ascii="Arial" w:hAnsi="Arial" w:cs="Arial"/>
              </w:rPr>
              <w:t>Represents a right of way referred to in</w:t>
            </w:r>
            <w:r w:rsidRPr="00793333">
              <w:rPr>
                <w:rFonts w:ascii="Arial" w:hAnsi="Arial" w:cs="Arial"/>
                <w:i/>
                <w:iCs/>
              </w:rPr>
              <w:t xml:space="preserve"> </w:t>
            </w:r>
            <w:r w:rsidRPr="00793333">
              <w:rPr>
                <w:rFonts w:ascii="Arial" w:hAnsi="Arial" w:cs="Arial"/>
              </w:rPr>
              <w:t>Part 10.</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Uncoloured</w:t>
            </w:r>
          </w:p>
          <w:p w:rsidR="005A3BD2" w:rsidRPr="00793333" w:rsidRDefault="002A3F17">
            <w:pPr>
              <w:jc w:val="both"/>
              <w:rPr>
                <w:rFonts w:ascii="Arial" w:hAnsi="Arial" w:cs="Arial"/>
                <w:u w:val="single"/>
              </w:rPr>
            </w:pPr>
            <w:r w:rsidRPr="00793333">
              <w:rPr>
                <w:rFonts w:ascii="Arial" w:hAnsi="Arial" w:cs="Arial"/>
                <w:u w:val="single"/>
              </w:rPr>
              <w:t>Brown hatch</w:t>
            </w:r>
          </w:p>
          <w:p w:rsidR="005A3BD2" w:rsidRPr="00793333" w:rsidRDefault="002A3F17">
            <w:pPr>
              <w:jc w:val="both"/>
              <w:rPr>
                <w:rFonts w:ascii="Arial" w:hAnsi="Arial" w:cs="Arial"/>
                <w:u w:val="single"/>
              </w:rPr>
            </w:pPr>
            <w:r w:rsidRPr="00793333">
              <w:rPr>
                <w:rFonts w:ascii="Arial" w:hAnsi="Arial" w:cs="Arial"/>
                <w:u w:val="single"/>
              </w:rPr>
              <w:t xml:space="preserve">and/or </w:t>
            </w:r>
          </w:p>
          <w:p w:rsidR="005A3BD2" w:rsidRPr="00793333" w:rsidRDefault="002A3F17">
            <w:pPr>
              <w:jc w:val="both"/>
              <w:rPr>
                <w:rFonts w:ascii="Arial" w:hAnsi="Arial" w:cs="Arial"/>
              </w:rPr>
            </w:pPr>
            <w:r w:rsidRPr="00793333">
              <w:rPr>
                <w:rFonts w:ascii="Arial" w:hAnsi="Arial" w:cs="Arial"/>
                <w:u w:val="single"/>
              </w:rPr>
              <w:t>cross hatch</w:t>
            </w:r>
          </w:p>
          <w:p w:rsidR="005A3BD2" w:rsidRPr="00793333" w:rsidRDefault="005A3BD2">
            <w:pPr>
              <w:jc w:val="both"/>
              <w:rPr>
                <w:rFonts w:ascii="Arial" w:hAnsi="Arial" w:cs="Arial"/>
                <w:u w:val="single"/>
              </w:rPr>
            </w:pPr>
          </w:p>
        </w:tc>
        <w:tc>
          <w:tcPr>
            <w:tcW w:w="1701" w:type="dxa"/>
          </w:tcPr>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pStyle w:val="BodyText"/>
              <w:rPr>
                <w:rFonts w:ascii="Arial" w:hAnsi="Arial" w:cs="Arial"/>
              </w:rPr>
            </w:pPr>
            <w:r w:rsidRPr="00793333">
              <w:rPr>
                <w:rFonts w:ascii="Arial" w:hAnsi="Arial" w:cs="Arial"/>
              </w:rPr>
              <w:t>Represents a right of way referred to in Part 10.</w:t>
            </w:r>
          </w:p>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1843" w:type="dxa"/>
            <w:gridSpan w:val="3"/>
          </w:tcPr>
          <w:p w:rsidR="005A3BD2" w:rsidRPr="00793333" w:rsidRDefault="002A3F17">
            <w:pPr>
              <w:jc w:val="both"/>
              <w:rPr>
                <w:rFonts w:ascii="Arial" w:hAnsi="Arial" w:cs="Arial"/>
                <w:u w:val="single"/>
              </w:rPr>
            </w:pPr>
            <w:r w:rsidRPr="00793333">
              <w:rPr>
                <w:rFonts w:ascii="Arial" w:hAnsi="Arial" w:cs="Arial"/>
                <w:u w:val="single"/>
              </w:rPr>
              <w:t xml:space="preserve">Black </w:t>
            </w:r>
          </w:p>
          <w:p w:rsidR="005A3BD2" w:rsidRPr="00793333" w:rsidRDefault="002A3F17">
            <w:pPr>
              <w:jc w:val="both"/>
              <w:rPr>
                <w:rFonts w:ascii="Arial" w:hAnsi="Arial" w:cs="Arial"/>
                <w:u w:val="single"/>
              </w:rPr>
            </w:pPr>
            <w:r w:rsidRPr="00793333">
              <w:rPr>
                <w:rFonts w:ascii="Arial" w:hAnsi="Arial" w:cs="Arial"/>
                <w:u w:val="single"/>
              </w:rPr>
              <w:t xml:space="preserve">cross </w:t>
            </w:r>
          </w:p>
          <w:p w:rsidR="005A3BD2" w:rsidRPr="00793333" w:rsidRDefault="002A3F17">
            <w:pPr>
              <w:jc w:val="both"/>
              <w:rPr>
                <w:rFonts w:ascii="Arial" w:hAnsi="Arial" w:cs="Arial"/>
                <w:u w:val="single"/>
              </w:rPr>
            </w:pPr>
            <w:r w:rsidRPr="00793333">
              <w:rPr>
                <w:rFonts w:ascii="Arial" w:hAnsi="Arial" w:cs="Arial"/>
                <w:u w:val="single"/>
              </w:rPr>
              <w:t>hatch</w:t>
            </w:r>
          </w:p>
          <w:p w:rsidR="005A3BD2" w:rsidRPr="00793333" w:rsidRDefault="005A3BD2">
            <w:pPr>
              <w:jc w:val="both"/>
              <w:rPr>
                <w:rFonts w:ascii="Arial" w:hAnsi="Arial" w:cs="Arial"/>
                <w:u w:val="single"/>
              </w:rPr>
            </w:pPr>
          </w:p>
          <w:p w:rsidR="005A3BD2" w:rsidRPr="00793333" w:rsidRDefault="002A3F17">
            <w:pPr>
              <w:jc w:val="both"/>
              <w:rPr>
                <w:rFonts w:ascii="Arial" w:hAnsi="Arial" w:cs="Arial"/>
                <w:u w:val="single"/>
              </w:rPr>
            </w:pPr>
            <w:r w:rsidRPr="00793333">
              <w:rPr>
                <w:rFonts w:ascii="Arial" w:hAnsi="Arial" w:cs="Arial"/>
                <w:u w:val="single"/>
              </w:rPr>
              <w:t>Lettering</w:t>
            </w:r>
          </w:p>
        </w:tc>
        <w:tc>
          <w:tcPr>
            <w:tcW w:w="1701" w:type="dxa"/>
          </w:tcPr>
          <w:p w:rsidR="005A3BD2" w:rsidRPr="00793333" w:rsidRDefault="002A3F17">
            <w:pPr>
              <w:jc w:val="both"/>
              <w:rPr>
                <w:rFonts w:ascii="Arial" w:hAnsi="Arial" w:cs="Arial"/>
              </w:rPr>
            </w:pPr>
            <w:r w:rsidRPr="00793333">
              <w:rPr>
                <w:rFonts w:ascii="Arial" w:hAnsi="Arial" w:cs="Arial"/>
              </w:rPr>
              <w:t>YES/NO</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YES/NO</w:t>
            </w:r>
          </w:p>
        </w:tc>
        <w:tc>
          <w:tcPr>
            <w:tcW w:w="4536" w:type="dxa"/>
          </w:tcPr>
          <w:p w:rsidR="005A3BD2" w:rsidRPr="00793333" w:rsidRDefault="002A3F17">
            <w:pPr>
              <w:jc w:val="both"/>
              <w:rPr>
                <w:rFonts w:ascii="Arial" w:hAnsi="Arial" w:cs="Arial"/>
                <w:b/>
                <w:bCs/>
                <w:i/>
                <w:iCs/>
              </w:rPr>
            </w:pPr>
            <w:r w:rsidRPr="00793333">
              <w:rPr>
                <w:rFonts w:ascii="Arial" w:hAnsi="Arial" w:cs="Arial"/>
              </w:rPr>
              <w:t>Represents car parking spaces referred to in Part 10 (if applicable).</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Represents boundary walls fences and gates belonging to the Station between the lettered points.</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2A3F17">
            <w:pPr>
              <w:pStyle w:val="Heading8"/>
              <w:rPr>
                <w:rFonts w:ascii="Arial" w:hAnsi="Arial" w:cs="Arial"/>
                <w:b w:val="0"/>
                <w:i/>
                <w:u w:val="none"/>
              </w:rPr>
            </w:pPr>
            <w:r w:rsidRPr="00793333">
              <w:rPr>
                <w:rFonts w:ascii="Arial" w:hAnsi="Arial" w:cs="Arial"/>
                <w:b w:val="0"/>
                <w:i/>
                <w:u w:val="none"/>
              </w:rPr>
              <w:t>[References in Marking or Lettering column, replies in "Included on Plan" column and description in "Treatment" column to be checked on a Station specific basis].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pStyle w:val="Heading8"/>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rPr>
              <w:br w:type="page"/>
            </w:r>
            <w:r w:rsidRPr="00793333">
              <w:rPr>
                <w:rFonts w:ascii="Arial" w:hAnsi="Arial" w:cs="Arial"/>
              </w:rPr>
              <w:br w:type="page"/>
            </w:r>
            <w:r w:rsidRPr="00793333">
              <w:rPr>
                <w:rFonts w:ascii="Arial" w:hAnsi="Arial" w:cs="Arial"/>
              </w:rPr>
              <w:br w:type="page"/>
            </w:r>
            <w:r w:rsidRPr="00793333">
              <w:rPr>
                <w:rFonts w:ascii="Arial" w:hAnsi="Arial" w:cs="Arial"/>
                <w:b/>
              </w:rPr>
              <w:t>7</w:t>
            </w:r>
          </w:p>
        </w:tc>
        <w:tc>
          <w:tcPr>
            <w:tcW w:w="8080" w:type="dxa"/>
            <w:gridSpan w:val="5"/>
          </w:tcPr>
          <w:p w:rsidR="005A3BD2" w:rsidRPr="00793333" w:rsidRDefault="002A3F17">
            <w:pPr>
              <w:pStyle w:val="Heading8"/>
              <w:rPr>
                <w:rFonts w:ascii="Arial" w:hAnsi="Arial" w:cs="Arial"/>
              </w:rPr>
            </w:pPr>
            <w:r w:rsidRPr="00793333">
              <w:rPr>
                <w:rFonts w:ascii="Arial" w:hAnsi="Arial" w:cs="Arial"/>
              </w:rPr>
              <w:t>Default Interest Rate</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7.1</w:t>
            </w:r>
          </w:p>
        </w:tc>
        <w:tc>
          <w:tcPr>
            <w:tcW w:w="8080" w:type="dxa"/>
            <w:gridSpan w:val="5"/>
          </w:tcPr>
          <w:p w:rsidR="005A3BD2" w:rsidRPr="00793333" w:rsidRDefault="002A3F17">
            <w:pPr>
              <w:jc w:val="both"/>
              <w:rPr>
                <w:rFonts w:ascii="Arial" w:hAnsi="Arial" w:cs="Arial"/>
              </w:rPr>
            </w:pPr>
            <w:r w:rsidRPr="00793333">
              <w:rPr>
                <w:rFonts w:ascii="Arial" w:hAnsi="Arial" w:cs="Arial"/>
              </w:rPr>
              <w:t>2 per cent above the base lending rates published from time to time by The Royal</w:t>
            </w:r>
            <w:r w:rsidRPr="00793333">
              <w:rPr>
                <w:rFonts w:ascii="Arial" w:hAnsi="Arial" w:cs="Arial"/>
                <w:color w:val="3366FF"/>
              </w:rPr>
              <w:t xml:space="preserve"> </w:t>
            </w:r>
            <w:r w:rsidRPr="00793333">
              <w:rPr>
                <w:rFonts w:ascii="Arial" w:hAnsi="Arial" w:cs="Arial"/>
              </w:rPr>
              <w:t>Bank of Scotland plc during any relevant period.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8</w:t>
            </w:r>
          </w:p>
        </w:tc>
        <w:tc>
          <w:tcPr>
            <w:tcW w:w="8080" w:type="dxa"/>
            <w:gridSpan w:val="5"/>
          </w:tcPr>
          <w:p w:rsidR="005A3BD2" w:rsidRPr="00793333" w:rsidRDefault="002A3F17">
            <w:pPr>
              <w:pStyle w:val="Heading8"/>
              <w:rPr>
                <w:rFonts w:ascii="Arial" w:hAnsi="Arial" w:cs="Arial"/>
              </w:rPr>
            </w:pPr>
            <w:r w:rsidRPr="00793333">
              <w:rPr>
                <w:rFonts w:ascii="Arial" w:hAnsi="Arial" w:cs="Arial"/>
              </w:rPr>
              <w:t>Core Facilities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8.1</w:t>
            </w:r>
          </w:p>
        </w:tc>
        <w:tc>
          <w:tcPr>
            <w:tcW w:w="8080" w:type="dxa"/>
            <w:gridSpan w:val="5"/>
          </w:tcPr>
          <w:p w:rsidR="005A3BD2" w:rsidRPr="00793333" w:rsidRDefault="002A3F17">
            <w:pPr>
              <w:jc w:val="both"/>
              <w:rPr>
                <w:rFonts w:ascii="Arial" w:hAnsi="Arial" w:cs="Arial"/>
              </w:rPr>
            </w:pPr>
            <w:r w:rsidRPr="00793333">
              <w:rPr>
                <w:rFonts w:ascii="Arial" w:hAnsi="Arial" w:cs="Arial"/>
              </w:rPr>
              <w:t>Those offices and storage spaces shown as “Core Facilities” or “Core” on the Plans which are necessary for use by a User in order to facilitate the safe and/or efficient operation of trains to and from the Station by the relevant User;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8.2</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those ticket sales and passenger information facilities (if any) shown as “Exclusive Facilities” on the Plans [numbered [</w:t>
            </w:r>
            <w:r w:rsidRPr="00793333">
              <w:rPr>
                <w:rFonts w:ascii="Arial" w:hAnsi="Arial" w:cs="Arial"/>
                <w:i/>
              </w:rPr>
              <w:t>insert</w:t>
            </w:r>
            <w:r w:rsidRPr="00793333">
              <w:rPr>
                <w:rFonts w:ascii="Arial" w:hAnsi="Arial" w:cs="Arial"/>
              </w:rPr>
              <w:t>]] which are necessary to obtain tickets for and information about the train services provided to or from the station by a User;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8.3</w:t>
            </w: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the staff mess rooms [locker rooms] [cloakrooms] and staff toilets (if any) </w:t>
            </w:r>
            <w:r w:rsidRPr="00793333">
              <w:rPr>
                <w:rFonts w:ascii="Arial" w:hAnsi="Arial" w:cs="Arial"/>
                <w:i/>
              </w:rPr>
              <w:t xml:space="preserve">[insert relevant description of geographical location] </w:t>
            </w:r>
            <w:r w:rsidRPr="00793333">
              <w:rPr>
                <w:rFonts w:ascii="Arial" w:hAnsi="Arial" w:cs="Arial"/>
              </w:rPr>
              <w:t>used by employees of a User shown as “Core Facilities” or “Core” on the Plans [numbered [</w:t>
            </w:r>
            <w:r w:rsidRPr="00793333">
              <w:rPr>
                <w:rFonts w:ascii="Arial" w:hAnsi="Arial" w:cs="Arial"/>
                <w:i/>
              </w:rPr>
              <w:t>insert</w:t>
            </w:r>
            <w:r w:rsidRPr="00793333">
              <w:rPr>
                <w:rFonts w:ascii="Arial" w:hAnsi="Arial" w:cs="Arial"/>
              </w:rPr>
              <w:t>]];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8.4</w:t>
            </w:r>
          </w:p>
        </w:tc>
        <w:tc>
          <w:tcPr>
            <w:tcW w:w="8080" w:type="dxa"/>
            <w:gridSpan w:val="5"/>
          </w:tcPr>
          <w:p w:rsidR="005A3BD2" w:rsidRPr="00793333" w:rsidRDefault="002A3F17">
            <w:pPr>
              <w:jc w:val="both"/>
              <w:rPr>
                <w:rFonts w:ascii="Arial" w:hAnsi="Arial" w:cs="Arial"/>
                <w:i/>
              </w:rPr>
            </w:pPr>
            <w:r w:rsidRPr="00793333">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9</w:t>
            </w:r>
          </w:p>
        </w:tc>
        <w:tc>
          <w:tcPr>
            <w:tcW w:w="8080" w:type="dxa"/>
            <w:gridSpan w:val="5"/>
          </w:tcPr>
          <w:p w:rsidR="005A3BD2" w:rsidRPr="00793333" w:rsidRDefault="002A3F17">
            <w:pPr>
              <w:pStyle w:val="Heading8"/>
              <w:rPr>
                <w:rFonts w:ascii="Arial" w:hAnsi="Arial" w:cs="Arial"/>
              </w:rPr>
            </w:pPr>
            <w:r w:rsidRPr="00793333">
              <w:rPr>
                <w:rFonts w:ascii="Arial" w:hAnsi="Arial" w:cs="Arial"/>
              </w:rPr>
              <w:t>Location of Station Register</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9.1</w:t>
            </w:r>
          </w:p>
        </w:tc>
        <w:tc>
          <w:tcPr>
            <w:tcW w:w="8080" w:type="dxa"/>
            <w:gridSpan w:val="5"/>
          </w:tcPr>
          <w:p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The Station.</w:t>
            </w:r>
            <w:r w:rsidRPr="00793333">
              <w:rPr>
                <w:rFonts w:ascii="Arial" w:hAnsi="Arial" w:cs="Arial"/>
              </w:rPr>
              <w:t>]</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sz w:val="16"/>
              </w:rPr>
            </w:pPr>
          </w:p>
          <w:p w:rsidR="005A3BD2" w:rsidRPr="00793333" w:rsidRDefault="005A3BD2">
            <w:pPr>
              <w:jc w:val="both"/>
              <w:rPr>
                <w:rFonts w:ascii="Arial" w:hAnsi="Arial" w:cs="Arial"/>
                <w:sz w:val="16"/>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b/>
              </w:rPr>
            </w:pPr>
            <w:r w:rsidRPr="00793333">
              <w:rPr>
                <w:rFonts w:ascii="Arial" w:hAnsi="Arial" w:cs="Arial"/>
                <w:b/>
              </w:rPr>
              <w:t>10</w:t>
            </w:r>
          </w:p>
        </w:tc>
        <w:tc>
          <w:tcPr>
            <w:tcW w:w="8080" w:type="dxa"/>
            <w:gridSpan w:val="5"/>
          </w:tcPr>
          <w:p w:rsidR="005A3BD2" w:rsidRPr="00793333" w:rsidRDefault="002A3F17">
            <w:pPr>
              <w:pStyle w:val="Heading9"/>
              <w:rPr>
                <w:rFonts w:ascii="Arial" w:hAnsi="Arial" w:cs="Arial"/>
                <w:u w:val="single"/>
              </w:rPr>
            </w:pPr>
            <w:r w:rsidRPr="00793333">
              <w:rPr>
                <w:rFonts w:ascii="Arial" w:hAnsi="Arial" w:cs="Arial"/>
                <w:u w:val="single"/>
              </w:rPr>
              <w:t>Station Facilities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rsidR="005A3BD2" w:rsidRPr="00793333" w:rsidRDefault="002A3F17">
            <w:pPr>
              <w:jc w:val="both"/>
              <w:rPr>
                <w:rFonts w:ascii="Arial" w:hAnsi="Arial" w:cs="Arial"/>
              </w:rPr>
            </w:pPr>
            <w:r w:rsidRPr="00793333">
              <w:rPr>
                <w:rFonts w:ascii="Arial" w:hAnsi="Arial" w:cs="Arial"/>
              </w:rPr>
              <w:t>The following, to the extent that they exist at the Station: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w:t>
            </w:r>
          </w:p>
        </w:tc>
        <w:tc>
          <w:tcPr>
            <w:tcW w:w="8080" w:type="dxa"/>
            <w:gridSpan w:val="5"/>
          </w:tcPr>
          <w:p w:rsidR="005A3BD2" w:rsidRPr="00793333" w:rsidRDefault="002A3F17">
            <w:pPr>
              <w:jc w:val="both"/>
              <w:rPr>
                <w:rFonts w:ascii="Arial" w:hAnsi="Arial" w:cs="Arial"/>
              </w:rPr>
            </w:pPr>
            <w:r w:rsidRPr="00793333">
              <w:rPr>
                <w:rFonts w:ascii="Arial" w:hAnsi="Arial" w:cs="Arial"/>
              </w:rPr>
              <w:t>platforms;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10.2</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forecourts, concourses, subways, footbridges and mezzanine (if any); </w:t>
            </w:r>
            <w:r w:rsidRPr="00793333">
              <w:rPr>
                <w:rFonts w:ascii="Arial" w:hAnsi="Arial" w:cs="Arial"/>
                <w:b/>
                <w:bCs/>
                <w:i/>
                <w:iCs/>
              </w:rPr>
              <w:t xml:space="preserve">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10.3</w:t>
            </w:r>
          </w:p>
        </w:tc>
        <w:tc>
          <w:tcPr>
            <w:tcW w:w="8080" w:type="dxa"/>
            <w:gridSpan w:val="5"/>
          </w:tcPr>
          <w:p w:rsidR="005A3BD2" w:rsidRPr="00793333" w:rsidRDefault="002A3F17">
            <w:pPr>
              <w:jc w:val="both"/>
              <w:rPr>
                <w:rFonts w:ascii="Arial" w:hAnsi="Arial" w:cs="Arial"/>
              </w:rPr>
            </w:pPr>
            <w:r w:rsidRPr="00793333">
              <w:rPr>
                <w:rFonts w:ascii="Arial" w:hAnsi="Arial" w:cs="Arial"/>
              </w:rPr>
              <w:t>points of access to and egress from the Station and the platforms;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10.4</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ticket, booking and passenger information systems (and/or offices);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10.5</w:t>
            </w:r>
          </w:p>
        </w:tc>
        <w:tc>
          <w:tcPr>
            <w:tcW w:w="8080" w:type="dxa"/>
            <w:gridSpan w:val="5"/>
          </w:tcPr>
          <w:p w:rsidR="005A3BD2" w:rsidRPr="00793333" w:rsidRDefault="002A3F17">
            <w:pPr>
              <w:jc w:val="both"/>
              <w:rPr>
                <w:rFonts w:ascii="Arial" w:hAnsi="Arial" w:cs="Arial"/>
              </w:rPr>
            </w:pPr>
            <w:r w:rsidRPr="00793333">
              <w:rPr>
                <w:rFonts w:ascii="Arial" w:hAnsi="Arial" w:cs="Arial"/>
              </w:rPr>
              <w:t>public toilets;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10.6</w:t>
            </w:r>
          </w:p>
        </w:tc>
        <w:tc>
          <w:tcPr>
            <w:tcW w:w="8080" w:type="dxa"/>
            <w:gridSpan w:val="5"/>
          </w:tcPr>
          <w:p w:rsidR="005A3BD2" w:rsidRPr="00793333" w:rsidRDefault="002A3F17">
            <w:pPr>
              <w:jc w:val="both"/>
              <w:rPr>
                <w:rFonts w:ascii="Arial" w:hAnsi="Arial" w:cs="Arial"/>
              </w:rPr>
            </w:pPr>
            <w:r w:rsidRPr="00793333">
              <w:rPr>
                <w:rFonts w:ascii="Arial" w:hAnsi="Arial" w:cs="Arial"/>
              </w:rPr>
              <w:t>waiting rooms;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10.7</w:t>
            </w:r>
          </w:p>
        </w:tc>
        <w:tc>
          <w:tcPr>
            <w:tcW w:w="8080" w:type="dxa"/>
            <w:gridSpan w:val="5"/>
          </w:tcPr>
          <w:p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 xml:space="preserve">if applicable </w:t>
            </w:r>
            <w:r w:rsidRPr="00793333">
              <w:rPr>
                <w:rFonts w:ascii="Arial" w:hAnsi="Arial" w:cs="Arial"/>
              </w:rPr>
              <w:t>short and long stay car parking for use by railway passengers and essential staff of Users and] cycle parking;</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10.8</w:t>
            </w:r>
          </w:p>
        </w:tc>
        <w:tc>
          <w:tcPr>
            <w:tcW w:w="8080" w:type="dxa"/>
            <w:gridSpan w:val="5"/>
          </w:tcPr>
          <w:p w:rsidR="005A3BD2" w:rsidRPr="00793333" w:rsidRDefault="002A3F17">
            <w:pPr>
              <w:jc w:val="both"/>
              <w:rPr>
                <w:rFonts w:ascii="Arial" w:hAnsi="Arial" w:cs="Arial"/>
              </w:rPr>
            </w:pPr>
            <w:r w:rsidRPr="00793333">
              <w:rPr>
                <w:rFonts w:ascii="Arial" w:hAnsi="Arial" w:cs="Arial"/>
              </w:rPr>
              <w:t>messroom, locker rooms and staff toilets for use by Users and their Associates’ staff;</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10.9</w:t>
            </w:r>
          </w:p>
        </w:tc>
        <w:tc>
          <w:tcPr>
            <w:tcW w:w="8080" w:type="dxa"/>
            <w:gridSpan w:val="5"/>
          </w:tcPr>
          <w:p w:rsidR="005A3BD2" w:rsidRPr="00793333" w:rsidRDefault="002A3F17">
            <w:pPr>
              <w:jc w:val="both"/>
              <w:rPr>
                <w:rFonts w:ascii="Arial" w:hAnsi="Arial" w:cs="Arial"/>
              </w:rPr>
            </w:pPr>
            <w:r w:rsidRPr="00793333">
              <w:rPr>
                <w:rFonts w:ascii="Arial" w:hAnsi="Arial" w:cs="Arial"/>
              </w:rPr>
              <w:t>canopies and roofs;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10.10</w:t>
            </w:r>
          </w:p>
        </w:tc>
        <w:tc>
          <w:tcPr>
            <w:tcW w:w="8080" w:type="dxa"/>
            <w:gridSpan w:val="5"/>
          </w:tcPr>
          <w:p w:rsidR="005A3BD2" w:rsidRPr="00793333" w:rsidRDefault="002A3F17">
            <w:pPr>
              <w:jc w:val="both"/>
              <w:rPr>
                <w:rFonts w:ascii="Arial" w:hAnsi="Arial" w:cs="Arial"/>
              </w:rPr>
            </w:pPr>
            <w:r w:rsidRPr="00793333">
              <w:rPr>
                <w:rFonts w:ascii="Arial" w:hAnsi="Arial" w:cs="Arial"/>
              </w:rPr>
              <w:t>electronic passenger information systems;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10.11</w:t>
            </w:r>
          </w:p>
        </w:tc>
        <w:tc>
          <w:tcPr>
            <w:tcW w:w="8080" w:type="dxa"/>
            <w:gridSpan w:val="5"/>
          </w:tcPr>
          <w:p w:rsidR="005A3BD2" w:rsidRPr="00793333" w:rsidRDefault="002A3F17">
            <w:pPr>
              <w:jc w:val="both"/>
              <w:rPr>
                <w:rFonts w:ascii="Arial" w:hAnsi="Arial" w:cs="Arial"/>
              </w:rPr>
            </w:pPr>
            <w:r w:rsidRPr="00793333">
              <w:rPr>
                <w:rFonts w:ascii="Arial" w:hAnsi="Arial" w:cs="Arial"/>
              </w:rPr>
              <w:t>lifts and escalators;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10.12</w:t>
            </w:r>
          </w:p>
        </w:tc>
        <w:tc>
          <w:tcPr>
            <w:tcW w:w="8080" w:type="dxa"/>
            <w:gridSpan w:val="5"/>
          </w:tcPr>
          <w:p w:rsidR="005A3BD2" w:rsidRPr="00793333" w:rsidRDefault="002A3F17">
            <w:pPr>
              <w:jc w:val="both"/>
              <w:rPr>
                <w:rFonts w:ascii="Arial" w:hAnsi="Arial" w:cs="Arial"/>
              </w:rPr>
            </w:pPr>
            <w:r w:rsidRPr="00793333">
              <w:rPr>
                <w:rFonts w:ascii="Arial" w:hAnsi="Arial" w:cs="Arial"/>
              </w:rPr>
              <w:t>services;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10.13</w:t>
            </w:r>
          </w:p>
        </w:tc>
        <w:tc>
          <w:tcPr>
            <w:tcW w:w="8080" w:type="dxa"/>
            <w:gridSpan w:val="5"/>
          </w:tcPr>
          <w:p w:rsidR="005A3BD2" w:rsidRPr="00793333" w:rsidRDefault="002A3F17">
            <w:pPr>
              <w:jc w:val="both"/>
              <w:rPr>
                <w:rFonts w:ascii="Arial" w:hAnsi="Arial" w:cs="Arial"/>
              </w:rPr>
            </w:pPr>
            <w:r w:rsidRPr="00793333">
              <w:rPr>
                <w:rFonts w:ascii="Arial" w:hAnsi="Arial" w:cs="Arial"/>
              </w:rPr>
              <w:t>public telephones;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10.14</w:t>
            </w:r>
          </w:p>
        </w:tc>
        <w:tc>
          <w:tcPr>
            <w:tcW w:w="8080" w:type="dxa"/>
            <w:gridSpan w:val="5"/>
          </w:tcPr>
          <w:p w:rsidR="005A3BD2" w:rsidRPr="00793333" w:rsidRDefault="002A3F17">
            <w:pPr>
              <w:jc w:val="both"/>
              <w:rPr>
                <w:rFonts w:ascii="Arial" w:hAnsi="Arial" w:cs="Arial"/>
              </w:rPr>
            </w:pPr>
            <w:r w:rsidRPr="00793333">
              <w:rPr>
                <w:rFonts w:ascii="Arial" w:hAnsi="Arial" w:cs="Arial"/>
              </w:rPr>
              <w:t xml:space="preserve">public address system;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10.15</w:t>
            </w:r>
          </w:p>
        </w:tc>
        <w:tc>
          <w:tcPr>
            <w:tcW w:w="8080" w:type="dxa"/>
            <w:gridSpan w:val="5"/>
          </w:tcPr>
          <w:p w:rsidR="005A3BD2" w:rsidRPr="00793333" w:rsidRDefault="002A3F17">
            <w:pPr>
              <w:jc w:val="both"/>
              <w:rPr>
                <w:rFonts w:ascii="Arial" w:hAnsi="Arial" w:cs="Arial"/>
              </w:rPr>
            </w:pPr>
            <w:r w:rsidRPr="00793333">
              <w:rPr>
                <w:rFonts w:ascii="Arial" w:hAnsi="Arial" w:cs="Arial"/>
              </w:rPr>
              <w:t>public clocks;</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10.16</w:t>
            </w:r>
          </w:p>
        </w:tc>
        <w:tc>
          <w:tcPr>
            <w:tcW w:w="8080" w:type="dxa"/>
            <w:gridSpan w:val="5"/>
          </w:tcPr>
          <w:p w:rsidR="005A3BD2" w:rsidRPr="00793333" w:rsidRDefault="002A3F17">
            <w:pPr>
              <w:jc w:val="both"/>
              <w:rPr>
                <w:rFonts w:ascii="Arial" w:hAnsi="Arial" w:cs="Arial"/>
                <w:b/>
                <w:bCs/>
                <w:i/>
                <w:iCs/>
              </w:rPr>
            </w:pPr>
            <w:r w:rsidRPr="00793333">
              <w:rPr>
                <w:rFonts w:ascii="Arial" w:hAnsi="Arial" w:cs="Arial"/>
              </w:rPr>
              <w:t xml:space="preserve">seating; </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10.17</w:t>
            </w:r>
          </w:p>
        </w:tc>
        <w:tc>
          <w:tcPr>
            <w:tcW w:w="8080" w:type="dxa"/>
            <w:gridSpan w:val="5"/>
          </w:tcPr>
          <w:p w:rsidR="005A3BD2" w:rsidRPr="00793333" w:rsidRDefault="002A3F17">
            <w:pPr>
              <w:jc w:val="both"/>
              <w:rPr>
                <w:rFonts w:ascii="Arial" w:hAnsi="Arial" w:cs="Arial"/>
              </w:rPr>
            </w:pPr>
            <w:r w:rsidRPr="00793333">
              <w:rPr>
                <w:rFonts w:ascii="Arial" w:hAnsi="Arial" w:cs="Arial"/>
              </w:rPr>
              <w:t>[staffed information point; and]</w:t>
            </w: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5A3BD2">
            <w:pPr>
              <w:jc w:val="both"/>
              <w:rPr>
                <w:rFonts w:ascii="Arial" w:hAnsi="Arial" w:cs="Arial"/>
              </w:rPr>
            </w:pPr>
          </w:p>
        </w:tc>
        <w:tc>
          <w:tcPr>
            <w:tcW w:w="8080" w:type="dxa"/>
            <w:gridSpan w:val="5"/>
          </w:tcPr>
          <w:p w:rsidR="005A3BD2" w:rsidRPr="00793333" w:rsidRDefault="005A3BD2">
            <w:pPr>
              <w:jc w:val="both"/>
              <w:rPr>
                <w:rFonts w:ascii="Arial" w:hAnsi="Arial" w:cs="Arial"/>
              </w:rPr>
            </w:pPr>
          </w:p>
        </w:tc>
      </w:tr>
      <w:tr w:rsidR="005A3BD2" w:rsidRPr="00793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5A3BD2" w:rsidRPr="00793333" w:rsidRDefault="002A3F17">
            <w:pPr>
              <w:jc w:val="both"/>
              <w:rPr>
                <w:rFonts w:ascii="Arial" w:hAnsi="Arial" w:cs="Arial"/>
              </w:rPr>
            </w:pPr>
            <w:r w:rsidRPr="00793333">
              <w:rPr>
                <w:rFonts w:ascii="Arial" w:hAnsi="Arial" w:cs="Arial"/>
              </w:rPr>
              <w:t>10.18</w:t>
            </w:r>
          </w:p>
        </w:tc>
        <w:tc>
          <w:tcPr>
            <w:tcW w:w="8080" w:type="dxa"/>
            <w:gridSpan w:val="5"/>
          </w:tcPr>
          <w:p w:rsidR="005A3BD2" w:rsidRPr="00793333" w:rsidRDefault="002A3F17">
            <w:pPr>
              <w:jc w:val="both"/>
              <w:rPr>
                <w:rFonts w:ascii="Arial" w:hAnsi="Arial" w:cs="Arial"/>
              </w:rPr>
            </w:pPr>
            <w:r w:rsidRPr="00793333">
              <w:rPr>
                <w:rFonts w:ascii="Arial" w:hAnsi="Arial" w:cs="Arial"/>
              </w:rPr>
              <w:t>[closed circuit television (CCTV)]</w:t>
            </w:r>
          </w:p>
        </w:tc>
      </w:tr>
    </w:tbl>
    <w:p w:rsidR="005A3BD2" w:rsidRPr="00793333" w:rsidRDefault="002A3F17">
      <w:pPr>
        <w:pStyle w:val="Caption"/>
        <w:rPr>
          <w:rFonts w:ascii="Arial" w:hAnsi="Arial" w:cs="Arial"/>
        </w:rPr>
      </w:pPr>
      <w:r w:rsidRPr="00793333">
        <w:rPr>
          <w:rFonts w:ascii="Arial" w:hAnsi="Arial" w:cs="Arial"/>
        </w:rPr>
        <w:br w:type="page"/>
      </w:r>
      <w:r w:rsidRPr="00793333">
        <w:rPr>
          <w:rFonts w:ascii="Arial" w:hAnsi="Arial" w:cs="Arial"/>
        </w:rPr>
        <w:lastRenderedPageBreak/>
        <w:t>APPENDIX 1 TO ANNEX 1</w:t>
      </w:r>
    </w:p>
    <w:p w:rsidR="005A3BD2" w:rsidRPr="00793333" w:rsidRDefault="005A3BD2">
      <w:pPr>
        <w:jc w:val="both"/>
        <w:rPr>
          <w:rFonts w:ascii="Arial" w:hAnsi="Arial" w:cs="Arial"/>
        </w:rPr>
      </w:pPr>
    </w:p>
    <w:p w:rsidR="005A3BD2" w:rsidRPr="00793333" w:rsidRDefault="002A3F17">
      <w:pPr>
        <w:jc w:val="center"/>
        <w:rPr>
          <w:rFonts w:ascii="Arial" w:hAnsi="Arial" w:cs="Arial"/>
          <w:u w:val="single"/>
        </w:rPr>
      </w:pPr>
      <w:r w:rsidRPr="00793333">
        <w:rPr>
          <w:rFonts w:ascii="Arial" w:hAnsi="Arial" w:cs="Arial"/>
          <w:u w:val="single"/>
        </w:rPr>
        <w:t>Specification for Common Services</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2A3F17">
      <w:pPr>
        <w:pStyle w:val="BodyText"/>
        <w:rPr>
          <w:rFonts w:ascii="Arial" w:hAnsi="Arial" w:cs="Arial"/>
          <w:i/>
        </w:rPr>
      </w:pPr>
      <w:r w:rsidRPr="00793333">
        <w:rPr>
          <w:rFonts w:ascii="Arial" w:hAnsi="Arial" w:cs="Arial"/>
          <w:i/>
        </w:rPr>
        <w:t>Insert relevant wording here (note that potential wording for some areas is available from the SFO) - after consideration of issues such as:</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Information Provision</w:t>
      </w:r>
    </w:p>
    <w:p w:rsidR="005A3BD2" w:rsidRPr="00793333" w:rsidRDefault="005A3BD2">
      <w:pPr>
        <w:numPr>
          <w:ilvl w:val="12"/>
          <w:numId w:val="0"/>
        </w:numPr>
        <w:ind w:left="283" w:hanging="283"/>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Station Security</w:t>
      </w:r>
    </w:p>
    <w:p w:rsidR="005A3BD2" w:rsidRPr="00793333" w:rsidRDefault="005A3BD2">
      <w:pPr>
        <w:numPr>
          <w:ilvl w:val="12"/>
          <w:numId w:val="0"/>
        </w:numPr>
        <w:ind w:left="283" w:hanging="283"/>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Network Rail  Station Reception</w:t>
      </w:r>
    </w:p>
    <w:p w:rsidR="005A3BD2" w:rsidRPr="00793333" w:rsidRDefault="005A3BD2">
      <w:pPr>
        <w:numPr>
          <w:ilvl w:val="12"/>
          <w:numId w:val="0"/>
        </w:numPr>
        <w:ind w:left="283" w:hanging="283"/>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Customer Services</w:t>
      </w:r>
    </w:p>
    <w:p w:rsidR="005A3BD2" w:rsidRPr="00793333" w:rsidRDefault="005A3BD2">
      <w:pPr>
        <w:numPr>
          <w:ilvl w:val="12"/>
          <w:numId w:val="0"/>
        </w:numPr>
        <w:ind w:left="283" w:hanging="283"/>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Cleaning</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Waste disposal</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Operational meetings</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Train Despatch</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Gateline manning</w:t>
      </w:r>
    </w:p>
    <w:p w:rsidR="005A3BD2" w:rsidRPr="00793333" w:rsidRDefault="005A3BD2">
      <w:pPr>
        <w:jc w:val="both"/>
        <w:rPr>
          <w:rFonts w:ascii="Arial" w:hAnsi="Arial" w:cs="Arial"/>
          <w:i/>
        </w:rPr>
      </w:pPr>
    </w:p>
    <w:p w:rsidR="005A3BD2" w:rsidRPr="00793333" w:rsidRDefault="002A3F17">
      <w:pPr>
        <w:jc w:val="both"/>
        <w:rPr>
          <w:rFonts w:ascii="Arial" w:hAnsi="Arial" w:cs="Arial"/>
          <w:i/>
        </w:rPr>
      </w:pPr>
      <w:r w:rsidRPr="00793333">
        <w:rPr>
          <w:rFonts w:ascii="Arial" w:hAnsi="Arial" w:cs="Arial"/>
          <w:i/>
        </w:rPr>
        <w:t>Specification for Public Address/Indicator Systems</w:t>
      </w:r>
    </w:p>
    <w:p w:rsidR="005A3BD2" w:rsidRPr="00793333" w:rsidRDefault="005A3BD2">
      <w:pPr>
        <w:jc w:val="both"/>
        <w:rPr>
          <w:rFonts w:ascii="Arial" w:hAnsi="Arial" w:cs="Arial"/>
          <w:i/>
        </w:rPr>
      </w:pPr>
    </w:p>
    <w:p w:rsidR="005A3BD2" w:rsidRPr="00793333" w:rsidRDefault="002A3F17">
      <w:pPr>
        <w:jc w:val="both"/>
        <w:rPr>
          <w:rFonts w:ascii="Arial" w:hAnsi="Arial" w:cs="Arial"/>
          <w:bCs/>
          <w:i/>
          <w:iCs/>
        </w:rPr>
      </w:pPr>
      <w:r w:rsidRPr="00793333">
        <w:rPr>
          <w:rFonts w:ascii="Arial" w:hAnsi="Arial" w:cs="Arial"/>
          <w:bCs/>
          <w:i/>
          <w:iCs/>
        </w:rPr>
        <w:t>Station Presentation Schedules</w:t>
      </w:r>
    </w:p>
    <w:p w:rsidR="005A3BD2" w:rsidRPr="00793333" w:rsidRDefault="005A3BD2">
      <w:pPr>
        <w:jc w:val="both"/>
        <w:rPr>
          <w:rFonts w:ascii="Arial" w:hAnsi="Arial" w:cs="Arial"/>
          <w:bCs/>
          <w:i/>
          <w:iCs/>
        </w:rPr>
      </w:pPr>
    </w:p>
    <w:p w:rsidR="005A3BD2" w:rsidRPr="00793333" w:rsidRDefault="002A3F17">
      <w:pPr>
        <w:jc w:val="both"/>
        <w:rPr>
          <w:rFonts w:ascii="Arial" w:hAnsi="Arial" w:cs="Arial"/>
          <w:bCs/>
          <w:i/>
          <w:iCs/>
        </w:rPr>
      </w:pPr>
      <w:r w:rsidRPr="00793333">
        <w:rPr>
          <w:rFonts w:ascii="Arial" w:hAnsi="Arial" w:cs="Arial"/>
          <w:bCs/>
          <w:i/>
          <w:iCs/>
        </w:rPr>
        <w:t>Specification for |Public Address/Information Systems</w:t>
      </w:r>
    </w:p>
    <w:p w:rsidR="005A3BD2" w:rsidRPr="00793333" w:rsidRDefault="005A3BD2">
      <w:pPr>
        <w:jc w:val="both"/>
        <w:rPr>
          <w:rFonts w:ascii="Arial" w:hAnsi="Arial" w:cs="Arial"/>
          <w:bCs/>
          <w:i/>
          <w:iCs/>
        </w:rPr>
      </w:pPr>
    </w:p>
    <w:p w:rsidR="005A3BD2" w:rsidRPr="00793333" w:rsidRDefault="002A3F17">
      <w:pPr>
        <w:jc w:val="both"/>
        <w:rPr>
          <w:rFonts w:ascii="Arial" w:hAnsi="Arial" w:cs="Arial"/>
          <w:bCs/>
          <w:i/>
          <w:iCs/>
        </w:rPr>
      </w:pPr>
      <w:r w:rsidRPr="00793333">
        <w:rPr>
          <w:rFonts w:ascii="Arial" w:hAnsi="Arial" w:cs="Arial"/>
          <w:bCs/>
          <w:i/>
          <w:iCs/>
        </w:rPr>
        <w:t xml:space="preserve">Specification for the Operation of Lost Property Office </w:t>
      </w:r>
    </w:p>
    <w:p w:rsidR="005A3BD2" w:rsidRPr="00793333" w:rsidRDefault="005A3BD2">
      <w:pPr>
        <w:jc w:val="both"/>
        <w:rPr>
          <w:rFonts w:ascii="Arial" w:hAnsi="Arial" w:cs="Arial"/>
          <w:bCs/>
          <w:i/>
          <w:iCs/>
        </w:rPr>
      </w:pPr>
    </w:p>
    <w:p w:rsidR="005A3BD2" w:rsidRPr="00793333" w:rsidRDefault="002A3F17">
      <w:pPr>
        <w:ind w:left="720" w:hanging="720"/>
        <w:jc w:val="both"/>
        <w:rPr>
          <w:rFonts w:ascii="Arial" w:hAnsi="Arial" w:cs="Arial"/>
          <w:bCs/>
          <w:i/>
          <w:iCs/>
        </w:rPr>
      </w:pPr>
      <w:r w:rsidRPr="00793333">
        <w:rPr>
          <w:rFonts w:ascii="Arial" w:hAnsi="Arial" w:cs="Arial"/>
          <w:bCs/>
          <w:i/>
          <w:iCs/>
        </w:rPr>
        <w:t>Specification for the Operation of "Complex" Customer Service Centre</w:t>
      </w:r>
    </w:p>
    <w:p w:rsidR="005A3BD2" w:rsidRPr="00793333" w:rsidRDefault="005A3BD2">
      <w:pPr>
        <w:ind w:left="720" w:hanging="720"/>
        <w:jc w:val="both"/>
        <w:rPr>
          <w:rFonts w:ascii="Arial" w:hAnsi="Arial" w:cs="Arial"/>
          <w:bCs/>
          <w:i/>
          <w:iCs/>
        </w:rPr>
      </w:pPr>
    </w:p>
    <w:p w:rsidR="005A3BD2" w:rsidRPr="00793333" w:rsidRDefault="005A3BD2">
      <w:pPr>
        <w:ind w:left="720" w:hanging="720"/>
        <w:jc w:val="both"/>
        <w:rPr>
          <w:rFonts w:ascii="Arial" w:hAnsi="Arial" w:cs="Arial"/>
          <w:bCs/>
          <w:i/>
          <w:iCs/>
        </w:rPr>
      </w:pPr>
    </w:p>
    <w:p w:rsidR="005A3BD2" w:rsidRPr="00793333" w:rsidRDefault="002A3F17">
      <w:pPr>
        <w:numPr>
          <w:ilvl w:val="12"/>
          <w:numId w:val="0"/>
        </w:numPr>
        <w:ind w:left="283" w:hanging="283"/>
        <w:jc w:val="right"/>
        <w:rPr>
          <w:rFonts w:ascii="Arial" w:hAnsi="Arial" w:cs="Arial"/>
        </w:rPr>
      </w:pPr>
      <w:r w:rsidRPr="00793333">
        <w:rPr>
          <w:rFonts w:ascii="Arial" w:hAnsi="Arial" w:cs="Arial"/>
        </w:rPr>
        <w:t xml:space="preserve"> </w:t>
      </w:r>
    </w:p>
    <w:p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APPENDIX 2 TO ANNEX 1</w:t>
      </w:r>
    </w:p>
    <w:p w:rsidR="005A3BD2" w:rsidRPr="00793333" w:rsidRDefault="005A3BD2">
      <w:pPr>
        <w:jc w:val="both"/>
        <w:rPr>
          <w:rFonts w:ascii="Arial" w:hAnsi="Arial" w:cs="Arial"/>
        </w:rPr>
      </w:pPr>
    </w:p>
    <w:p w:rsidR="005A3BD2" w:rsidRPr="00793333" w:rsidRDefault="002A3F17">
      <w:pPr>
        <w:jc w:val="center"/>
        <w:rPr>
          <w:rFonts w:ascii="Arial" w:hAnsi="Arial" w:cs="Arial"/>
        </w:rPr>
      </w:pPr>
      <w:r w:rsidRPr="00793333">
        <w:rPr>
          <w:rFonts w:ascii="Arial" w:hAnsi="Arial" w:cs="Arial"/>
        </w:rPr>
        <w:t>The Plans are annexed hereto. [</w:t>
      </w:r>
      <w:r w:rsidRPr="00793333">
        <w:rPr>
          <w:rFonts w:ascii="Arial" w:hAnsi="Arial" w:cs="Arial"/>
          <w:i/>
        </w:rPr>
        <w:t>(Refer to Annex 10 if applicable)]</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sectPr w:rsidR="005A3BD2" w:rsidRPr="00793333">
          <w:footerReference w:type="default" r:id="rId8"/>
          <w:pgSz w:w="11907" w:h="16840" w:code="9"/>
          <w:pgMar w:top="1440" w:right="1797" w:bottom="1440" w:left="1797" w:header="720" w:footer="720" w:gutter="0"/>
          <w:paperSrc w:first="259" w:other="259"/>
          <w:pgNumType w:start="1"/>
          <w:cols w:space="720"/>
          <w:docGrid w:linePitch="326"/>
        </w:sectPr>
      </w:pPr>
    </w:p>
    <w:p w:rsidR="005A3BD2" w:rsidRPr="00793333" w:rsidRDefault="005A3BD2">
      <w:pPr>
        <w:jc w:val="both"/>
        <w:rPr>
          <w:rFonts w:ascii="Arial" w:hAnsi="Arial" w:cs="Arial"/>
        </w:rPr>
      </w:pPr>
    </w:p>
    <w:p w:rsidR="005A3BD2" w:rsidRPr="00793333" w:rsidRDefault="005A3BD2">
      <w:pPr>
        <w:jc w:val="both"/>
        <w:rPr>
          <w:rFonts w:ascii="Arial" w:hAnsi="Arial" w:cs="Arial"/>
          <w:b/>
        </w:rPr>
      </w:pPr>
    </w:p>
    <w:p w:rsidR="005A3BD2" w:rsidRPr="00793333" w:rsidRDefault="005A3BD2">
      <w:pPr>
        <w:jc w:val="both"/>
        <w:rPr>
          <w:rFonts w:ascii="Arial" w:hAnsi="Arial" w:cs="Arial"/>
          <w:b/>
        </w:rPr>
      </w:pPr>
    </w:p>
    <w:p w:rsidR="005A3BD2" w:rsidRPr="00793333" w:rsidRDefault="002A3F17">
      <w:pPr>
        <w:pStyle w:val="Heading6"/>
        <w:rPr>
          <w:rFonts w:ascii="Arial" w:hAnsi="Arial" w:cs="Arial"/>
          <w:color w:val="000000"/>
        </w:rPr>
      </w:pPr>
      <w:r w:rsidRPr="00793333">
        <w:rPr>
          <w:rFonts w:ascii="Arial" w:hAnsi="Arial" w:cs="Arial"/>
          <w:color w:val="000000"/>
        </w:rPr>
        <w:t>APPENDIX 3 TO ANNEX 1</w:t>
      </w:r>
    </w:p>
    <w:p w:rsidR="005A3BD2" w:rsidRPr="00793333" w:rsidRDefault="005A3BD2">
      <w:pPr>
        <w:jc w:val="both"/>
        <w:rPr>
          <w:rFonts w:ascii="Arial" w:hAnsi="Arial" w:cs="Arial"/>
          <w:color w:val="000000"/>
        </w:rPr>
      </w:pPr>
    </w:p>
    <w:p w:rsidR="005A3BD2" w:rsidRPr="00793333" w:rsidRDefault="002A3F17">
      <w:pPr>
        <w:jc w:val="center"/>
        <w:rPr>
          <w:rFonts w:ascii="Arial" w:hAnsi="Arial" w:cs="Arial"/>
          <w:color w:val="000000"/>
          <w:u w:val="single"/>
        </w:rPr>
      </w:pPr>
      <w:r w:rsidRPr="00793333">
        <w:rPr>
          <w:rFonts w:ascii="Arial" w:hAnsi="Arial" w:cs="Arial"/>
          <w:color w:val="000000"/>
          <w:u w:val="single"/>
        </w:rPr>
        <w:t>Statement of Condition</w:t>
      </w:r>
    </w:p>
    <w:p w:rsidR="005A3BD2" w:rsidRPr="00793333" w:rsidRDefault="005A3BD2">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5A3BD2" w:rsidRPr="00793333">
        <w:tc>
          <w:tcPr>
            <w:tcW w:w="4932" w:type="dxa"/>
            <w:tcBorders>
              <w:top w:val="doub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bCs/>
                <w:color w:val="000000"/>
              </w:rPr>
            </w:pPr>
            <w:r w:rsidRPr="00793333">
              <w:rPr>
                <w:rFonts w:ascii="Arial" w:hAnsi="Arial" w:cs="Arial"/>
                <w:color w:val="000000"/>
              </w:rPr>
              <w:t>4.  Chimneys [(flue dilution)</w:t>
            </w:r>
            <w:r w:rsidRPr="00793333">
              <w:rPr>
                <w:rFonts w:ascii="Arial" w:hAnsi="Arial" w:cs="Arial"/>
                <w:i/>
                <w:color w:val="000000"/>
              </w:rPr>
              <w:t xml:space="preserve"> if applicable</w:t>
            </w:r>
            <w:r w:rsidRPr="00793333">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i/>
                <w:color w:val="000000"/>
              </w:rPr>
            </w:pPr>
            <w:r w:rsidRPr="00793333">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bCs/>
                <w:i/>
                <w:iCs/>
                <w:color w:val="000000"/>
              </w:rPr>
            </w:pPr>
            <w:r w:rsidRPr="00793333">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bCs/>
                <w:i/>
                <w:iCs/>
                <w:color w:val="000000"/>
              </w:rPr>
            </w:pPr>
            <w:r w:rsidRPr="00793333">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932" w:type="dxa"/>
            <w:tcBorders>
              <w:top w:val="single" w:sz="6" w:space="0" w:color="auto"/>
              <w:left w:val="double" w:sz="6" w:space="0" w:color="auto"/>
              <w:bottom w:val="doub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rsidR="005A3BD2" w:rsidRPr="00793333" w:rsidRDefault="005A3BD2">
            <w:pPr>
              <w:jc w:val="center"/>
              <w:rPr>
                <w:rFonts w:ascii="Arial" w:hAnsi="Arial" w:cs="Arial"/>
                <w:color w:val="000000"/>
                <w:sz w:val="16"/>
              </w:rPr>
            </w:pPr>
          </w:p>
        </w:tc>
      </w:tr>
    </w:tbl>
    <w:p w:rsidR="005A3BD2" w:rsidRPr="00793333" w:rsidRDefault="005A3BD2">
      <w:pPr>
        <w:jc w:val="both"/>
        <w:rPr>
          <w:rFonts w:ascii="Arial" w:hAnsi="Arial" w:cs="Arial"/>
          <w:color w:val="000000"/>
        </w:rPr>
      </w:pPr>
    </w:p>
    <w:p w:rsidR="005A3BD2" w:rsidRPr="00793333" w:rsidRDefault="005A3BD2">
      <w:pPr>
        <w:jc w:val="both"/>
        <w:rPr>
          <w:rFonts w:ascii="Arial" w:hAnsi="Arial" w:cs="Arial"/>
          <w:b/>
          <w:bCs/>
          <w:i/>
          <w:iCs/>
          <w:color w:val="000000"/>
        </w:rPr>
      </w:pPr>
    </w:p>
    <w:p w:rsidR="005A3BD2" w:rsidRPr="00793333" w:rsidRDefault="005A3BD2">
      <w:pPr>
        <w:jc w:val="both"/>
        <w:rPr>
          <w:rFonts w:ascii="Arial" w:hAnsi="Arial" w:cs="Arial"/>
          <w:color w:val="000000"/>
        </w:rPr>
      </w:pPr>
    </w:p>
    <w:p w:rsidR="005A3BD2" w:rsidRPr="00793333" w:rsidRDefault="002A3F17">
      <w:pPr>
        <w:jc w:val="both"/>
        <w:rPr>
          <w:rFonts w:ascii="Arial" w:hAnsi="Arial" w:cs="Arial"/>
          <w:color w:val="000000"/>
        </w:rPr>
      </w:pPr>
      <w:r w:rsidRPr="00793333">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5A3BD2" w:rsidRPr="00793333">
        <w:trPr>
          <w:cantSplit/>
        </w:trPr>
        <w:tc>
          <w:tcPr>
            <w:tcW w:w="4320" w:type="dxa"/>
            <w:tcBorders>
              <w:top w:val="doub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rsidR="005A3BD2" w:rsidRPr="00793333" w:rsidRDefault="002A3F17">
            <w:pPr>
              <w:ind w:hanging="20"/>
              <w:jc w:val="both"/>
              <w:rPr>
                <w:rFonts w:ascii="Arial" w:hAnsi="Arial" w:cs="Arial"/>
                <w:color w:val="000000"/>
              </w:rPr>
            </w:pPr>
            <w:r w:rsidRPr="00793333">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rsidR="005A3BD2" w:rsidRPr="00793333" w:rsidRDefault="005A3BD2">
            <w:pPr>
              <w:jc w:val="center"/>
              <w:rPr>
                <w:rFonts w:ascii="Arial" w:hAnsi="Arial" w:cs="Arial"/>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single" w:sz="6" w:space="0" w:color="auto"/>
              <w:right w:val="single" w:sz="6" w:space="0" w:color="auto"/>
            </w:tcBorders>
          </w:tcPr>
          <w:p w:rsidR="005A3BD2" w:rsidRPr="00793333" w:rsidRDefault="002A3F17">
            <w:pPr>
              <w:jc w:val="both"/>
              <w:rPr>
                <w:rFonts w:ascii="Arial" w:hAnsi="Arial" w:cs="Arial"/>
                <w:color w:val="000000"/>
              </w:rPr>
            </w:pPr>
            <w:r w:rsidRPr="00793333">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5A3BD2" w:rsidRPr="00793333" w:rsidRDefault="005A3BD2">
            <w:pPr>
              <w:jc w:val="both"/>
              <w:rPr>
                <w:rFonts w:ascii="Arial" w:hAnsi="Arial" w:cs="Arial"/>
                <w:i/>
                <w:color w:val="000000"/>
              </w:rPr>
            </w:pPr>
          </w:p>
        </w:tc>
      </w:tr>
      <w:tr w:rsidR="005A3BD2" w:rsidRPr="00793333">
        <w:trPr>
          <w:cantSplit/>
        </w:trPr>
        <w:tc>
          <w:tcPr>
            <w:tcW w:w="4320" w:type="dxa"/>
            <w:tcBorders>
              <w:top w:val="single" w:sz="6" w:space="0" w:color="auto"/>
              <w:left w:val="double" w:sz="6" w:space="0" w:color="auto"/>
              <w:bottom w:val="double" w:sz="6" w:space="0" w:color="auto"/>
              <w:right w:val="single" w:sz="6" w:space="0" w:color="auto"/>
            </w:tcBorders>
          </w:tcPr>
          <w:p w:rsidR="005A3BD2" w:rsidRPr="00793333" w:rsidRDefault="002A3F17">
            <w:pPr>
              <w:jc w:val="both"/>
              <w:rPr>
                <w:rFonts w:ascii="Arial" w:hAnsi="Arial" w:cs="Arial"/>
                <w:i/>
                <w:color w:val="000000"/>
              </w:rPr>
            </w:pPr>
            <w:r w:rsidRPr="00793333">
              <w:rPr>
                <w:rFonts w:ascii="Arial" w:hAnsi="Arial" w:cs="Arial"/>
                <w:color w:val="000000"/>
              </w:rPr>
              <w:t xml:space="preserve">47. Others </w:t>
            </w:r>
            <w:r w:rsidRPr="00793333">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rsidR="005A3BD2" w:rsidRPr="00793333" w:rsidRDefault="005A3BD2">
            <w:pPr>
              <w:jc w:val="both"/>
              <w:rPr>
                <w:rFonts w:ascii="Arial" w:hAnsi="Arial" w:cs="Arial"/>
                <w:i/>
                <w:color w:val="000000"/>
              </w:rPr>
            </w:pPr>
          </w:p>
        </w:tc>
      </w:tr>
    </w:tbl>
    <w:p w:rsidR="005A3BD2" w:rsidRPr="00793333" w:rsidRDefault="005A3BD2">
      <w:pPr>
        <w:rPr>
          <w:rFonts w:ascii="Arial" w:hAnsi="Arial" w:cs="Arial"/>
          <w:color w:val="000000"/>
        </w:rPr>
      </w:pPr>
    </w:p>
    <w:p w:rsidR="005A3BD2" w:rsidRPr="00793333" w:rsidRDefault="005A3BD2">
      <w:pPr>
        <w:rPr>
          <w:rFonts w:ascii="Arial" w:hAnsi="Arial" w:cs="Arial"/>
          <w:color w:val="000000"/>
        </w:rPr>
      </w:pPr>
    </w:p>
    <w:p w:rsidR="005A3BD2" w:rsidRPr="00793333" w:rsidRDefault="002A3F17">
      <w:pPr>
        <w:jc w:val="both"/>
        <w:rPr>
          <w:rFonts w:ascii="Arial" w:hAnsi="Arial" w:cs="Arial"/>
          <w:i/>
          <w:color w:val="000000"/>
        </w:rPr>
      </w:pPr>
      <w:r w:rsidRPr="00793333">
        <w:rPr>
          <w:rFonts w:ascii="Arial" w:hAnsi="Arial" w:cs="Arial"/>
          <w:i/>
          <w:color w:val="000000"/>
        </w:rPr>
        <w:t>Note: Condition Codes:</w:t>
      </w:r>
    </w:p>
    <w:p w:rsidR="005A3BD2" w:rsidRPr="00793333" w:rsidRDefault="005A3BD2">
      <w:pPr>
        <w:jc w:val="both"/>
        <w:rPr>
          <w:rFonts w:ascii="Arial" w:hAnsi="Arial" w:cs="Arial"/>
          <w:i/>
          <w:color w:val="000000"/>
        </w:rPr>
      </w:pPr>
    </w:p>
    <w:p w:rsidR="005A3BD2" w:rsidRPr="00793333" w:rsidRDefault="002A3F17">
      <w:pPr>
        <w:jc w:val="both"/>
        <w:rPr>
          <w:rFonts w:ascii="Arial" w:hAnsi="Arial" w:cs="Arial"/>
          <w:i/>
          <w:color w:val="000000"/>
        </w:rPr>
      </w:pPr>
      <w:r w:rsidRPr="00793333">
        <w:rPr>
          <w:rFonts w:ascii="Arial" w:hAnsi="Arial" w:cs="Arial"/>
          <w:i/>
          <w:color w:val="000000"/>
        </w:rPr>
        <w:t>P – Poor – Serviceable but with considerable deterioration or weathering from the installed condition.</w:t>
      </w:r>
    </w:p>
    <w:p w:rsidR="005A3BD2" w:rsidRPr="00793333" w:rsidRDefault="002A3F17">
      <w:pPr>
        <w:jc w:val="both"/>
        <w:rPr>
          <w:rFonts w:ascii="Arial" w:hAnsi="Arial" w:cs="Arial"/>
          <w:i/>
          <w:color w:val="000000"/>
        </w:rPr>
      </w:pPr>
      <w:r w:rsidRPr="00793333">
        <w:rPr>
          <w:rFonts w:ascii="Arial" w:hAnsi="Arial" w:cs="Arial"/>
          <w:i/>
          <w:color w:val="000000"/>
        </w:rPr>
        <w:t>F – Fair – Serviceable but with some deterioration or weathering from the installed condition.</w:t>
      </w:r>
    </w:p>
    <w:p w:rsidR="005A3BD2" w:rsidRPr="00793333" w:rsidRDefault="002A3F17">
      <w:pPr>
        <w:jc w:val="both"/>
        <w:rPr>
          <w:rFonts w:ascii="Arial" w:hAnsi="Arial" w:cs="Arial"/>
          <w:i/>
          <w:color w:val="000000"/>
        </w:rPr>
      </w:pPr>
      <w:r w:rsidRPr="00793333">
        <w:rPr>
          <w:rFonts w:ascii="Arial" w:hAnsi="Arial" w:cs="Arial"/>
          <w:i/>
          <w:color w:val="000000"/>
        </w:rPr>
        <w:t>G – Good – Generally sound condition as originally installed.</w:t>
      </w:r>
    </w:p>
    <w:p w:rsidR="005A3BD2" w:rsidRPr="00793333" w:rsidRDefault="002A3F17">
      <w:pPr>
        <w:rPr>
          <w:rFonts w:ascii="Arial" w:hAnsi="Arial" w:cs="Arial"/>
          <w:i/>
          <w:color w:val="000000"/>
        </w:rPr>
      </w:pPr>
      <w:r w:rsidRPr="00793333">
        <w:rPr>
          <w:rFonts w:ascii="Arial" w:hAnsi="Arial" w:cs="Arial"/>
          <w:i/>
          <w:color w:val="000000"/>
        </w:rPr>
        <w:t>X – Item not present.</w:t>
      </w:r>
    </w:p>
    <w:p w:rsidR="005A3BD2" w:rsidRPr="00793333" w:rsidRDefault="005A3BD2">
      <w:pPr>
        <w:rPr>
          <w:rFonts w:ascii="Arial" w:hAnsi="Arial" w:cs="Arial"/>
          <w:i/>
          <w:color w:val="000000"/>
        </w:rPr>
      </w:pPr>
    </w:p>
    <w:p w:rsidR="005A3BD2" w:rsidRPr="00793333" w:rsidRDefault="002A3F17">
      <w:pPr>
        <w:rPr>
          <w:rFonts w:ascii="Arial" w:hAnsi="Arial" w:cs="Arial"/>
          <w:b/>
          <w:bCs/>
          <w:i/>
          <w:iCs/>
          <w:color w:val="000000"/>
          <w:sz w:val="40"/>
        </w:rPr>
      </w:pPr>
      <w:r w:rsidRPr="00793333">
        <w:rPr>
          <w:rFonts w:ascii="Arial" w:hAnsi="Arial" w:cs="Arial"/>
          <w:color w:val="000000"/>
        </w:rPr>
        <w:br w:type="page"/>
      </w:r>
    </w:p>
    <w:p w:rsidR="005A3BD2" w:rsidRPr="00793333" w:rsidRDefault="002A3F17">
      <w:pPr>
        <w:pStyle w:val="Heading6"/>
        <w:widowControl/>
        <w:overflowPunct/>
        <w:autoSpaceDE/>
        <w:autoSpaceDN/>
        <w:adjustRightInd/>
        <w:textAlignment w:val="auto"/>
        <w:rPr>
          <w:rFonts w:ascii="Arial" w:hAnsi="Arial" w:cs="Arial"/>
          <w:bCs/>
          <w:color w:val="000000"/>
          <w:szCs w:val="24"/>
        </w:rPr>
      </w:pPr>
      <w:r w:rsidRPr="00793333">
        <w:rPr>
          <w:rFonts w:ascii="Arial" w:hAnsi="Arial" w:cs="Arial"/>
          <w:bCs/>
          <w:color w:val="000000"/>
          <w:szCs w:val="24"/>
        </w:rPr>
        <w:lastRenderedPageBreak/>
        <w:t xml:space="preserve">APPENDIX 4 TO ANNEX 1   </w:t>
      </w:r>
    </w:p>
    <w:p w:rsidR="005A3BD2" w:rsidRPr="00793333" w:rsidRDefault="005A3BD2">
      <w:pPr>
        <w:jc w:val="center"/>
        <w:rPr>
          <w:rFonts w:ascii="Arial" w:hAnsi="Arial" w:cs="Arial"/>
          <w:b/>
          <w:color w:val="000000"/>
        </w:rPr>
      </w:pPr>
    </w:p>
    <w:p w:rsidR="005A3BD2" w:rsidRPr="00793333" w:rsidRDefault="002A3F17">
      <w:pPr>
        <w:jc w:val="center"/>
        <w:rPr>
          <w:rFonts w:ascii="Arial" w:hAnsi="Arial" w:cs="Arial"/>
          <w:color w:val="000000"/>
          <w:u w:val="single"/>
        </w:rPr>
      </w:pPr>
      <w:r w:rsidRPr="00793333">
        <w:rPr>
          <w:rFonts w:ascii="Arial" w:hAnsi="Arial" w:cs="Arial"/>
          <w:color w:val="000000"/>
          <w:u w:val="single"/>
        </w:rPr>
        <w:t>[</w:t>
      </w:r>
      <w:r w:rsidRPr="00793333">
        <w:rPr>
          <w:rFonts w:ascii="Arial" w:hAnsi="Arial" w:cs="Arial"/>
          <w:i/>
          <w:iCs/>
          <w:color w:val="000000"/>
          <w:u w:val="single"/>
        </w:rPr>
        <w:t>INSERT NAME OF STATION</w:t>
      </w:r>
      <w:r w:rsidRPr="00793333">
        <w:rPr>
          <w:rFonts w:ascii="Arial" w:hAnsi="Arial" w:cs="Arial"/>
          <w:color w:val="000000"/>
          <w:u w:val="single"/>
        </w:rPr>
        <w:t>] - EQUIPMENT INVENTORY</w:t>
      </w:r>
    </w:p>
    <w:p w:rsidR="005A3BD2" w:rsidRPr="00793333" w:rsidRDefault="005A3BD2">
      <w:pPr>
        <w:jc w:val="center"/>
        <w:rPr>
          <w:rFonts w:ascii="Arial" w:hAnsi="Arial" w:cs="Arial"/>
          <w:color w:val="000000"/>
          <w:u w:val="single"/>
        </w:rPr>
      </w:pPr>
    </w:p>
    <w:p w:rsidR="005A3BD2" w:rsidRPr="00793333" w:rsidRDefault="002A3F17">
      <w:pPr>
        <w:jc w:val="center"/>
        <w:rPr>
          <w:rFonts w:ascii="Arial" w:hAnsi="Arial" w:cs="Arial"/>
          <w:color w:val="000000"/>
          <w:u w:val="single"/>
        </w:rPr>
      </w:pPr>
      <w:r w:rsidRPr="00793333">
        <w:rPr>
          <w:rFonts w:ascii="Arial" w:hAnsi="Arial" w:cs="Arial"/>
          <w:color w:val="000000"/>
          <w:u w:val="single"/>
        </w:rPr>
        <w:t>ALLOCATION OF COST</w:t>
      </w:r>
    </w:p>
    <w:p w:rsidR="005A3BD2" w:rsidRPr="00793333" w:rsidRDefault="005A3BD2">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5A3BD2" w:rsidRPr="00793333">
        <w:trPr>
          <w:gridAfter w:val="1"/>
          <w:wAfter w:w="132" w:type="dxa"/>
          <w:tblHeader/>
        </w:trPr>
        <w:tc>
          <w:tcPr>
            <w:tcW w:w="1152" w:type="dxa"/>
          </w:tcPr>
          <w:p w:rsidR="005A3BD2" w:rsidRPr="00793333" w:rsidRDefault="005A3BD2">
            <w:pPr>
              <w:rPr>
                <w:rFonts w:ascii="Arial" w:hAnsi="Arial" w:cs="Arial"/>
                <w:color w:val="000000"/>
                <w:u w:val="single"/>
              </w:rPr>
            </w:pPr>
          </w:p>
        </w:tc>
        <w:tc>
          <w:tcPr>
            <w:tcW w:w="4059" w:type="dxa"/>
          </w:tcPr>
          <w:p w:rsidR="005A3BD2" w:rsidRPr="00793333" w:rsidRDefault="002A3F17">
            <w:pPr>
              <w:pStyle w:val="Heading7"/>
              <w:rPr>
                <w:rFonts w:ascii="Arial" w:hAnsi="Arial" w:cs="Arial"/>
                <w:color w:val="000000"/>
              </w:rPr>
            </w:pPr>
            <w:r w:rsidRPr="00793333">
              <w:rPr>
                <w:rFonts w:ascii="Arial" w:hAnsi="Arial" w:cs="Arial"/>
                <w:color w:val="000000"/>
              </w:rPr>
              <w:t>Description</w:t>
            </w:r>
          </w:p>
        </w:tc>
        <w:tc>
          <w:tcPr>
            <w:tcW w:w="1985" w:type="dxa"/>
          </w:tcPr>
          <w:p w:rsidR="005A3BD2" w:rsidRPr="00793333" w:rsidRDefault="002A3F17">
            <w:pPr>
              <w:rPr>
                <w:rFonts w:ascii="Arial" w:hAnsi="Arial" w:cs="Arial"/>
                <w:color w:val="000000"/>
                <w:u w:val="single"/>
              </w:rPr>
            </w:pPr>
            <w:r w:rsidRPr="00793333">
              <w:rPr>
                <w:rFonts w:ascii="Arial" w:hAnsi="Arial" w:cs="Arial"/>
                <w:color w:val="000000"/>
                <w:u w:val="single"/>
              </w:rPr>
              <w:t>Present at Station</w:t>
            </w:r>
          </w:p>
        </w:tc>
        <w:tc>
          <w:tcPr>
            <w:tcW w:w="2278" w:type="dxa"/>
          </w:tcPr>
          <w:p w:rsidR="005A3BD2" w:rsidRPr="00793333" w:rsidRDefault="002A3F17">
            <w:pPr>
              <w:rPr>
                <w:rFonts w:ascii="Arial" w:hAnsi="Arial" w:cs="Arial"/>
                <w:color w:val="000000"/>
                <w:u w:val="single"/>
              </w:rPr>
            </w:pPr>
            <w:r w:rsidRPr="00793333">
              <w:rPr>
                <w:rFonts w:ascii="Arial" w:hAnsi="Arial" w:cs="Arial"/>
                <w:color w:val="000000"/>
                <w:u w:val="single"/>
              </w:rPr>
              <w:t>Quantity (where applicable)</w:t>
            </w:r>
          </w:p>
        </w:tc>
        <w:tc>
          <w:tcPr>
            <w:tcW w:w="2361" w:type="dxa"/>
          </w:tcPr>
          <w:p w:rsidR="005A3BD2" w:rsidRPr="00793333" w:rsidRDefault="002A3F17">
            <w:pPr>
              <w:rPr>
                <w:rFonts w:ascii="Arial" w:hAnsi="Arial" w:cs="Arial"/>
                <w:color w:val="000000"/>
                <w:u w:val="single"/>
              </w:rPr>
            </w:pPr>
            <w:r w:rsidRPr="00793333">
              <w:rPr>
                <w:rFonts w:ascii="Arial" w:hAnsi="Arial" w:cs="Arial"/>
                <w:color w:val="000000"/>
                <w:u w:val="single"/>
              </w:rPr>
              <w:t>Maintenance</w:t>
            </w:r>
          </w:p>
          <w:p w:rsidR="005A3BD2" w:rsidRPr="00793333" w:rsidRDefault="002A3F17">
            <w:pPr>
              <w:rPr>
                <w:rFonts w:ascii="Arial" w:hAnsi="Arial" w:cs="Arial"/>
                <w:color w:val="000000"/>
                <w:u w:val="single"/>
              </w:rPr>
            </w:pPr>
            <w:r w:rsidRPr="00793333">
              <w:rPr>
                <w:rFonts w:ascii="Arial" w:hAnsi="Arial" w:cs="Arial"/>
                <w:color w:val="000000"/>
                <w:u w:val="single"/>
              </w:rPr>
              <w:t>is Qualifying Expenditure</w:t>
            </w:r>
          </w:p>
        </w:tc>
        <w:tc>
          <w:tcPr>
            <w:tcW w:w="2361" w:type="dxa"/>
          </w:tcPr>
          <w:p w:rsidR="005A3BD2" w:rsidRPr="00793333" w:rsidRDefault="002A3F17">
            <w:pPr>
              <w:rPr>
                <w:rFonts w:ascii="Arial" w:hAnsi="Arial" w:cs="Arial"/>
                <w:color w:val="000000"/>
                <w:u w:val="single"/>
              </w:rPr>
            </w:pPr>
            <w:r w:rsidRPr="00793333">
              <w:rPr>
                <w:rFonts w:ascii="Arial" w:hAnsi="Arial" w:cs="Arial"/>
                <w:color w:val="000000"/>
                <w:u w:val="single"/>
              </w:rPr>
              <w:t>Repair is Qualifying Expenditure</w:t>
            </w:r>
          </w:p>
        </w:tc>
      </w:tr>
      <w:tr w:rsidR="005A3BD2" w:rsidRPr="00793333">
        <w:trPr>
          <w:gridAfter w:val="1"/>
          <w:wAfter w:w="132" w:type="dxa"/>
        </w:trPr>
        <w:tc>
          <w:tcPr>
            <w:tcW w:w="1152" w:type="dxa"/>
          </w:tcPr>
          <w:p w:rsidR="005A3BD2" w:rsidRPr="00793333" w:rsidRDefault="005A3BD2">
            <w:pPr>
              <w:jc w:val="both"/>
              <w:rPr>
                <w:rFonts w:ascii="Arial" w:hAnsi="Arial" w:cs="Arial"/>
                <w:color w:val="000000"/>
              </w:rPr>
            </w:pPr>
          </w:p>
        </w:tc>
        <w:tc>
          <w:tcPr>
            <w:tcW w:w="4059" w:type="dxa"/>
          </w:tcPr>
          <w:p w:rsidR="005A3BD2" w:rsidRPr="00793333" w:rsidRDefault="005A3BD2">
            <w:pPr>
              <w:rPr>
                <w:rFonts w:ascii="Arial" w:hAnsi="Arial" w:cs="Arial"/>
                <w:color w:val="000000"/>
              </w:rPr>
            </w:pPr>
          </w:p>
        </w:tc>
        <w:tc>
          <w:tcPr>
            <w:tcW w:w="1985" w:type="dxa"/>
          </w:tcPr>
          <w:p w:rsidR="005A3BD2" w:rsidRPr="00793333" w:rsidRDefault="005A3BD2">
            <w:pPr>
              <w:jc w:val="both"/>
              <w:rPr>
                <w:rFonts w:ascii="Arial" w:hAnsi="Arial" w:cs="Arial"/>
                <w:color w:val="000000"/>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r>
      <w:tr w:rsidR="005A3BD2" w:rsidRPr="00793333">
        <w:trPr>
          <w:gridAfter w:val="1"/>
          <w:wAfter w:w="132" w:type="dxa"/>
        </w:trPr>
        <w:tc>
          <w:tcPr>
            <w:tcW w:w="1152" w:type="dxa"/>
          </w:tcPr>
          <w:p w:rsidR="005A3BD2" w:rsidRPr="00793333" w:rsidRDefault="002A3F17">
            <w:pPr>
              <w:jc w:val="both"/>
              <w:rPr>
                <w:rFonts w:ascii="Arial" w:hAnsi="Arial" w:cs="Arial"/>
                <w:color w:val="000000"/>
              </w:rPr>
            </w:pPr>
            <w:r w:rsidRPr="00793333">
              <w:rPr>
                <w:rFonts w:ascii="Arial" w:hAnsi="Arial" w:cs="Arial"/>
                <w:color w:val="000000"/>
              </w:rPr>
              <w:t>(1)</w:t>
            </w:r>
          </w:p>
        </w:tc>
        <w:tc>
          <w:tcPr>
            <w:tcW w:w="4059" w:type="dxa"/>
          </w:tcPr>
          <w:p w:rsidR="005A3BD2" w:rsidRPr="00793333" w:rsidRDefault="002A3F17">
            <w:pPr>
              <w:rPr>
                <w:rFonts w:ascii="Arial" w:hAnsi="Arial" w:cs="Arial"/>
                <w:color w:val="000000"/>
              </w:rPr>
            </w:pPr>
            <w:r w:rsidRPr="00793333">
              <w:rPr>
                <w:rFonts w:ascii="Arial" w:hAnsi="Arial" w:cs="Arial"/>
                <w:color w:val="000000"/>
              </w:rPr>
              <w:t>Traction supply equipment (includes OHLE structures and/or feeder cables to conductor rails, but not the rails)</w:t>
            </w:r>
          </w:p>
        </w:tc>
        <w:tc>
          <w:tcPr>
            <w:tcW w:w="1985" w:type="dxa"/>
          </w:tcPr>
          <w:p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trPr>
          <w:gridAfter w:val="1"/>
          <w:wAfter w:w="132" w:type="dxa"/>
        </w:trPr>
        <w:tc>
          <w:tcPr>
            <w:tcW w:w="1152" w:type="dxa"/>
          </w:tcPr>
          <w:p w:rsidR="005A3BD2" w:rsidRPr="00793333" w:rsidRDefault="005A3BD2">
            <w:pPr>
              <w:jc w:val="both"/>
              <w:rPr>
                <w:rFonts w:ascii="Arial" w:hAnsi="Arial" w:cs="Arial"/>
                <w:color w:val="000000"/>
              </w:rPr>
            </w:pPr>
          </w:p>
        </w:tc>
        <w:tc>
          <w:tcPr>
            <w:tcW w:w="4059" w:type="dxa"/>
          </w:tcPr>
          <w:p w:rsidR="005A3BD2" w:rsidRPr="00793333" w:rsidRDefault="005A3BD2">
            <w:pPr>
              <w:rPr>
                <w:rFonts w:ascii="Arial" w:hAnsi="Arial" w:cs="Arial"/>
                <w:color w:val="000000"/>
              </w:rPr>
            </w:pPr>
          </w:p>
        </w:tc>
        <w:tc>
          <w:tcPr>
            <w:tcW w:w="1985" w:type="dxa"/>
          </w:tcPr>
          <w:p w:rsidR="005A3BD2" w:rsidRPr="00793333" w:rsidRDefault="005A3BD2">
            <w:pPr>
              <w:jc w:val="both"/>
              <w:rPr>
                <w:rFonts w:ascii="Arial" w:hAnsi="Arial" w:cs="Arial"/>
                <w:color w:val="000000"/>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r>
      <w:tr w:rsidR="005A3BD2" w:rsidRPr="00793333">
        <w:trPr>
          <w:gridAfter w:val="1"/>
          <w:wAfter w:w="132" w:type="dxa"/>
        </w:trPr>
        <w:tc>
          <w:tcPr>
            <w:tcW w:w="1152" w:type="dxa"/>
          </w:tcPr>
          <w:p w:rsidR="005A3BD2" w:rsidRPr="00793333" w:rsidRDefault="002A3F17">
            <w:pPr>
              <w:jc w:val="both"/>
              <w:rPr>
                <w:rFonts w:ascii="Arial" w:hAnsi="Arial" w:cs="Arial"/>
                <w:color w:val="000000"/>
              </w:rPr>
            </w:pPr>
            <w:r w:rsidRPr="00793333">
              <w:rPr>
                <w:rFonts w:ascii="Arial" w:hAnsi="Arial" w:cs="Arial"/>
                <w:color w:val="000000"/>
              </w:rPr>
              <w:t>(2)</w:t>
            </w:r>
          </w:p>
        </w:tc>
        <w:tc>
          <w:tcPr>
            <w:tcW w:w="4059" w:type="dxa"/>
          </w:tcPr>
          <w:p w:rsidR="005A3BD2" w:rsidRPr="00793333" w:rsidRDefault="002A3F17">
            <w:pPr>
              <w:rPr>
                <w:rFonts w:ascii="Arial" w:hAnsi="Arial" w:cs="Arial"/>
                <w:color w:val="000000"/>
              </w:rPr>
            </w:pPr>
            <w:r w:rsidRPr="00793333">
              <w:rPr>
                <w:rFonts w:ascii="Arial" w:hAnsi="Arial" w:cs="Arial"/>
                <w:color w:val="000000"/>
              </w:rPr>
              <w:t>Signalling equipment (includes gantries cables and other apparatus)</w:t>
            </w:r>
          </w:p>
        </w:tc>
        <w:tc>
          <w:tcPr>
            <w:tcW w:w="1985" w:type="dxa"/>
          </w:tcPr>
          <w:p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trPr>
          <w:gridAfter w:val="1"/>
          <w:wAfter w:w="132" w:type="dxa"/>
        </w:trPr>
        <w:tc>
          <w:tcPr>
            <w:tcW w:w="1152" w:type="dxa"/>
          </w:tcPr>
          <w:p w:rsidR="005A3BD2" w:rsidRPr="00793333" w:rsidRDefault="005A3BD2">
            <w:pPr>
              <w:jc w:val="both"/>
              <w:rPr>
                <w:rFonts w:ascii="Arial" w:hAnsi="Arial" w:cs="Arial"/>
                <w:color w:val="000000"/>
              </w:rPr>
            </w:pPr>
          </w:p>
        </w:tc>
        <w:tc>
          <w:tcPr>
            <w:tcW w:w="4059" w:type="dxa"/>
          </w:tcPr>
          <w:p w:rsidR="005A3BD2" w:rsidRPr="00793333" w:rsidRDefault="005A3BD2">
            <w:pPr>
              <w:rPr>
                <w:rFonts w:ascii="Arial" w:hAnsi="Arial" w:cs="Arial"/>
                <w:color w:val="000000"/>
              </w:rPr>
            </w:pPr>
          </w:p>
        </w:tc>
        <w:tc>
          <w:tcPr>
            <w:tcW w:w="1985" w:type="dxa"/>
          </w:tcPr>
          <w:p w:rsidR="005A3BD2" w:rsidRPr="00793333" w:rsidRDefault="005A3BD2">
            <w:pPr>
              <w:jc w:val="both"/>
              <w:rPr>
                <w:rFonts w:ascii="Arial" w:hAnsi="Arial" w:cs="Arial"/>
                <w:color w:val="000000"/>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r>
      <w:tr w:rsidR="005A3BD2" w:rsidRPr="00793333">
        <w:trPr>
          <w:gridAfter w:val="1"/>
          <w:wAfter w:w="132" w:type="dxa"/>
        </w:trPr>
        <w:tc>
          <w:tcPr>
            <w:tcW w:w="1152" w:type="dxa"/>
          </w:tcPr>
          <w:p w:rsidR="005A3BD2" w:rsidRPr="00793333" w:rsidRDefault="002A3F17">
            <w:pPr>
              <w:jc w:val="both"/>
              <w:rPr>
                <w:rFonts w:ascii="Arial" w:hAnsi="Arial" w:cs="Arial"/>
                <w:color w:val="000000"/>
              </w:rPr>
            </w:pPr>
            <w:r w:rsidRPr="00793333">
              <w:rPr>
                <w:rFonts w:ascii="Arial" w:hAnsi="Arial" w:cs="Arial"/>
                <w:color w:val="000000"/>
              </w:rPr>
              <w:t>(3)</w:t>
            </w:r>
          </w:p>
        </w:tc>
        <w:tc>
          <w:tcPr>
            <w:tcW w:w="4059" w:type="dxa"/>
          </w:tcPr>
          <w:p w:rsidR="005A3BD2" w:rsidRPr="00793333" w:rsidRDefault="002A3F17">
            <w:pPr>
              <w:rPr>
                <w:rFonts w:ascii="Arial" w:hAnsi="Arial" w:cs="Arial"/>
                <w:b/>
                <w:bCs/>
                <w:i/>
                <w:color w:val="000000"/>
              </w:rPr>
            </w:pPr>
            <w:r w:rsidRPr="00793333">
              <w:rPr>
                <w:rFonts w:ascii="Arial" w:hAnsi="Arial" w:cs="Arial"/>
                <w:color w:val="000000"/>
              </w:rPr>
              <w:t xml:space="preserve">Water and Electricity Utility supply equipment and transmission media </w:t>
            </w:r>
            <w:r w:rsidRPr="00793333">
              <w:rPr>
                <w:rFonts w:ascii="Arial" w:hAnsi="Arial" w:cs="Arial"/>
                <w:bCs/>
                <w:color w:val="000000"/>
              </w:rPr>
              <w:t>[</w:t>
            </w:r>
            <w:r w:rsidRPr="00793333">
              <w:rPr>
                <w:rFonts w:ascii="Arial" w:hAnsi="Arial" w:cs="Arial"/>
                <w:bCs/>
                <w:i/>
                <w:color w:val="000000"/>
              </w:rPr>
              <w:t>Consider and add Gas, if applicable]</w:t>
            </w:r>
          </w:p>
        </w:tc>
        <w:tc>
          <w:tcPr>
            <w:tcW w:w="1985" w:type="dxa"/>
          </w:tcPr>
          <w:p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trPr>
          <w:gridAfter w:val="1"/>
          <w:wAfter w:w="132" w:type="dxa"/>
        </w:trPr>
        <w:tc>
          <w:tcPr>
            <w:tcW w:w="1152" w:type="dxa"/>
          </w:tcPr>
          <w:p w:rsidR="005A3BD2" w:rsidRPr="00793333" w:rsidRDefault="005A3BD2">
            <w:pPr>
              <w:jc w:val="both"/>
              <w:rPr>
                <w:rFonts w:ascii="Arial" w:hAnsi="Arial" w:cs="Arial"/>
                <w:color w:val="000000"/>
              </w:rPr>
            </w:pPr>
          </w:p>
        </w:tc>
        <w:tc>
          <w:tcPr>
            <w:tcW w:w="4059" w:type="dxa"/>
          </w:tcPr>
          <w:p w:rsidR="005A3BD2" w:rsidRPr="00793333" w:rsidRDefault="005A3BD2">
            <w:pPr>
              <w:rPr>
                <w:rFonts w:ascii="Arial" w:hAnsi="Arial" w:cs="Arial"/>
                <w:color w:val="000000"/>
              </w:rPr>
            </w:pPr>
          </w:p>
        </w:tc>
        <w:tc>
          <w:tcPr>
            <w:tcW w:w="1985" w:type="dxa"/>
          </w:tcPr>
          <w:p w:rsidR="005A3BD2" w:rsidRPr="00793333" w:rsidRDefault="005A3BD2">
            <w:pPr>
              <w:jc w:val="both"/>
              <w:rPr>
                <w:rFonts w:ascii="Arial" w:hAnsi="Arial" w:cs="Arial"/>
                <w:color w:val="000000"/>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color w:val="000000"/>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(4)</w:t>
            </w:r>
          </w:p>
        </w:tc>
        <w:tc>
          <w:tcPr>
            <w:tcW w:w="4059" w:type="dxa"/>
          </w:tcPr>
          <w:p w:rsidR="005A3BD2" w:rsidRPr="00793333" w:rsidRDefault="002A3F17">
            <w:pPr>
              <w:rPr>
                <w:rFonts w:ascii="Arial" w:hAnsi="Arial" w:cs="Arial"/>
              </w:rPr>
            </w:pPr>
            <w:r w:rsidRPr="00793333">
              <w:rPr>
                <w:rFonts w:ascii="Arial" w:hAnsi="Arial" w:cs="Arial"/>
              </w:rPr>
              <w:t>Sub-stations Meter Rooms and Main Switch Gear Housing</w:t>
            </w:r>
          </w:p>
        </w:tc>
        <w:tc>
          <w:tcPr>
            <w:tcW w:w="1985" w:type="dxa"/>
          </w:tcPr>
          <w:p w:rsidR="005A3BD2" w:rsidRPr="00793333" w:rsidRDefault="002A3F17">
            <w:pPr>
              <w:jc w:val="both"/>
              <w:rPr>
                <w:rFonts w:ascii="Arial" w:hAnsi="Arial" w:cs="Arial"/>
              </w:rPr>
            </w:pPr>
            <w:r w:rsidRPr="00793333">
              <w:rPr>
                <w:rFonts w:ascii="Arial" w:hAnsi="Arial" w:cs="Arial"/>
                <w:color w:val="000000"/>
              </w:rPr>
              <w:t>[YES]</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(5)</w:t>
            </w:r>
          </w:p>
        </w:tc>
        <w:tc>
          <w:tcPr>
            <w:tcW w:w="4059" w:type="dxa"/>
          </w:tcPr>
          <w:p w:rsidR="005A3BD2" w:rsidRPr="00793333" w:rsidRDefault="002A3F17">
            <w:pPr>
              <w:rPr>
                <w:rFonts w:ascii="Arial" w:hAnsi="Arial" w:cs="Arial"/>
              </w:rPr>
            </w:pPr>
            <w:r w:rsidRPr="00793333">
              <w:rPr>
                <w:rFonts w:ascii="Arial" w:hAnsi="Arial" w:cs="Arial"/>
              </w:rPr>
              <w:t>Boilers and heating systems</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(6)</w:t>
            </w:r>
          </w:p>
        </w:tc>
        <w:tc>
          <w:tcPr>
            <w:tcW w:w="4059" w:type="dxa"/>
          </w:tcPr>
          <w:p w:rsidR="005A3BD2" w:rsidRPr="00793333" w:rsidRDefault="002A3F17">
            <w:pPr>
              <w:rPr>
                <w:rFonts w:ascii="Arial" w:hAnsi="Arial" w:cs="Arial"/>
              </w:rPr>
            </w:pPr>
            <w:r w:rsidRPr="00793333">
              <w:rPr>
                <w:rFonts w:ascii="Arial" w:hAnsi="Arial" w:cs="Arial"/>
              </w:rPr>
              <w:t>Station Facility Owner’s Temporary Buildings</w:t>
            </w: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lastRenderedPageBreak/>
              <w:t>(7)</w:t>
            </w:r>
          </w:p>
        </w:tc>
        <w:tc>
          <w:tcPr>
            <w:tcW w:w="4059" w:type="dxa"/>
          </w:tcPr>
          <w:p w:rsidR="005A3BD2" w:rsidRPr="00793333" w:rsidRDefault="002A3F17">
            <w:pPr>
              <w:rPr>
                <w:rFonts w:ascii="Arial" w:hAnsi="Arial" w:cs="Arial"/>
              </w:rPr>
            </w:pPr>
            <w:r w:rsidRPr="00793333">
              <w:rPr>
                <w:rFonts w:ascii="Arial" w:hAnsi="Arial" w:cs="Arial"/>
              </w:rPr>
              <w:t>Sprinkler</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(8)</w:t>
            </w:r>
          </w:p>
        </w:tc>
        <w:tc>
          <w:tcPr>
            <w:tcW w:w="4059" w:type="dxa"/>
          </w:tcPr>
          <w:p w:rsidR="005A3BD2" w:rsidRPr="00793333" w:rsidRDefault="002A3F17">
            <w:pPr>
              <w:rPr>
                <w:rFonts w:ascii="Arial" w:hAnsi="Arial" w:cs="Arial"/>
              </w:rPr>
            </w:pPr>
            <w:r w:rsidRPr="00793333">
              <w:rPr>
                <w:rFonts w:ascii="Arial" w:hAnsi="Arial" w:cs="Arial"/>
              </w:rPr>
              <w:t>Security Installations (including CCTV) and Fire Alarm Systems</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(9)</w:t>
            </w:r>
          </w:p>
        </w:tc>
        <w:tc>
          <w:tcPr>
            <w:tcW w:w="4059" w:type="dxa"/>
          </w:tcPr>
          <w:p w:rsidR="005A3BD2" w:rsidRPr="00793333" w:rsidRDefault="002A3F17">
            <w:pPr>
              <w:rPr>
                <w:rFonts w:ascii="Arial" w:hAnsi="Arial" w:cs="Arial"/>
              </w:rPr>
            </w:pPr>
            <w:r w:rsidRPr="00793333">
              <w:rPr>
                <w:rFonts w:ascii="Arial" w:hAnsi="Arial" w:cs="Arial"/>
              </w:rPr>
              <w:t>Air Conditioning Plant and Equipment</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(10)</w:t>
            </w:r>
          </w:p>
        </w:tc>
        <w:tc>
          <w:tcPr>
            <w:tcW w:w="4059" w:type="dxa"/>
          </w:tcPr>
          <w:p w:rsidR="005A3BD2" w:rsidRPr="00793333" w:rsidRDefault="002A3F17">
            <w:pPr>
              <w:rPr>
                <w:rFonts w:ascii="Arial" w:hAnsi="Arial" w:cs="Arial"/>
              </w:rPr>
            </w:pPr>
            <w:r w:rsidRPr="00793333">
              <w:rPr>
                <w:rFonts w:ascii="Arial" w:hAnsi="Arial" w:cs="Arial"/>
              </w:rPr>
              <w:t>Retail Telecoms Systems</w:t>
            </w:r>
          </w:p>
          <w:p w:rsidR="005A3BD2" w:rsidRPr="00793333" w:rsidRDefault="002A3F17">
            <w:pPr>
              <w:rPr>
                <w:rFonts w:ascii="Arial" w:hAnsi="Arial" w:cs="Arial"/>
              </w:rPr>
            </w:pPr>
            <w:r w:rsidRPr="00793333">
              <w:rPr>
                <w:rFonts w:ascii="Arial" w:hAnsi="Arial" w:cs="Arial"/>
              </w:rPr>
              <w:t>This means the systems identified in (A) below including (but not limited to) items mentioned in (B) below but excluding items mentioned in (C) below:</w:t>
            </w: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(A)</w:t>
            </w:r>
          </w:p>
        </w:tc>
        <w:tc>
          <w:tcPr>
            <w:tcW w:w="4059" w:type="dxa"/>
          </w:tcPr>
          <w:p w:rsidR="005A3BD2" w:rsidRPr="00793333" w:rsidRDefault="002A3F17">
            <w:pPr>
              <w:rPr>
                <w:rFonts w:ascii="Arial" w:hAnsi="Arial" w:cs="Arial"/>
              </w:rPr>
            </w:pPr>
            <w:r w:rsidRPr="00793333">
              <w:rPr>
                <w:rFonts w:ascii="Arial" w:hAnsi="Arial" w:cs="Arial"/>
              </w:rPr>
              <w:t>public address systems</w:t>
            </w: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5A3BD2">
            <w:pPr>
              <w:jc w:val="both"/>
              <w:rPr>
                <w:rFonts w:ascii="Arial" w:hAnsi="Arial" w:cs="Arial"/>
              </w:rPr>
            </w:pP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2A3F17">
            <w:pPr>
              <w:pStyle w:val="Header"/>
              <w:tabs>
                <w:tab w:val="clear" w:pos="4320"/>
                <w:tab w:val="clear" w:pos="8640"/>
              </w:tabs>
              <w:rPr>
                <w:rFonts w:ascii="Arial" w:hAnsi="Arial" w:cs="Arial"/>
              </w:rPr>
            </w:pPr>
            <w:r w:rsidRPr="00793333">
              <w:rPr>
                <w:rFonts w:ascii="Arial" w:hAnsi="Arial" w:cs="Arial"/>
              </w:rPr>
              <w:t>information display systems (including LED, LCD, or flap-type (Solari boards) and monitoring (monitor based systems)</w:t>
            </w:r>
          </w:p>
        </w:tc>
        <w:tc>
          <w:tcPr>
            <w:tcW w:w="1985" w:type="dxa"/>
          </w:tcPr>
          <w:p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rsidR="005A3BD2" w:rsidRPr="00793333" w:rsidRDefault="002A3F17">
            <w:pPr>
              <w:rPr>
                <w:rFonts w:ascii="Arial" w:hAnsi="Arial" w:cs="Arial"/>
                <w:i/>
              </w:rPr>
            </w:pPr>
            <w:r w:rsidRPr="00793333">
              <w:rPr>
                <w:rFonts w:ascii="Arial" w:hAnsi="Arial" w:cs="Arial"/>
                <w:i/>
              </w:rPr>
              <w:t>[Number to be inserted]</w:t>
            </w: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br w:type="page"/>
            </w: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2A3F17">
            <w:pPr>
              <w:rPr>
                <w:rFonts w:ascii="Arial" w:hAnsi="Arial" w:cs="Arial"/>
              </w:rPr>
            </w:pPr>
            <w:r w:rsidRPr="00793333">
              <w:rPr>
                <w:rFonts w:ascii="Arial" w:hAnsi="Arial" w:cs="Arial"/>
              </w:rPr>
              <w:t>station clock systems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pStyle w:val="Header"/>
              <w:widowControl/>
              <w:tabs>
                <w:tab w:val="clear" w:pos="4320"/>
                <w:tab w:val="clear" w:pos="8640"/>
              </w:tabs>
              <w:overflowPunct/>
              <w:autoSpaceDE/>
              <w:autoSpaceDN/>
              <w:adjustRightInd/>
              <w:textAlignment w:val="auto"/>
              <w:rPr>
                <w:rFonts w:ascii="Arial" w:hAnsi="Arial" w:cs="Arial"/>
                <w:i/>
                <w:szCs w:val="24"/>
              </w:rPr>
            </w:pPr>
            <w:r w:rsidRPr="00793333">
              <w:rPr>
                <w:rFonts w:ascii="Arial" w:hAnsi="Arial" w:cs="Arial"/>
                <w:i/>
                <w:szCs w:val="24"/>
              </w:rPr>
              <w:t>[Number to be inserted/checked [and may be incorporated into CIS displays]]</w:t>
            </w:r>
          </w:p>
          <w:p w:rsidR="005A3BD2" w:rsidRPr="00793333" w:rsidRDefault="005A3BD2">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2A3F17">
            <w:pPr>
              <w:rPr>
                <w:rFonts w:ascii="Arial" w:hAnsi="Arial" w:cs="Arial"/>
              </w:rPr>
            </w:pPr>
            <w:r w:rsidRPr="00793333">
              <w:rPr>
                <w:rFonts w:ascii="Arial" w:hAnsi="Arial" w:cs="Arial"/>
              </w:rPr>
              <w:t>closed circuit TV for crowd control</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rPr>
                <w:rFonts w:ascii="Arial" w:hAnsi="Arial" w:cs="Arial"/>
                <w:i/>
              </w:rPr>
            </w:pPr>
            <w:r w:rsidRPr="00793333">
              <w:rPr>
                <w:rFonts w:ascii="Arial" w:hAnsi="Arial" w:cs="Arial"/>
                <w:i/>
              </w:rPr>
              <w:t>[Number to be inserted]</w:t>
            </w: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(B)</w:t>
            </w:r>
          </w:p>
        </w:tc>
        <w:tc>
          <w:tcPr>
            <w:tcW w:w="4059" w:type="dxa"/>
          </w:tcPr>
          <w:p w:rsidR="005A3BD2" w:rsidRPr="00793333" w:rsidRDefault="002A3F17">
            <w:pPr>
              <w:rPr>
                <w:rFonts w:ascii="Arial" w:hAnsi="Arial" w:cs="Arial"/>
              </w:rPr>
            </w:pPr>
            <w:r w:rsidRPr="00793333">
              <w:rPr>
                <w:rFonts w:ascii="Arial" w:hAnsi="Arial" w:cs="Arial"/>
              </w:rPr>
              <w:t>customer terminal/premises equipment associated with such systems e.g. processors, displays, speakers and amplifiers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2A3F17">
            <w:pPr>
              <w:rPr>
                <w:rFonts w:ascii="Arial" w:hAnsi="Arial" w:cs="Arial"/>
              </w:rPr>
            </w:pPr>
            <w:r w:rsidRPr="00793333">
              <w:rPr>
                <w:rFonts w:ascii="Arial" w:hAnsi="Arial" w:cs="Arial"/>
              </w:rPr>
              <w:t>local cabling and wiring, including any local data/analogue communications devices associated with the Station</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(C)</w:t>
            </w:r>
          </w:p>
        </w:tc>
        <w:tc>
          <w:tcPr>
            <w:tcW w:w="4059" w:type="dxa"/>
          </w:tcPr>
          <w:p w:rsidR="005A3BD2" w:rsidRPr="00793333" w:rsidRDefault="002A3F17">
            <w:pPr>
              <w:rPr>
                <w:rFonts w:ascii="Arial" w:hAnsi="Arial" w:cs="Arial"/>
                <w:b/>
                <w:u w:val="single"/>
              </w:rPr>
            </w:pPr>
            <w:r w:rsidRPr="00793333">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b/>
                <w:u w:val="single"/>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(11)</w:t>
            </w:r>
          </w:p>
        </w:tc>
        <w:tc>
          <w:tcPr>
            <w:tcW w:w="4059" w:type="dxa"/>
          </w:tcPr>
          <w:p w:rsidR="005A3BD2" w:rsidRPr="00793333" w:rsidRDefault="002A3F17">
            <w:pPr>
              <w:rPr>
                <w:rFonts w:ascii="Arial" w:hAnsi="Arial" w:cs="Arial"/>
              </w:rPr>
            </w:pPr>
            <w:r w:rsidRPr="00793333">
              <w:rPr>
                <w:rFonts w:ascii="Arial" w:hAnsi="Arial" w:cs="Arial"/>
              </w:rPr>
              <w:t>External Lighting including platforms</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(12)</w:t>
            </w:r>
          </w:p>
        </w:tc>
        <w:tc>
          <w:tcPr>
            <w:tcW w:w="4059" w:type="dxa"/>
          </w:tcPr>
          <w:p w:rsidR="005A3BD2" w:rsidRPr="00793333" w:rsidRDefault="002A3F17">
            <w:pPr>
              <w:rPr>
                <w:rFonts w:ascii="Arial" w:hAnsi="Arial" w:cs="Arial"/>
              </w:rPr>
            </w:pPr>
            <w:r w:rsidRPr="00793333">
              <w:rPr>
                <w:rFonts w:ascii="Arial" w:hAnsi="Arial" w:cs="Arial"/>
              </w:rPr>
              <w:t>Drainage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(13)</w:t>
            </w:r>
          </w:p>
        </w:tc>
        <w:tc>
          <w:tcPr>
            <w:tcW w:w="4059" w:type="dxa"/>
          </w:tcPr>
          <w:p w:rsidR="005A3BD2" w:rsidRPr="00793333" w:rsidRDefault="002A3F17">
            <w:pPr>
              <w:rPr>
                <w:rFonts w:ascii="Arial" w:hAnsi="Arial" w:cs="Arial"/>
              </w:rPr>
            </w:pPr>
            <w:r w:rsidRPr="00793333">
              <w:rPr>
                <w:rFonts w:ascii="Arial" w:hAnsi="Arial" w:cs="Arial"/>
              </w:rPr>
              <w:t>Gas Installations, fittings and fixed appliances</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(14)</w:t>
            </w:r>
          </w:p>
        </w:tc>
        <w:tc>
          <w:tcPr>
            <w:tcW w:w="4059" w:type="dxa"/>
          </w:tcPr>
          <w:p w:rsidR="005A3BD2" w:rsidRPr="00793333" w:rsidRDefault="002A3F17">
            <w:pPr>
              <w:rPr>
                <w:rFonts w:ascii="Arial" w:hAnsi="Arial" w:cs="Arial"/>
              </w:rPr>
            </w:pPr>
            <w:r w:rsidRPr="00793333">
              <w:rPr>
                <w:rFonts w:ascii="Arial" w:hAnsi="Arial" w:cs="Arial"/>
              </w:rPr>
              <w:t>Electrical Installations including fixed appliances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lastRenderedPageBreak/>
              <w:t>(15)</w:t>
            </w:r>
          </w:p>
        </w:tc>
        <w:tc>
          <w:tcPr>
            <w:tcW w:w="4059" w:type="dxa"/>
          </w:tcPr>
          <w:p w:rsidR="005A3BD2" w:rsidRPr="00793333" w:rsidRDefault="002A3F17">
            <w:pPr>
              <w:rPr>
                <w:rFonts w:ascii="Arial" w:hAnsi="Arial" w:cs="Arial"/>
              </w:rPr>
            </w:pPr>
            <w:r w:rsidRPr="00793333">
              <w:rPr>
                <w:rFonts w:ascii="Arial" w:hAnsi="Arial" w:cs="Arial"/>
              </w:rPr>
              <w:t>Electrical power supply sockets and light fittings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b/>
                <w:u w:val="single"/>
              </w:rPr>
            </w:pPr>
          </w:p>
        </w:tc>
        <w:tc>
          <w:tcPr>
            <w:tcW w:w="4059" w:type="dxa"/>
          </w:tcPr>
          <w:p w:rsidR="005A3BD2" w:rsidRPr="00793333" w:rsidRDefault="005A3BD2">
            <w:pPr>
              <w:rPr>
                <w:rFonts w:ascii="Arial" w:hAnsi="Arial" w:cs="Arial"/>
                <w:b/>
                <w:u w:val="single"/>
              </w:rPr>
            </w:pPr>
          </w:p>
        </w:tc>
        <w:tc>
          <w:tcPr>
            <w:tcW w:w="1985" w:type="dxa"/>
          </w:tcPr>
          <w:p w:rsidR="005A3BD2" w:rsidRPr="00793333" w:rsidRDefault="005A3BD2">
            <w:pPr>
              <w:jc w:val="both"/>
              <w:rPr>
                <w:rFonts w:ascii="Arial" w:hAnsi="Arial" w:cs="Arial"/>
                <w:b/>
                <w:u w:val="single"/>
              </w:rPr>
            </w:pPr>
          </w:p>
        </w:tc>
        <w:tc>
          <w:tcPr>
            <w:tcW w:w="2278" w:type="dxa"/>
          </w:tcPr>
          <w:p w:rsidR="005A3BD2" w:rsidRPr="00793333" w:rsidRDefault="005A3BD2">
            <w:pPr>
              <w:jc w:val="both"/>
              <w:rPr>
                <w:rFonts w:ascii="Arial" w:hAnsi="Arial" w:cs="Arial"/>
                <w:b/>
                <w:u w:val="single"/>
              </w:rPr>
            </w:pPr>
          </w:p>
        </w:tc>
        <w:tc>
          <w:tcPr>
            <w:tcW w:w="2361" w:type="dxa"/>
          </w:tcPr>
          <w:p w:rsidR="005A3BD2" w:rsidRPr="00793333" w:rsidRDefault="005A3BD2">
            <w:pPr>
              <w:jc w:val="both"/>
              <w:rPr>
                <w:rFonts w:ascii="Arial" w:hAnsi="Arial" w:cs="Arial"/>
                <w:b/>
                <w:u w:val="single"/>
              </w:rPr>
            </w:pPr>
          </w:p>
        </w:tc>
        <w:tc>
          <w:tcPr>
            <w:tcW w:w="2361" w:type="dxa"/>
          </w:tcPr>
          <w:p w:rsidR="005A3BD2" w:rsidRPr="00793333" w:rsidRDefault="005A3BD2">
            <w:pPr>
              <w:jc w:val="both"/>
              <w:rPr>
                <w:rFonts w:ascii="Arial" w:hAnsi="Arial" w:cs="Arial"/>
                <w:b/>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(16)</w:t>
            </w:r>
          </w:p>
        </w:tc>
        <w:tc>
          <w:tcPr>
            <w:tcW w:w="4059" w:type="dxa"/>
          </w:tcPr>
          <w:p w:rsidR="005A3BD2" w:rsidRPr="00793333" w:rsidRDefault="002A3F17">
            <w:pPr>
              <w:rPr>
                <w:rFonts w:ascii="Arial" w:hAnsi="Arial" w:cs="Arial"/>
              </w:rPr>
            </w:pPr>
            <w:r w:rsidRPr="00793333">
              <w:rPr>
                <w:rFonts w:ascii="Arial" w:hAnsi="Arial" w:cs="Arial"/>
              </w:rPr>
              <w:t>Driver Only Operation Equipment</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(17)</w:t>
            </w:r>
          </w:p>
        </w:tc>
        <w:tc>
          <w:tcPr>
            <w:tcW w:w="4059" w:type="dxa"/>
          </w:tcPr>
          <w:p w:rsidR="005A3BD2" w:rsidRPr="00793333" w:rsidRDefault="002A3F17">
            <w:pPr>
              <w:rPr>
                <w:rFonts w:ascii="Arial" w:hAnsi="Arial" w:cs="Arial"/>
              </w:rPr>
            </w:pPr>
            <w:r w:rsidRPr="00793333">
              <w:rPr>
                <w:rFonts w:ascii="Arial" w:hAnsi="Arial" w:cs="Arial"/>
              </w:rPr>
              <w:t>Central Heating Systems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(18)</w:t>
            </w:r>
          </w:p>
        </w:tc>
        <w:tc>
          <w:tcPr>
            <w:tcW w:w="4059" w:type="dxa"/>
          </w:tcPr>
          <w:p w:rsidR="005A3BD2" w:rsidRPr="00793333" w:rsidRDefault="002A3F17">
            <w:pPr>
              <w:rPr>
                <w:rFonts w:ascii="Arial" w:hAnsi="Arial" w:cs="Arial"/>
              </w:rPr>
            </w:pPr>
            <w:r w:rsidRPr="00793333">
              <w:rPr>
                <w:rFonts w:ascii="Arial" w:hAnsi="Arial" w:cs="Arial"/>
              </w:rPr>
              <w:t>Sanitary Installations and fittings where accessible and/or visible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(19)</w:t>
            </w:r>
          </w:p>
        </w:tc>
        <w:tc>
          <w:tcPr>
            <w:tcW w:w="4059" w:type="dxa"/>
          </w:tcPr>
          <w:p w:rsidR="005A3BD2" w:rsidRPr="00793333" w:rsidRDefault="002A3F17">
            <w:pPr>
              <w:rPr>
                <w:rFonts w:ascii="Arial" w:hAnsi="Arial" w:cs="Arial"/>
              </w:rPr>
            </w:pPr>
            <w:r w:rsidRPr="00793333">
              <w:rPr>
                <w:rFonts w:ascii="Arial" w:hAnsi="Arial" w:cs="Arial"/>
              </w:rPr>
              <w:t>Sanitary Installations and fittings where not accessible or visible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b/>
                <w:u w:val="single"/>
              </w:rPr>
            </w:pPr>
          </w:p>
        </w:tc>
        <w:tc>
          <w:tcPr>
            <w:tcW w:w="4059" w:type="dxa"/>
          </w:tcPr>
          <w:p w:rsidR="005A3BD2" w:rsidRPr="00793333" w:rsidRDefault="005A3BD2">
            <w:pPr>
              <w:rPr>
                <w:rFonts w:ascii="Arial" w:hAnsi="Arial" w:cs="Arial"/>
                <w:b/>
                <w:u w:val="single"/>
              </w:rPr>
            </w:pPr>
          </w:p>
        </w:tc>
        <w:tc>
          <w:tcPr>
            <w:tcW w:w="1985" w:type="dxa"/>
          </w:tcPr>
          <w:p w:rsidR="005A3BD2" w:rsidRPr="00793333" w:rsidRDefault="005A3BD2">
            <w:pPr>
              <w:jc w:val="both"/>
              <w:rPr>
                <w:rFonts w:ascii="Arial" w:hAnsi="Arial" w:cs="Arial"/>
                <w:b/>
                <w:u w:val="single"/>
              </w:rPr>
            </w:pPr>
          </w:p>
        </w:tc>
        <w:tc>
          <w:tcPr>
            <w:tcW w:w="2278" w:type="dxa"/>
          </w:tcPr>
          <w:p w:rsidR="005A3BD2" w:rsidRPr="00793333" w:rsidRDefault="005A3BD2">
            <w:pPr>
              <w:jc w:val="both"/>
              <w:rPr>
                <w:rFonts w:ascii="Arial" w:hAnsi="Arial" w:cs="Arial"/>
                <w:b/>
                <w:u w:val="single"/>
              </w:rPr>
            </w:pPr>
          </w:p>
        </w:tc>
        <w:tc>
          <w:tcPr>
            <w:tcW w:w="2361" w:type="dxa"/>
          </w:tcPr>
          <w:p w:rsidR="005A3BD2" w:rsidRPr="00793333" w:rsidRDefault="005A3BD2">
            <w:pPr>
              <w:jc w:val="both"/>
              <w:rPr>
                <w:rFonts w:ascii="Arial" w:hAnsi="Arial" w:cs="Arial"/>
                <w:b/>
                <w:u w:val="single"/>
              </w:rPr>
            </w:pPr>
          </w:p>
        </w:tc>
        <w:tc>
          <w:tcPr>
            <w:tcW w:w="2361" w:type="dxa"/>
          </w:tcPr>
          <w:p w:rsidR="005A3BD2" w:rsidRPr="00793333" w:rsidRDefault="005A3BD2">
            <w:pPr>
              <w:jc w:val="both"/>
              <w:rPr>
                <w:rFonts w:ascii="Arial" w:hAnsi="Arial" w:cs="Arial"/>
                <w:b/>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(20)</w:t>
            </w:r>
          </w:p>
        </w:tc>
        <w:tc>
          <w:tcPr>
            <w:tcW w:w="4059" w:type="dxa"/>
          </w:tcPr>
          <w:p w:rsidR="005A3BD2" w:rsidRPr="00793333" w:rsidRDefault="002A3F17">
            <w:pPr>
              <w:rPr>
                <w:rFonts w:ascii="Arial" w:hAnsi="Arial" w:cs="Arial"/>
              </w:rPr>
            </w:pPr>
            <w:r w:rsidRPr="00793333">
              <w:rPr>
                <w:rFonts w:ascii="Arial" w:hAnsi="Arial" w:cs="Arial"/>
              </w:rPr>
              <w:t>Hot and Cold water and soil waste plumbing installations where accessible and/or visible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(21)</w:t>
            </w:r>
          </w:p>
        </w:tc>
        <w:tc>
          <w:tcPr>
            <w:tcW w:w="4059" w:type="dxa"/>
          </w:tcPr>
          <w:p w:rsidR="005A3BD2" w:rsidRPr="00793333" w:rsidRDefault="002A3F17">
            <w:pPr>
              <w:rPr>
                <w:rFonts w:ascii="Arial" w:hAnsi="Arial" w:cs="Arial"/>
              </w:rPr>
            </w:pPr>
            <w:r w:rsidRPr="00793333">
              <w:rPr>
                <w:rFonts w:ascii="Arial" w:hAnsi="Arial" w:cs="Arial"/>
              </w:rPr>
              <w:t>Hot and cold water and soil waste plumbing installations where not accessible or visible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(22)</w:t>
            </w:r>
          </w:p>
        </w:tc>
        <w:tc>
          <w:tcPr>
            <w:tcW w:w="4059" w:type="dxa"/>
          </w:tcPr>
          <w:p w:rsidR="005A3BD2" w:rsidRPr="00793333" w:rsidRDefault="002A3F17">
            <w:pPr>
              <w:rPr>
                <w:rFonts w:ascii="Arial" w:hAnsi="Arial" w:cs="Arial"/>
              </w:rPr>
            </w:pPr>
            <w:r w:rsidRPr="00793333">
              <w:rPr>
                <w:rFonts w:ascii="Arial" w:hAnsi="Arial" w:cs="Arial"/>
              </w:rPr>
              <w:t>Flues</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(23)</w:t>
            </w:r>
          </w:p>
        </w:tc>
        <w:tc>
          <w:tcPr>
            <w:tcW w:w="4059" w:type="dxa"/>
          </w:tcPr>
          <w:p w:rsidR="005A3BD2" w:rsidRPr="00793333" w:rsidRDefault="002A3F17">
            <w:pPr>
              <w:rPr>
                <w:rFonts w:ascii="Arial" w:hAnsi="Arial" w:cs="Arial"/>
              </w:rPr>
            </w:pPr>
            <w:r w:rsidRPr="00793333">
              <w:rPr>
                <w:rFonts w:ascii="Arial" w:hAnsi="Arial" w:cs="Arial"/>
              </w:rPr>
              <w:t>Fixed Seats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rPr>
                <w:rFonts w:ascii="Arial" w:hAnsi="Arial" w:cs="Arial"/>
                <w:u w:val="single"/>
              </w:rPr>
            </w:pPr>
          </w:p>
        </w:tc>
        <w:tc>
          <w:tcPr>
            <w:tcW w:w="4059" w:type="dxa"/>
          </w:tcPr>
          <w:p w:rsidR="005A3BD2" w:rsidRPr="00793333" w:rsidRDefault="005A3BD2">
            <w:pPr>
              <w:rPr>
                <w:rFonts w:ascii="Arial" w:hAnsi="Arial" w:cs="Arial"/>
                <w:u w:val="single"/>
              </w:rPr>
            </w:pPr>
          </w:p>
        </w:tc>
        <w:tc>
          <w:tcPr>
            <w:tcW w:w="1985" w:type="dxa"/>
          </w:tcPr>
          <w:p w:rsidR="005A3BD2" w:rsidRPr="00793333" w:rsidRDefault="005A3BD2">
            <w:pPr>
              <w:rPr>
                <w:rFonts w:ascii="Arial" w:hAnsi="Arial" w:cs="Arial"/>
                <w:u w:val="single"/>
              </w:rPr>
            </w:pPr>
          </w:p>
        </w:tc>
        <w:tc>
          <w:tcPr>
            <w:tcW w:w="2278"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c>
          <w:tcPr>
            <w:tcW w:w="2361" w:type="dxa"/>
          </w:tcPr>
          <w:p w:rsidR="005A3BD2" w:rsidRPr="00793333" w:rsidRDefault="005A3BD2">
            <w:pPr>
              <w:rPr>
                <w:rFonts w:ascii="Arial" w:hAnsi="Arial" w:cs="Arial"/>
                <w:u w:val="single"/>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(24)</w:t>
            </w:r>
          </w:p>
        </w:tc>
        <w:tc>
          <w:tcPr>
            <w:tcW w:w="4059" w:type="dxa"/>
          </w:tcPr>
          <w:p w:rsidR="005A3BD2" w:rsidRPr="00793333" w:rsidRDefault="002A3F17">
            <w:pPr>
              <w:rPr>
                <w:rFonts w:ascii="Arial" w:hAnsi="Arial" w:cs="Arial"/>
              </w:rPr>
            </w:pPr>
            <w:r w:rsidRPr="00793333">
              <w:rPr>
                <w:rFonts w:ascii="Arial" w:hAnsi="Arial" w:cs="Arial"/>
              </w:rPr>
              <w:t>Train Despatch Equipment</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493" w:type="dxa"/>
            <w:gridSpan w:val="2"/>
          </w:tcPr>
          <w:p w:rsidR="005A3BD2" w:rsidRPr="00793333" w:rsidRDefault="005A3BD2">
            <w:pPr>
              <w:pStyle w:val="Header"/>
              <w:tabs>
                <w:tab w:val="clear" w:pos="4320"/>
                <w:tab w:val="clear" w:pos="8640"/>
              </w:tabs>
              <w:rPr>
                <w:rFonts w:ascii="Arial" w:hAnsi="Arial" w:cs="Arial"/>
              </w:rPr>
            </w:pPr>
          </w:p>
        </w:tc>
      </w:tr>
      <w:tr w:rsidR="005A3BD2" w:rsidRPr="00793333">
        <w:tc>
          <w:tcPr>
            <w:tcW w:w="1152" w:type="dxa"/>
          </w:tcPr>
          <w:p w:rsidR="005A3BD2" w:rsidRPr="00793333" w:rsidRDefault="002A3F17">
            <w:pPr>
              <w:jc w:val="both"/>
              <w:rPr>
                <w:rFonts w:ascii="Arial" w:hAnsi="Arial" w:cs="Arial"/>
              </w:rPr>
            </w:pPr>
            <w:r w:rsidRPr="00793333">
              <w:rPr>
                <w:rFonts w:ascii="Arial" w:hAnsi="Arial" w:cs="Arial"/>
              </w:rPr>
              <w:lastRenderedPageBreak/>
              <w:t>(25)</w:t>
            </w:r>
          </w:p>
        </w:tc>
        <w:tc>
          <w:tcPr>
            <w:tcW w:w="4059" w:type="dxa"/>
          </w:tcPr>
          <w:p w:rsidR="005A3BD2" w:rsidRPr="00793333" w:rsidRDefault="002A3F17">
            <w:pPr>
              <w:rPr>
                <w:rFonts w:ascii="Arial" w:hAnsi="Arial" w:cs="Arial"/>
              </w:rPr>
            </w:pPr>
            <w:r w:rsidRPr="00793333">
              <w:rPr>
                <w:rFonts w:ascii="Arial" w:hAnsi="Arial" w:cs="Arial"/>
              </w:rPr>
              <w:t>Fixed and Moveable Fire Appliances [(including Beneficiaries’ Exclusive Areas)]</w:t>
            </w:r>
          </w:p>
          <w:p w:rsidR="005A3BD2" w:rsidRPr="00793333" w:rsidRDefault="005A3BD2">
            <w:pPr>
              <w:rPr>
                <w:rFonts w:ascii="Arial" w:hAnsi="Arial" w:cs="Arial"/>
              </w:rPr>
            </w:pP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493" w:type="dxa"/>
            <w:gridSpan w:val="2"/>
          </w:tcPr>
          <w:p w:rsidR="005A3BD2" w:rsidRPr="00793333" w:rsidRDefault="002A3F17">
            <w:pPr>
              <w:pStyle w:val="Header"/>
              <w:tabs>
                <w:tab w:val="clear" w:pos="4320"/>
                <w:tab w:val="clear" w:pos="8640"/>
              </w:tabs>
              <w:rPr>
                <w:rFonts w:ascii="Arial" w:hAnsi="Arial" w:cs="Arial"/>
              </w:rPr>
            </w:pPr>
            <w:r w:rsidRPr="00793333">
              <w:rPr>
                <w:rFonts w:ascii="Arial" w:hAnsi="Arial" w:cs="Arial"/>
              </w:rPr>
              <w:t>NO [(except in respect of extinguishers equipment and arrangements required to ensure (a) satisfactory safety from the risks of fire or explosion to the reasonable satisfaction of the Station Facility Owner</w:t>
            </w:r>
          </w:p>
          <w:p w:rsidR="005A3BD2" w:rsidRPr="00793333" w:rsidRDefault="002A3F17">
            <w:pPr>
              <w:pStyle w:val="Header"/>
              <w:tabs>
                <w:tab w:val="clear" w:pos="4320"/>
                <w:tab w:val="clear" w:pos="8640"/>
              </w:tabs>
              <w:rPr>
                <w:rFonts w:ascii="Arial" w:hAnsi="Arial" w:cs="Arial"/>
              </w:rPr>
            </w:pPr>
            <w:r w:rsidRPr="00793333">
              <w:rPr>
                <w:rFonts w:ascii="Arial" w:hAnsi="Arial" w:cs="Arial"/>
              </w:rPr>
              <w:t>(b) obtaining or maintenance of any necessary fire certificate for the Station)]</w:t>
            </w:r>
          </w:p>
        </w:tc>
      </w:tr>
      <w:tr w:rsidR="005A3BD2" w:rsidRPr="00793333">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493" w:type="dxa"/>
            <w:gridSpan w:val="2"/>
          </w:tcPr>
          <w:p w:rsidR="005A3BD2" w:rsidRPr="00793333" w:rsidRDefault="005A3BD2">
            <w:pPr>
              <w:pStyle w:val="Header"/>
              <w:rPr>
                <w:rFonts w:ascii="Arial" w:hAnsi="Arial" w:cs="Arial"/>
              </w:rPr>
            </w:pPr>
          </w:p>
        </w:tc>
      </w:tr>
      <w:tr w:rsidR="005A3BD2" w:rsidRPr="00793333">
        <w:tc>
          <w:tcPr>
            <w:tcW w:w="1152" w:type="dxa"/>
          </w:tcPr>
          <w:p w:rsidR="005A3BD2" w:rsidRPr="00793333" w:rsidRDefault="002A3F17">
            <w:pPr>
              <w:jc w:val="both"/>
              <w:rPr>
                <w:rFonts w:ascii="Arial" w:hAnsi="Arial" w:cs="Arial"/>
              </w:rPr>
            </w:pPr>
            <w:r w:rsidRPr="00793333">
              <w:rPr>
                <w:rFonts w:ascii="Arial" w:hAnsi="Arial" w:cs="Arial"/>
              </w:rPr>
              <w:t>(26)</w:t>
            </w:r>
          </w:p>
        </w:tc>
        <w:tc>
          <w:tcPr>
            <w:tcW w:w="4059" w:type="dxa"/>
          </w:tcPr>
          <w:p w:rsidR="005A3BD2" w:rsidRPr="00793333" w:rsidRDefault="002A3F17">
            <w:pPr>
              <w:rPr>
                <w:rFonts w:ascii="Arial" w:hAnsi="Arial" w:cs="Arial"/>
              </w:rPr>
            </w:pPr>
            <w:r w:rsidRPr="00793333">
              <w:rPr>
                <w:rFonts w:ascii="Arial" w:hAnsi="Arial" w:cs="Arial"/>
              </w:rPr>
              <w:t>Pumping Station</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493" w:type="dxa"/>
            <w:gridSpan w:val="2"/>
          </w:tcPr>
          <w:p w:rsidR="005A3BD2" w:rsidRPr="00793333" w:rsidRDefault="002A3F17">
            <w:pPr>
              <w:pStyle w:val="Header"/>
              <w:rPr>
                <w:rFonts w:ascii="Arial" w:hAnsi="Arial" w:cs="Arial"/>
              </w:rPr>
            </w:pPr>
            <w:r w:rsidRPr="00793333">
              <w:rPr>
                <w:rFonts w:ascii="Arial" w:hAnsi="Arial" w:cs="Arial"/>
              </w:rPr>
              <w:t>[NO]</w:t>
            </w:r>
          </w:p>
        </w:tc>
      </w:tr>
      <w:tr w:rsidR="005A3BD2" w:rsidRPr="00793333">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493" w:type="dxa"/>
            <w:gridSpan w:val="2"/>
          </w:tcPr>
          <w:p w:rsidR="005A3BD2" w:rsidRPr="00793333" w:rsidRDefault="005A3BD2">
            <w:pPr>
              <w:pStyle w:val="Header"/>
              <w:rPr>
                <w:rFonts w:ascii="Arial" w:hAnsi="Arial" w:cs="Arial"/>
              </w:rPr>
            </w:pPr>
          </w:p>
        </w:tc>
      </w:tr>
      <w:tr w:rsidR="005A3BD2" w:rsidRPr="00793333">
        <w:tc>
          <w:tcPr>
            <w:tcW w:w="1152" w:type="dxa"/>
          </w:tcPr>
          <w:p w:rsidR="005A3BD2" w:rsidRPr="00793333" w:rsidRDefault="002A3F17">
            <w:pPr>
              <w:jc w:val="both"/>
              <w:rPr>
                <w:rFonts w:ascii="Arial" w:hAnsi="Arial" w:cs="Arial"/>
              </w:rPr>
            </w:pPr>
            <w:r w:rsidRPr="00793333">
              <w:rPr>
                <w:rFonts w:ascii="Arial" w:hAnsi="Arial" w:cs="Arial"/>
              </w:rPr>
              <w:t>(27)</w:t>
            </w:r>
          </w:p>
        </w:tc>
        <w:tc>
          <w:tcPr>
            <w:tcW w:w="4059" w:type="dxa"/>
          </w:tcPr>
          <w:p w:rsidR="005A3BD2" w:rsidRPr="00793333" w:rsidRDefault="002A3F17">
            <w:pPr>
              <w:rPr>
                <w:rFonts w:ascii="Arial" w:hAnsi="Arial" w:cs="Arial"/>
              </w:rPr>
            </w:pPr>
            <w:r w:rsidRPr="00793333">
              <w:rPr>
                <w:rFonts w:ascii="Arial" w:hAnsi="Arial" w:cs="Arial"/>
              </w:rPr>
              <w:t>Traffic Management System Controlling Vehicular entry to any Station or any Car Park</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493" w:type="dxa"/>
            <w:gridSpan w:val="2"/>
          </w:tcPr>
          <w:p w:rsidR="005A3BD2" w:rsidRPr="00793333" w:rsidRDefault="002A3F17">
            <w:pPr>
              <w:pStyle w:val="Header"/>
              <w:rPr>
                <w:rFonts w:ascii="Arial" w:hAnsi="Arial" w:cs="Arial"/>
              </w:rPr>
            </w:pPr>
            <w:r w:rsidRPr="00793333">
              <w:rPr>
                <w:rFonts w:ascii="Arial" w:hAnsi="Arial" w:cs="Arial"/>
              </w:rPr>
              <w:t>[NO]</w:t>
            </w:r>
          </w:p>
        </w:tc>
      </w:tr>
      <w:tr w:rsidR="005A3BD2" w:rsidRPr="00793333">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493" w:type="dxa"/>
            <w:gridSpan w:val="2"/>
          </w:tcPr>
          <w:p w:rsidR="005A3BD2" w:rsidRPr="00793333" w:rsidRDefault="005A3BD2">
            <w:pPr>
              <w:pStyle w:val="Header"/>
              <w:rPr>
                <w:rFonts w:ascii="Arial" w:hAnsi="Arial" w:cs="Arial"/>
              </w:rPr>
            </w:pPr>
          </w:p>
        </w:tc>
      </w:tr>
      <w:tr w:rsidR="005A3BD2" w:rsidRPr="00793333">
        <w:tc>
          <w:tcPr>
            <w:tcW w:w="1152" w:type="dxa"/>
          </w:tcPr>
          <w:p w:rsidR="005A3BD2" w:rsidRPr="00793333" w:rsidRDefault="002A3F17">
            <w:pPr>
              <w:jc w:val="both"/>
              <w:rPr>
                <w:rFonts w:ascii="Arial" w:hAnsi="Arial" w:cs="Arial"/>
              </w:rPr>
            </w:pPr>
            <w:r w:rsidRPr="00793333">
              <w:rPr>
                <w:rFonts w:ascii="Arial" w:hAnsi="Arial" w:cs="Arial"/>
              </w:rPr>
              <w:t>(28)</w:t>
            </w:r>
          </w:p>
        </w:tc>
        <w:tc>
          <w:tcPr>
            <w:tcW w:w="4059" w:type="dxa"/>
          </w:tcPr>
          <w:p w:rsidR="005A3BD2" w:rsidRPr="00793333" w:rsidRDefault="002A3F17">
            <w:pPr>
              <w:rPr>
                <w:rFonts w:ascii="Arial" w:hAnsi="Arial" w:cs="Arial"/>
              </w:rPr>
            </w:pPr>
            <w:r w:rsidRPr="00793333">
              <w:rPr>
                <w:rFonts w:ascii="Arial" w:hAnsi="Arial" w:cs="Arial"/>
              </w:rPr>
              <w:t>Lift Installations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493" w:type="dxa"/>
            <w:gridSpan w:val="2"/>
          </w:tcPr>
          <w:p w:rsidR="005A3BD2" w:rsidRPr="00793333" w:rsidRDefault="002A3F17">
            <w:pPr>
              <w:pStyle w:val="Header"/>
              <w:rPr>
                <w:rFonts w:ascii="Arial" w:hAnsi="Arial" w:cs="Arial"/>
              </w:rPr>
            </w:pPr>
            <w:r w:rsidRPr="00793333">
              <w:rPr>
                <w:rFonts w:ascii="Arial" w:hAnsi="Arial" w:cs="Arial"/>
              </w:rPr>
              <w:t>[NO]</w:t>
            </w:r>
          </w:p>
        </w:tc>
      </w:tr>
      <w:tr w:rsidR="005A3BD2" w:rsidRPr="00793333">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493" w:type="dxa"/>
            <w:gridSpan w:val="2"/>
          </w:tcPr>
          <w:p w:rsidR="005A3BD2" w:rsidRPr="00793333" w:rsidRDefault="005A3BD2">
            <w:pPr>
              <w:pStyle w:val="Header"/>
              <w:rPr>
                <w:rFonts w:ascii="Arial" w:hAnsi="Arial" w:cs="Arial"/>
              </w:rPr>
            </w:pPr>
          </w:p>
        </w:tc>
      </w:tr>
      <w:tr w:rsidR="005A3BD2" w:rsidRPr="00793333">
        <w:tc>
          <w:tcPr>
            <w:tcW w:w="1152" w:type="dxa"/>
          </w:tcPr>
          <w:p w:rsidR="005A3BD2" w:rsidRPr="00793333" w:rsidRDefault="002A3F17">
            <w:pPr>
              <w:jc w:val="both"/>
              <w:rPr>
                <w:rFonts w:ascii="Arial" w:hAnsi="Arial" w:cs="Arial"/>
              </w:rPr>
            </w:pPr>
            <w:r w:rsidRPr="00793333">
              <w:rPr>
                <w:rFonts w:ascii="Arial" w:hAnsi="Arial" w:cs="Arial"/>
              </w:rPr>
              <w:t>(29)</w:t>
            </w:r>
          </w:p>
        </w:tc>
        <w:tc>
          <w:tcPr>
            <w:tcW w:w="4059" w:type="dxa"/>
          </w:tcPr>
          <w:p w:rsidR="005A3BD2" w:rsidRPr="00793333" w:rsidRDefault="002A3F17">
            <w:pPr>
              <w:rPr>
                <w:rFonts w:ascii="Arial" w:hAnsi="Arial" w:cs="Arial"/>
              </w:rPr>
            </w:pPr>
            <w:r w:rsidRPr="00793333">
              <w:rPr>
                <w:rFonts w:ascii="Arial" w:hAnsi="Arial" w:cs="Arial"/>
              </w:rPr>
              <w:t>Escalator Installations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493" w:type="dxa"/>
            <w:gridSpan w:val="2"/>
          </w:tcPr>
          <w:p w:rsidR="005A3BD2" w:rsidRPr="00793333" w:rsidRDefault="002A3F17">
            <w:pPr>
              <w:pStyle w:val="Header"/>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(30)</w:t>
            </w:r>
          </w:p>
        </w:tc>
        <w:tc>
          <w:tcPr>
            <w:tcW w:w="4059" w:type="dxa"/>
          </w:tcPr>
          <w:p w:rsidR="005A3BD2" w:rsidRPr="00793333" w:rsidRDefault="002A3F17">
            <w:pPr>
              <w:rPr>
                <w:rFonts w:ascii="Arial" w:hAnsi="Arial" w:cs="Arial"/>
                <w:b/>
                <w:bCs/>
                <w:i/>
                <w:iCs/>
              </w:rPr>
            </w:pPr>
            <w:r w:rsidRPr="00793333">
              <w:rPr>
                <w:rFonts w:ascii="Arial" w:hAnsi="Arial" w:cs="Arial"/>
              </w:rPr>
              <w:t>Ticket Gate Line/Platform Barriers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ind w:right="-102"/>
              <w:jc w:val="both"/>
              <w:rPr>
                <w:rFonts w:ascii="Arial" w:hAnsi="Arial" w:cs="Arial"/>
              </w:rPr>
            </w:pPr>
            <w:r w:rsidRPr="00793333">
              <w:rPr>
                <w:rFonts w:ascii="Arial" w:hAnsi="Arial" w:cs="Arial"/>
                <w:i/>
              </w:rPr>
              <w:t>[Number to be (automatic/manual)]</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(31)</w:t>
            </w:r>
          </w:p>
        </w:tc>
        <w:tc>
          <w:tcPr>
            <w:tcW w:w="4059" w:type="dxa"/>
          </w:tcPr>
          <w:p w:rsidR="005A3BD2" w:rsidRPr="00793333" w:rsidRDefault="002A3F17">
            <w:pPr>
              <w:rPr>
                <w:rFonts w:ascii="Arial" w:hAnsi="Arial" w:cs="Arial"/>
              </w:rPr>
            </w:pPr>
            <w:r w:rsidRPr="00793333">
              <w:rPr>
                <w:rFonts w:ascii="Arial" w:hAnsi="Arial" w:cs="Arial"/>
              </w:rPr>
              <w:t>Cycle Racking</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(32)</w:t>
            </w:r>
          </w:p>
        </w:tc>
        <w:tc>
          <w:tcPr>
            <w:tcW w:w="4059" w:type="dxa"/>
          </w:tcPr>
          <w:p w:rsidR="005A3BD2" w:rsidRPr="00793333" w:rsidRDefault="002A3F17">
            <w:pPr>
              <w:rPr>
                <w:rFonts w:ascii="Arial" w:hAnsi="Arial" w:cs="Arial"/>
              </w:rPr>
            </w:pPr>
            <w:r w:rsidRPr="00793333">
              <w:rPr>
                <w:rFonts w:ascii="Arial" w:hAnsi="Arial" w:cs="Arial"/>
              </w:rPr>
              <w:t>Waiting Room Furniture</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(33)</w:t>
            </w:r>
          </w:p>
        </w:tc>
        <w:tc>
          <w:tcPr>
            <w:tcW w:w="4059" w:type="dxa"/>
          </w:tcPr>
          <w:p w:rsidR="005A3BD2" w:rsidRPr="00793333" w:rsidRDefault="002A3F17">
            <w:pPr>
              <w:rPr>
                <w:rFonts w:ascii="Arial" w:hAnsi="Arial" w:cs="Arial"/>
              </w:rPr>
            </w:pPr>
            <w:r w:rsidRPr="00793333">
              <w:rPr>
                <w:rFonts w:ascii="Arial" w:hAnsi="Arial" w:cs="Arial"/>
              </w:rPr>
              <w:t>Left Luggage Units</w:t>
            </w:r>
          </w:p>
        </w:tc>
        <w:tc>
          <w:tcPr>
            <w:tcW w:w="1985" w:type="dxa"/>
          </w:tcPr>
          <w:p w:rsidR="005A3BD2" w:rsidRPr="00793333" w:rsidRDefault="002A3F17">
            <w:pPr>
              <w:jc w:val="both"/>
              <w:rPr>
                <w:rFonts w:ascii="Arial" w:hAnsi="Arial" w:cs="Arial"/>
              </w:rPr>
            </w:pPr>
            <w:r w:rsidRPr="00793333">
              <w:rPr>
                <w:rFonts w:ascii="Arial" w:hAnsi="Arial" w:cs="Arial"/>
              </w:rPr>
              <w:t>[NO]</w:t>
            </w:r>
          </w:p>
        </w:tc>
        <w:tc>
          <w:tcPr>
            <w:tcW w:w="2278" w:type="dxa"/>
          </w:tcPr>
          <w:p w:rsidR="005A3BD2" w:rsidRPr="00793333" w:rsidRDefault="002A3F17">
            <w:pPr>
              <w:jc w:val="both"/>
              <w:rPr>
                <w:rFonts w:ascii="Arial" w:hAnsi="Arial" w:cs="Arial"/>
              </w:rPr>
            </w:pPr>
            <w:r w:rsidRPr="00793333">
              <w:rPr>
                <w:rFonts w:ascii="Arial" w:hAnsi="Arial" w:cs="Arial"/>
              </w:rPr>
              <w:t>[N/A]</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(34)</w:t>
            </w:r>
          </w:p>
        </w:tc>
        <w:tc>
          <w:tcPr>
            <w:tcW w:w="4059" w:type="dxa"/>
          </w:tcPr>
          <w:p w:rsidR="005A3BD2" w:rsidRPr="00793333" w:rsidRDefault="002A3F17">
            <w:pPr>
              <w:rPr>
                <w:rFonts w:ascii="Arial" w:hAnsi="Arial" w:cs="Arial"/>
                <w:b/>
                <w:bCs/>
                <w:i/>
                <w:iCs/>
              </w:rPr>
            </w:pPr>
            <w:r w:rsidRPr="00793333">
              <w:rPr>
                <w:rFonts w:ascii="Arial" w:hAnsi="Arial" w:cs="Arial"/>
              </w:rPr>
              <w:t xml:space="preserve">Customer Service Telephones and Equipment (Help Points) </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FF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(35)</w:t>
            </w:r>
          </w:p>
        </w:tc>
        <w:tc>
          <w:tcPr>
            <w:tcW w:w="4059" w:type="dxa"/>
          </w:tcPr>
          <w:p w:rsidR="005A3BD2" w:rsidRPr="00793333" w:rsidRDefault="002A3F17">
            <w:pPr>
              <w:rPr>
                <w:rFonts w:ascii="Arial" w:hAnsi="Arial" w:cs="Arial"/>
              </w:rPr>
            </w:pPr>
            <w:r w:rsidRPr="00793333">
              <w:rPr>
                <w:rFonts w:ascii="Arial" w:hAnsi="Arial" w:cs="Arial"/>
              </w:rPr>
              <w:t>Radios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FF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(36)</w:t>
            </w:r>
          </w:p>
        </w:tc>
        <w:tc>
          <w:tcPr>
            <w:tcW w:w="4059" w:type="dxa"/>
          </w:tcPr>
          <w:p w:rsidR="005A3BD2" w:rsidRPr="00793333" w:rsidRDefault="002A3F17">
            <w:pPr>
              <w:rPr>
                <w:rFonts w:ascii="Arial" w:hAnsi="Arial" w:cs="Arial"/>
              </w:rPr>
            </w:pPr>
            <w:r w:rsidRPr="00793333">
              <w:rPr>
                <w:rFonts w:ascii="Arial" w:hAnsi="Arial" w:cs="Arial"/>
              </w:rPr>
              <w:t>Passenger Information Point (PIP)</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(37)</w:t>
            </w:r>
          </w:p>
        </w:tc>
        <w:tc>
          <w:tcPr>
            <w:tcW w:w="4059" w:type="dxa"/>
          </w:tcPr>
          <w:p w:rsidR="005A3BD2" w:rsidRPr="00793333" w:rsidRDefault="002A3F17">
            <w:pPr>
              <w:rPr>
                <w:rFonts w:ascii="Arial" w:hAnsi="Arial" w:cs="Arial"/>
              </w:rPr>
            </w:pPr>
            <w:r w:rsidRPr="00793333">
              <w:rPr>
                <w:rFonts w:ascii="Arial" w:hAnsi="Arial" w:cs="Arial"/>
              </w:rPr>
              <w:t>Public payphone</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color w:val="000000"/>
              </w:rPr>
            </w:pPr>
            <w:r w:rsidRPr="00793333">
              <w:rPr>
                <w:rFonts w:ascii="Arial" w:hAnsi="Arial" w:cs="Arial"/>
                <w:i/>
              </w:rPr>
              <w:t>[Number to be inserted</w:t>
            </w:r>
            <w:r w:rsidRPr="00793333">
              <w:rPr>
                <w:rFonts w:ascii="Arial" w:hAnsi="Arial" w:cs="Arial"/>
                <w:color w:val="000000"/>
              </w:rPr>
              <w:t>]</w:t>
            </w:r>
          </w:p>
        </w:tc>
        <w:tc>
          <w:tcPr>
            <w:tcW w:w="2361" w:type="dxa"/>
          </w:tcPr>
          <w:p w:rsidR="005A3BD2" w:rsidRPr="00793333" w:rsidRDefault="002A3F17">
            <w:pPr>
              <w:jc w:val="both"/>
              <w:rPr>
                <w:rFonts w:ascii="Arial" w:hAnsi="Arial" w:cs="Arial"/>
              </w:rPr>
            </w:pPr>
            <w:r w:rsidRPr="00793333">
              <w:rPr>
                <w:rFonts w:ascii="Arial" w:hAnsi="Arial" w:cs="Arial"/>
              </w:rPr>
              <w:t>[NO]</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(38)</w:t>
            </w:r>
          </w:p>
        </w:tc>
        <w:tc>
          <w:tcPr>
            <w:tcW w:w="4059" w:type="dxa"/>
          </w:tcPr>
          <w:p w:rsidR="005A3BD2" w:rsidRPr="00793333" w:rsidRDefault="002A3F17">
            <w:pPr>
              <w:rPr>
                <w:rFonts w:ascii="Arial" w:hAnsi="Arial" w:cs="Arial"/>
              </w:rPr>
            </w:pPr>
            <w:r w:rsidRPr="00793333">
              <w:rPr>
                <w:rFonts w:ascii="Arial" w:hAnsi="Arial" w:cs="Arial"/>
              </w:rPr>
              <w:t>Information Booth</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color w:val="000000"/>
              </w:rPr>
            </w:pPr>
            <w:r w:rsidRPr="00793333">
              <w:rPr>
                <w:rFonts w:ascii="Arial" w:hAnsi="Arial" w:cs="Arial"/>
                <w:i/>
              </w:rPr>
              <w:t>[Number to be inserted</w:t>
            </w:r>
            <w:r w:rsidRPr="00793333">
              <w:rPr>
                <w:rFonts w:ascii="Arial" w:hAnsi="Arial" w:cs="Arial"/>
                <w:color w:val="000000"/>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color w:val="FF0000"/>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(39)</w:t>
            </w:r>
          </w:p>
        </w:tc>
        <w:tc>
          <w:tcPr>
            <w:tcW w:w="4059" w:type="dxa"/>
          </w:tcPr>
          <w:p w:rsidR="005A3BD2" w:rsidRPr="00793333" w:rsidRDefault="002A3F17">
            <w:pPr>
              <w:rPr>
                <w:rFonts w:ascii="Arial" w:hAnsi="Arial" w:cs="Arial"/>
              </w:rPr>
            </w:pPr>
            <w:r w:rsidRPr="00793333">
              <w:rPr>
                <w:rFonts w:ascii="Arial" w:hAnsi="Arial" w:cs="Arial"/>
              </w:rPr>
              <w:t>Diesel Fuel Storage and Dispensing Installation</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color w:val="000000"/>
              </w:rPr>
            </w:pPr>
            <w:r w:rsidRPr="00793333">
              <w:rPr>
                <w:rFonts w:ascii="Arial" w:hAnsi="Arial" w:cs="Arial"/>
              </w:rPr>
              <w:t>[N/A</w:t>
            </w:r>
            <w:r w:rsidRPr="00793333">
              <w:rPr>
                <w:rFonts w:ascii="Arial" w:hAnsi="Arial" w:cs="Arial"/>
                <w:color w:val="000000"/>
              </w:rPr>
              <w:t>]</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[NO]</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color w:val="00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(40)</w:t>
            </w:r>
          </w:p>
        </w:tc>
        <w:tc>
          <w:tcPr>
            <w:tcW w:w="4059" w:type="dxa"/>
          </w:tcPr>
          <w:p w:rsidR="005A3BD2" w:rsidRPr="00793333" w:rsidRDefault="002A3F17">
            <w:pPr>
              <w:rPr>
                <w:rFonts w:ascii="Arial" w:hAnsi="Arial" w:cs="Arial"/>
              </w:rPr>
            </w:pPr>
            <w:r w:rsidRPr="00793333">
              <w:rPr>
                <w:rFonts w:ascii="Arial" w:hAnsi="Arial" w:cs="Arial"/>
              </w:rPr>
              <w:t>Water tanking points on platforms</w:t>
            </w:r>
          </w:p>
        </w:tc>
        <w:tc>
          <w:tcPr>
            <w:tcW w:w="1985" w:type="dxa"/>
          </w:tcPr>
          <w:p w:rsidR="005A3BD2" w:rsidRPr="00793333" w:rsidRDefault="002A3F17">
            <w:pPr>
              <w:jc w:val="both"/>
              <w:rPr>
                <w:rFonts w:ascii="Arial" w:hAnsi="Arial" w:cs="Arial"/>
              </w:rPr>
            </w:pPr>
            <w:r w:rsidRPr="00793333">
              <w:rPr>
                <w:rFonts w:ascii="Arial" w:hAnsi="Arial" w:cs="Arial"/>
              </w:rPr>
              <w:t>[YES]</w:t>
            </w:r>
          </w:p>
        </w:tc>
        <w:tc>
          <w:tcPr>
            <w:tcW w:w="2278" w:type="dxa"/>
          </w:tcPr>
          <w:p w:rsidR="005A3BD2" w:rsidRPr="00793333" w:rsidRDefault="002A3F17">
            <w:pPr>
              <w:jc w:val="both"/>
              <w:rPr>
                <w:rFonts w:ascii="Arial" w:hAnsi="Arial" w:cs="Arial"/>
                <w:i/>
                <w:color w:val="000000"/>
              </w:rPr>
            </w:pPr>
            <w:r w:rsidRPr="00793333">
              <w:rPr>
                <w:rFonts w:ascii="Arial" w:hAnsi="Arial" w:cs="Arial"/>
                <w:i/>
                <w:color w:val="000000"/>
              </w:rPr>
              <w:t>[Number to be inserted]</w:t>
            </w:r>
          </w:p>
          <w:p w:rsidR="005A3BD2" w:rsidRPr="00793333" w:rsidRDefault="005A3BD2">
            <w:pPr>
              <w:jc w:val="both"/>
              <w:rPr>
                <w:rFonts w:ascii="Arial" w:hAnsi="Arial" w:cs="Arial"/>
                <w:i/>
                <w:color w:val="000000"/>
              </w:rPr>
            </w:pPr>
          </w:p>
        </w:tc>
        <w:tc>
          <w:tcPr>
            <w:tcW w:w="2361" w:type="dxa"/>
          </w:tcPr>
          <w:p w:rsidR="005A3BD2" w:rsidRPr="00793333" w:rsidRDefault="002A3F17">
            <w:pPr>
              <w:jc w:val="both"/>
              <w:rPr>
                <w:rFonts w:ascii="Arial" w:hAnsi="Arial" w:cs="Arial"/>
              </w:rPr>
            </w:pPr>
            <w:r w:rsidRPr="00793333">
              <w:rPr>
                <w:rFonts w:ascii="Arial" w:hAnsi="Arial" w:cs="Arial"/>
              </w:rPr>
              <w:lastRenderedPageBreak/>
              <w:t>[YES]</w:t>
            </w:r>
            <w:r w:rsidRPr="00793333">
              <w:rPr>
                <w:rFonts w:ascii="Arial" w:hAnsi="Arial" w:cs="Arial"/>
              </w:rPr>
              <w:tab/>
            </w:r>
            <w:r w:rsidRPr="00793333">
              <w:rPr>
                <w:rFonts w:ascii="Arial" w:hAnsi="Arial" w:cs="Arial"/>
              </w:rPr>
              <w:tab/>
            </w:r>
            <w:r w:rsidRPr="00793333">
              <w:rPr>
                <w:rFonts w:ascii="Arial" w:hAnsi="Arial" w:cs="Arial"/>
              </w:rPr>
              <w:tab/>
            </w:r>
          </w:p>
        </w:tc>
        <w:tc>
          <w:tcPr>
            <w:tcW w:w="2361" w:type="dxa"/>
          </w:tcPr>
          <w:p w:rsidR="005A3BD2" w:rsidRPr="00793333" w:rsidRDefault="002A3F17">
            <w:pPr>
              <w:jc w:val="both"/>
              <w:rPr>
                <w:rFonts w:ascii="Arial" w:hAnsi="Arial" w:cs="Arial"/>
              </w:rPr>
            </w:pPr>
            <w:r w:rsidRPr="00793333">
              <w:rPr>
                <w:rFonts w:ascii="Arial" w:hAnsi="Arial" w:cs="Arial"/>
              </w:rPr>
              <w:t>[YES]</w:t>
            </w:r>
          </w:p>
        </w:tc>
      </w:tr>
      <w:tr w:rsidR="005A3BD2" w:rsidRPr="00793333">
        <w:trPr>
          <w:gridAfter w:val="1"/>
          <w:wAfter w:w="132" w:type="dxa"/>
        </w:trPr>
        <w:tc>
          <w:tcPr>
            <w:tcW w:w="1152" w:type="dxa"/>
          </w:tcPr>
          <w:p w:rsidR="005A3BD2" w:rsidRPr="00793333" w:rsidRDefault="005A3BD2">
            <w:pPr>
              <w:jc w:val="both"/>
              <w:rPr>
                <w:rFonts w:ascii="Arial" w:hAnsi="Arial" w:cs="Arial"/>
              </w:rPr>
            </w:pPr>
          </w:p>
        </w:tc>
        <w:tc>
          <w:tcPr>
            <w:tcW w:w="4059" w:type="dxa"/>
          </w:tcPr>
          <w:p w:rsidR="005A3BD2" w:rsidRPr="00793333" w:rsidRDefault="005A3BD2">
            <w:pPr>
              <w:rPr>
                <w:rFonts w:ascii="Arial" w:hAnsi="Arial" w:cs="Arial"/>
              </w:rPr>
            </w:pPr>
          </w:p>
        </w:tc>
        <w:tc>
          <w:tcPr>
            <w:tcW w:w="1985" w:type="dxa"/>
          </w:tcPr>
          <w:p w:rsidR="005A3BD2" w:rsidRPr="00793333" w:rsidRDefault="005A3BD2">
            <w:pPr>
              <w:jc w:val="both"/>
              <w:rPr>
                <w:rFonts w:ascii="Arial" w:hAnsi="Arial" w:cs="Arial"/>
              </w:rPr>
            </w:pPr>
          </w:p>
        </w:tc>
        <w:tc>
          <w:tcPr>
            <w:tcW w:w="2278" w:type="dxa"/>
          </w:tcPr>
          <w:p w:rsidR="005A3BD2" w:rsidRPr="00793333" w:rsidRDefault="005A3BD2">
            <w:pPr>
              <w:jc w:val="both"/>
              <w:rPr>
                <w:rFonts w:ascii="Arial" w:hAnsi="Arial" w:cs="Arial"/>
                <w:i/>
                <w:color w:val="000000"/>
              </w:rPr>
            </w:pPr>
          </w:p>
        </w:tc>
        <w:tc>
          <w:tcPr>
            <w:tcW w:w="2361" w:type="dxa"/>
          </w:tcPr>
          <w:p w:rsidR="005A3BD2" w:rsidRPr="00793333" w:rsidRDefault="005A3BD2">
            <w:pPr>
              <w:jc w:val="both"/>
              <w:rPr>
                <w:rFonts w:ascii="Arial" w:hAnsi="Arial" w:cs="Arial"/>
              </w:rPr>
            </w:pPr>
          </w:p>
        </w:tc>
        <w:tc>
          <w:tcPr>
            <w:tcW w:w="2361" w:type="dxa"/>
          </w:tcPr>
          <w:p w:rsidR="005A3BD2" w:rsidRPr="00793333" w:rsidRDefault="005A3BD2">
            <w:pPr>
              <w:jc w:val="both"/>
              <w:rPr>
                <w:rFonts w:ascii="Arial" w:hAnsi="Arial" w:cs="Arial"/>
              </w:rPr>
            </w:pPr>
          </w:p>
        </w:tc>
      </w:tr>
      <w:tr w:rsidR="005A3BD2" w:rsidRPr="00793333">
        <w:trPr>
          <w:gridAfter w:val="1"/>
          <w:wAfter w:w="132" w:type="dxa"/>
        </w:trPr>
        <w:tc>
          <w:tcPr>
            <w:tcW w:w="1152" w:type="dxa"/>
          </w:tcPr>
          <w:p w:rsidR="005A3BD2" w:rsidRPr="00793333" w:rsidRDefault="002A3F17">
            <w:pPr>
              <w:jc w:val="both"/>
              <w:rPr>
                <w:rFonts w:ascii="Arial" w:hAnsi="Arial" w:cs="Arial"/>
              </w:rPr>
            </w:pPr>
            <w:r w:rsidRPr="00793333">
              <w:rPr>
                <w:rFonts w:ascii="Arial" w:hAnsi="Arial" w:cs="Arial"/>
              </w:rPr>
              <w:t>(41)</w:t>
            </w:r>
          </w:p>
        </w:tc>
        <w:tc>
          <w:tcPr>
            <w:tcW w:w="4059" w:type="dxa"/>
          </w:tcPr>
          <w:p w:rsidR="005A3BD2" w:rsidRPr="00793333" w:rsidRDefault="002A3F17">
            <w:pPr>
              <w:rPr>
                <w:rFonts w:ascii="Arial" w:hAnsi="Arial" w:cs="Arial"/>
              </w:rPr>
            </w:pPr>
            <w:r w:rsidRPr="00793333">
              <w:rPr>
                <w:rFonts w:ascii="Arial" w:hAnsi="Arial" w:cs="Arial"/>
              </w:rPr>
              <w:t>Ticket vending machines</w:t>
            </w:r>
          </w:p>
        </w:tc>
        <w:tc>
          <w:tcPr>
            <w:tcW w:w="1985" w:type="dxa"/>
          </w:tcPr>
          <w:p w:rsidR="005A3BD2" w:rsidRPr="00793333" w:rsidRDefault="002A3F17">
            <w:pPr>
              <w:jc w:val="both"/>
              <w:rPr>
                <w:rFonts w:ascii="Arial" w:hAnsi="Arial" w:cs="Arial"/>
              </w:rPr>
            </w:pPr>
            <w:r w:rsidRPr="00793333">
              <w:rPr>
                <w:rFonts w:ascii="Arial" w:hAnsi="Arial" w:cs="Arial"/>
              </w:rPr>
              <w:t>[YES/NO]</w:t>
            </w:r>
          </w:p>
        </w:tc>
        <w:tc>
          <w:tcPr>
            <w:tcW w:w="2278" w:type="dxa"/>
          </w:tcPr>
          <w:p w:rsidR="005A3BD2" w:rsidRPr="00793333" w:rsidRDefault="002A3F17">
            <w:pPr>
              <w:jc w:val="both"/>
              <w:rPr>
                <w:rFonts w:ascii="Arial" w:hAnsi="Arial" w:cs="Arial"/>
                <w:i/>
                <w:color w:val="000000"/>
              </w:rPr>
            </w:pPr>
            <w:r w:rsidRPr="00793333">
              <w:rPr>
                <w:rFonts w:ascii="Arial" w:hAnsi="Arial" w:cs="Arial"/>
                <w:i/>
                <w:color w:val="000000"/>
              </w:rPr>
              <w:t>[Number to be inserted]</w:t>
            </w:r>
          </w:p>
        </w:tc>
        <w:tc>
          <w:tcPr>
            <w:tcW w:w="2361" w:type="dxa"/>
          </w:tcPr>
          <w:p w:rsidR="005A3BD2" w:rsidRPr="00793333" w:rsidRDefault="002A3F17">
            <w:pPr>
              <w:jc w:val="both"/>
              <w:rPr>
                <w:rFonts w:ascii="Arial" w:hAnsi="Arial" w:cs="Arial"/>
              </w:rPr>
            </w:pPr>
            <w:r w:rsidRPr="00793333">
              <w:rPr>
                <w:rFonts w:ascii="Arial" w:hAnsi="Arial" w:cs="Arial"/>
              </w:rPr>
              <w:t>[YES]</w:t>
            </w:r>
          </w:p>
        </w:tc>
        <w:tc>
          <w:tcPr>
            <w:tcW w:w="2361" w:type="dxa"/>
          </w:tcPr>
          <w:p w:rsidR="005A3BD2" w:rsidRPr="00793333" w:rsidRDefault="002A3F17">
            <w:pPr>
              <w:jc w:val="both"/>
              <w:rPr>
                <w:rFonts w:ascii="Arial" w:hAnsi="Arial" w:cs="Arial"/>
              </w:rPr>
            </w:pPr>
            <w:r w:rsidRPr="00793333">
              <w:rPr>
                <w:rFonts w:ascii="Arial" w:hAnsi="Arial" w:cs="Arial"/>
              </w:rPr>
              <w:t>[YES]</w:t>
            </w:r>
          </w:p>
          <w:p w:rsidR="005A3BD2" w:rsidRPr="00793333" w:rsidRDefault="005A3BD2">
            <w:pPr>
              <w:jc w:val="both"/>
              <w:rPr>
                <w:rFonts w:ascii="Arial" w:hAnsi="Arial" w:cs="Arial"/>
              </w:rPr>
            </w:pPr>
          </w:p>
          <w:p w:rsidR="005A3BD2" w:rsidRPr="00793333" w:rsidRDefault="005A3BD2">
            <w:pPr>
              <w:jc w:val="both"/>
              <w:rPr>
                <w:rFonts w:ascii="Arial" w:hAnsi="Arial" w:cs="Arial"/>
              </w:rPr>
            </w:pPr>
          </w:p>
        </w:tc>
      </w:tr>
    </w:tbl>
    <w:p w:rsidR="005A3BD2" w:rsidRPr="00793333" w:rsidRDefault="002A3F17">
      <w:pPr>
        <w:jc w:val="both"/>
        <w:rPr>
          <w:rFonts w:ascii="Arial" w:hAnsi="Arial" w:cs="Arial"/>
          <w:b/>
          <w:i/>
        </w:rPr>
      </w:pPr>
      <w:r w:rsidRPr="00793333">
        <w:rPr>
          <w:rFonts w:ascii="Arial" w:hAnsi="Arial" w:cs="Arial"/>
          <w:b/>
          <w:i/>
        </w:rPr>
        <w:t>Note:  Answers and items listed out above to be checked and amended/modified, as necessary for specific Station.</w:t>
      </w:r>
    </w:p>
    <w:p w:rsidR="005A3BD2" w:rsidRPr="00793333" w:rsidRDefault="002A3F17">
      <w:pPr>
        <w:jc w:val="both"/>
        <w:rPr>
          <w:rFonts w:ascii="Arial" w:hAnsi="Arial" w:cs="Arial"/>
          <w:b/>
          <w:bCs/>
          <w:i/>
          <w:iCs/>
          <w:sz w:val="32"/>
        </w:rPr>
      </w:pPr>
      <w:r w:rsidRPr="00793333">
        <w:rPr>
          <w:rFonts w:ascii="Arial" w:hAnsi="Arial" w:cs="Arial"/>
        </w:rPr>
        <w:br w:type="page"/>
      </w:r>
    </w:p>
    <w:p w:rsidR="005A3BD2" w:rsidRPr="00793333" w:rsidRDefault="002A3F17">
      <w:pPr>
        <w:pStyle w:val="Heading2"/>
        <w:jc w:val="center"/>
        <w:rPr>
          <w:rFonts w:ascii="Arial" w:hAnsi="Arial" w:cs="Arial"/>
          <w:i w:val="0"/>
          <w:iCs/>
        </w:rPr>
      </w:pPr>
      <w:r w:rsidRPr="00793333">
        <w:rPr>
          <w:rFonts w:ascii="Arial" w:hAnsi="Arial" w:cs="Arial"/>
          <w:i w:val="0"/>
          <w:iCs/>
        </w:rPr>
        <w:lastRenderedPageBreak/>
        <w:t>APPENDIX 5 TO ANNEX 1</w:t>
      </w:r>
    </w:p>
    <w:p w:rsidR="005A3BD2" w:rsidRPr="00793333" w:rsidRDefault="005A3BD2">
      <w:pPr>
        <w:pStyle w:val="TOC1"/>
        <w:keepNext w:val="0"/>
        <w:tabs>
          <w:tab w:val="clear" w:pos="432"/>
          <w:tab w:val="clear" w:pos="8306"/>
        </w:tabs>
        <w:spacing w:before="0" w:after="0"/>
        <w:rPr>
          <w:rFonts w:ascii="Arial" w:hAnsi="Arial" w:cs="Arial"/>
        </w:rPr>
      </w:pPr>
    </w:p>
    <w:p w:rsidR="005A3BD2" w:rsidRPr="00793333" w:rsidRDefault="002A3F17">
      <w:pPr>
        <w:jc w:val="center"/>
        <w:rPr>
          <w:rFonts w:ascii="Arial" w:hAnsi="Arial" w:cs="Arial"/>
          <w:u w:val="single"/>
        </w:rPr>
      </w:pPr>
      <w:r w:rsidRPr="00793333">
        <w:rPr>
          <w:rFonts w:ascii="Arial" w:hAnsi="Arial" w:cs="Arial"/>
          <w:u w:val="single"/>
        </w:rPr>
        <w:t>[</w:t>
      </w:r>
      <w:r w:rsidRPr="00793333">
        <w:rPr>
          <w:rFonts w:ascii="Arial" w:hAnsi="Arial" w:cs="Arial"/>
          <w:i/>
          <w:iCs/>
          <w:u w:val="single"/>
        </w:rPr>
        <w:t>INSERT NAME OF STATION</w:t>
      </w:r>
      <w:r w:rsidRPr="00793333">
        <w:rPr>
          <w:rFonts w:ascii="Arial" w:hAnsi="Arial" w:cs="Arial"/>
          <w:u w:val="single"/>
        </w:rPr>
        <w:t>] STATION – ELEMENTS INVENTORY</w:t>
      </w:r>
    </w:p>
    <w:p w:rsidR="005A3BD2" w:rsidRPr="00793333" w:rsidRDefault="005A3BD2">
      <w:pPr>
        <w:jc w:val="center"/>
        <w:rPr>
          <w:rFonts w:ascii="Arial" w:hAnsi="Arial" w:cs="Arial"/>
          <w:u w:val="single"/>
        </w:rPr>
      </w:pPr>
    </w:p>
    <w:p w:rsidR="005A3BD2" w:rsidRPr="00793333" w:rsidRDefault="002A3F17">
      <w:pPr>
        <w:jc w:val="center"/>
        <w:rPr>
          <w:rFonts w:ascii="Arial" w:hAnsi="Arial" w:cs="Arial"/>
          <w:b/>
          <w:bCs/>
          <w:i/>
          <w:iCs/>
          <w:u w:val="single"/>
        </w:rPr>
      </w:pPr>
      <w:r w:rsidRPr="00793333">
        <w:rPr>
          <w:rFonts w:ascii="Arial" w:hAnsi="Arial" w:cs="Arial"/>
          <w:u w:val="single"/>
        </w:rPr>
        <w:t>ALLOCATION OF COST</w:t>
      </w:r>
    </w:p>
    <w:p w:rsidR="005A3BD2" w:rsidRPr="00793333" w:rsidRDefault="005A3BD2">
      <w:pPr>
        <w:jc w:val="center"/>
        <w:rPr>
          <w:rFonts w:ascii="Arial" w:hAnsi="Arial" w:cs="Arial"/>
        </w:rPr>
      </w:pPr>
    </w:p>
    <w:p w:rsidR="005A3BD2" w:rsidRPr="00793333" w:rsidRDefault="005A3BD2">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5A3BD2" w:rsidRPr="00793333">
        <w:trPr>
          <w:tblHeader/>
        </w:trPr>
        <w:tc>
          <w:tcPr>
            <w:tcW w:w="662" w:type="dxa"/>
          </w:tcPr>
          <w:p w:rsidR="005A3BD2" w:rsidRPr="00793333" w:rsidRDefault="005A3BD2">
            <w:pPr>
              <w:rPr>
                <w:rFonts w:ascii="Arial" w:hAnsi="Arial" w:cs="Arial"/>
                <w:u w:val="single"/>
              </w:rPr>
            </w:pPr>
          </w:p>
        </w:tc>
        <w:tc>
          <w:tcPr>
            <w:tcW w:w="5258" w:type="dxa"/>
          </w:tcPr>
          <w:p w:rsidR="005A3BD2" w:rsidRPr="00793333" w:rsidRDefault="002A3F17">
            <w:pPr>
              <w:pStyle w:val="Heading7"/>
              <w:rPr>
                <w:rFonts w:ascii="Arial" w:hAnsi="Arial" w:cs="Arial"/>
              </w:rPr>
            </w:pPr>
            <w:r w:rsidRPr="00793333">
              <w:rPr>
                <w:rFonts w:ascii="Arial" w:hAnsi="Arial" w:cs="Arial"/>
              </w:rPr>
              <w:t>Description</w:t>
            </w:r>
          </w:p>
        </w:tc>
        <w:tc>
          <w:tcPr>
            <w:tcW w:w="4246" w:type="dxa"/>
          </w:tcPr>
          <w:p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tc>
          <w:tcPr>
            <w:tcW w:w="662" w:type="dxa"/>
          </w:tcPr>
          <w:p w:rsidR="005A3BD2" w:rsidRPr="00793333" w:rsidRDefault="005A3BD2">
            <w:pPr>
              <w:jc w:val="both"/>
              <w:rPr>
                <w:rFonts w:ascii="Arial" w:hAnsi="Arial" w:cs="Arial"/>
                <w:b/>
              </w:rPr>
            </w:pPr>
          </w:p>
        </w:tc>
        <w:tc>
          <w:tcPr>
            <w:tcW w:w="5258" w:type="dxa"/>
          </w:tcPr>
          <w:p w:rsidR="005A3BD2" w:rsidRPr="00793333" w:rsidRDefault="005A3BD2">
            <w:pPr>
              <w:rPr>
                <w:rFonts w:ascii="Arial" w:hAnsi="Arial" w:cs="Arial"/>
                <w:b/>
              </w:rPr>
            </w:pPr>
          </w:p>
        </w:tc>
        <w:tc>
          <w:tcPr>
            <w:tcW w:w="4246" w:type="dxa"/>
          </w:tcPr>
          <w:p w:rsidR="005A3BD2" w:rsidRPr="00793333" w:rsidRDefault="005A3BD2">
            <w:pPr>
              <w:jc w:val="both"/>
              <w:rPr>
                <w:rFonts w:ascii="Arial" w:hAnsi="Arial" w:cs="Arial"/>
                <w:b/>
              </w:rPr>
            </w:pPr>
          </w:p>
        </w:tc>
        <w:tc>
          <w:tcPr>
            <w:tcW w:w="3976" w:type="dxa"/>
          </w:tcPr>
          <w:p w:rsidR="005A3BD2" w:rsidRPr="00793333" w:rsidRDefault="005A3BD2">
            <w:pPr>
              <w:jc w:val="both"/>
              <w:rPr>
                <w:rFonts w:ascii="Arial" w:hAnsi="Arial" w:cs="Arial"/>
                <w:b/>
              </w:rPr>
            </w:pPr>
          </w:p>
        </w:tc>
      </w:tr>
      <w:tr w:rsidR="005A3BD2" w:rsidRPr="00793333">
        <w:tc>
          <w:tcPr>
            <w:tcW w:w="662" w:type="dxa"/>
          </w:tcPr>
          <w:p w:rsidR="005A3BD2" w:rsidRPr="00793333" w:rsidRDefault="002A3F17">
            <w:pPr>
              <w:jc w:val="both"/>
              <w:rPr>
                <w:rFonts w:ascii="Arial" w:hAnsi="Arial" w:cs="Arial"/>
                <w:b/>
              </w:rPr>
            </w:pPr>
            <w:r w:rsidRPr="00793333">
              <w:rPr>
                <w:rFonts w:ascii="Arial" w:hAnsi="Arial" w:cs="Arial"/>
                <w:b/>
              </w:rPr>
              <w:t>A</w:t>
            </w:r>
          </w:p>
        </w:tc>
        <w:tc>
          <w:tcPr>
            <w:tcW w:w="5258" w:type="dxa"/>
          </w:tcPr>
          <w:p w:rsidR="005A3BD2" w:rsidRPr="00793333" w:rsidRDefault="002A3F17">
            <w:pPr>
              <w:rPr>
                <w:rFonts w:ascii="Arial" w:hAnsi="Arial" w:cs="Arial"/>
                <w:b/>
              </w:rPr>
            </w:pPr>
            <w:r w:rsidRPr="00793333">
              <w:rPr>
                <w:rFonts w:ascii="Arial" w:hAnsi="Arial" w:cs="Arial"/>
                <w:b/>
              </w:rPr>
              <w:t>Substructures (excluding any finishes)</w:t>
            </w:r>
          </w:p>
        </w:tc>
        <w:tc>
          <w:tcPr>
            <w:tcW w:w="4246" w:type="dxa"/>
          </w:tcPr>
          <w:p w:rsidR="005A3BD2" w:rsidRPr="00793333" w:rsidRDefault="005A3BD2">
            <w:pPr>
              <w:jc w:val="both"/>
              <w:rPr>
                <w:rFonts w:ascii="Arial" w:hAnsi="Arial" w:cs="Arial"/>
                <w:b/>
              </w:rPr>
            </w:pPr>
          </w:p>
        </w:tc>
        <w:tc>
          <w:tcPr>
            <w:tcW w:w="3976" w:type="dxa"/>
          </w:tcPr>
          <w:p w:rsidR="005A3BD2" w:rsidRPr="00793333" w:rsidRDefault="005A3BD2">
            <w:pPr>
              <w:jc w:val="both"/>
              <w:rPr>
                <w:rFonts w:ascii="Arial" w:hAnsi="Arial" w:cs="Arial"/>
                <w:b/>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w:t>
            </w:r>
          </w:p>
        </w:tc>
        <w:tc>
          <w:tcPr>
            <w:tcW w:w="5258" w:type="dxa"/>
          </w:tcPr>
          <w:p w:rsidR="005A3BD2" w:rsidRPr="00793333" w:rsidRDefault="002A3F17">
            <w:pPr>
              <w:rPr>
                <w:rFonts w:ascii="Arial" w:hAnsi="Arial" w:cs="Arial"/>
              </w:rPr>
            </w:pPr>
            <w:r w:rsidRPr="00793333">
              <w:rPr>
                <w:rFonts w:ascii="Arial" w:hAnsi="Arial" w:cs="Arial"/>
              </w:rPr>
              <w:t>Foundations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w:t>
            </w:r>
          </w:p>
        </w:tc>
        <w:tc>
          <w:tcPr>
            <w:tcW w:w="5258" w:type="dxa"/>
          </w:tcPr>
          <w:p w:rsidR="005A3BD2" w:rsidRPr="00793333" w:rsidRDefault="002A3F17">
            <w:pPr>
              <w:rPr>
                <w:rFonts w:ascii="Arial" w:hAnsi="Arial" w:cs="Arial"/>
              </w:rPr>
            </w:pPr>
            <w:r w:rsidRPr="00793333">
              <w:rPr>
                <w:rFonts w:ascii="Arial" w:hAnsi="Arial" w:cs="Arial"/>
              </w:rPr>
              <w:t>Basements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w:t>
            </w:r>
          </w:p>
        </w:tc>
        <w:tc>
          <w:tcPr>
            <w:tcW w:w="5258" w:type="dxa"/>
          </w:tcPr>
          <w:p w:rsidR="005A3BD2" w:rsidRPr="00793333" w:rsidRDefault="002A3F17">
            <w:pPr>
              <w:rPr>
                <w:rFonts w:ascii="Arial" w:hAnsi="Arial" w:cs="Arial"/>
              </w:rPr>
            </w:pPr>
            <w:r w:rsidRPr="00793333">
              <w:rPr>
                <w:rFonts w:ascii="Arial" w:hAnsi="Arial" w:cs="Arial"/>
              </w:rPr>
              <w:t>Basement Tanking/Waterproofing</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w:t>
            </w:r>
          </w:p>
        </w:tc>
        <w:tc>
          <w:tcPr>
            <w:tcW w:w="5258" w:type="dxa"/>
          </w:tcPr>
          <w:p w:rsidR="005A3BD2" w:rsidRPr="00793333" w:rsidRDefault="002A3F17">
            <w:pPr>
              <w:rPr>
                <w:rFonts w:ascii="Arial" w:hAnsi="Arial" w:cs="Arial"/>
              </w:rPr>
            </w:pPr>
            <w:r w:rsidRPr="00793333">
              <w:rPr>
                <w:rFonts w:ascii="Arial" w:hAnsi="Arial" w:cs="Arial"/>
              </w:rPr>
              <w:t>Arches and Subways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w:t>
            </w:r>
          </w:p>
        </w:tc>
        <w:tc>
          <w:tcPr>
            <w:tcW w:w="5258" w:type="dxa"/>
          </w:tcPr>
          <w:p w:rsidR="005A3BD2" w:rsidRPr="00793333" w:rsidRDefault="002A3F17">
            <w:pPr>
              <w:rPr>
                <w:rFonts w:ascii="Arial" w:hAnsi="Arial" w:cs="Arial"/>
              </w:rPr>
            </w:pPr>
            <w:r w:rsidRPr="00793333">
              <w:rPr>
                <w:rFonts w:ascii="Arial" w:hAnsi="Arial" w:cs="Arial"/>
              </w:rPr>
              <w:t>Structural Slabs at Ground Level or below</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w:t>
            </w:r>
          </w:p>
        </w:tc>
        <w:tc>
          <w:tcPr>
            <w:tcW w:w="5258" w:type="dxa"/>
          </w:tcPr>
          <w:p w:rsidR="005A3BD2" w:rsidRPr="00793333" w:rsidRDefault="002A3F17">
            <w:pPr>
              <w:rPr>
                <w:rFonts w:ascii="Arial" w:hAnsi="Arial" w:cs="Arial"/>
              </w:rPr>
            </w:pPr>
            <w:r w:rsidRPr="00793333">
              <w:rPr>
                <w:rFonts w:ascii="Arial" w:hAnsi="Arial" w:cs="Arial"/>
              </w:rPr>
              <w:t>Damp Proof Membrane at Ground Floor Level and below</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7.</w:t>
            </w:r>
          </w:p>
        </w:tc>
        <w:tc>
          <w:tcPr>
            <w:tcW w:w="5258" w:type="dxa"/>
          </w:tcPr>
          <w:p w:rsidR="005A3BD2" w:rsidRPr="00793333" w:rsidRDefault="002A3F17">
            <w:pPr>
              <w:rPr>
                <w:rFonts w:ascii="Arial" w:hAnsi="Arial" w:cs="Arial"/>
              </w:rPr>
            </w:pPr>
            <w:r w:rsidRPr="00793333">
              <w:rPr>
                <w:rFonts w:ascii="Arial" w:hAnsi="Arial" w:cs="Arial"/>
              </w:rPr>
              <w:t>Retaining Walls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b/>
              </w:rPr>
            </w:pPr>
            <w:r w:rsidRPr="00793333">
              <w:rPr>
                <w:rFonts w:ascii="Arial" w:hAnsi="Arial" w:cs="Arial"/>
                <w:b/>
              </w:rPr>
              <w:t>B</w:t>
            </w:r>
          </w:p>
        </w:tc>
        <w:tc>
          <w:tcPr>
            <w:tcW w:w="5258" w:type="dxa"/>
          </w:tcPr>
          <w:p w:rsidR="005A3BD2" w:rsidRPr="00793333" w:rsidRDefault="002A3F17">
            <w:pPr>
              <w:rPr>
                <w:rFonts w:ascii="Arial" w:hAnsi="Arial" w:cs="Arial"/>
                <w:b/>
              </w:rPr>
            </w:pPr>
            <w:r w:rsidRPr="00793333">
              <w:rPr>
                <w:rFonts w:ascii="Arial" w:hAnsi="Arial" w:cs="Arial"/>
                <w:b/>
              </w:rPr>
              <w:t>Superstructure</w:t>
            </w:r>
          </w:p>
        </w:tc>
        <w:tc>
          <w:tcPr>
            <w:tcW w:w="4246" w:type="dxa"/>
          </w:tcPr>
          <w:p w:rsidR="005A3BD2" w:rsidRPr="00793333" w:rsidRDefault="005A3BD2">
            <w:pPr>
              <w:jc w:val="both"/>
              <w:rPr>
                <w:rFonts w:ascii="Arial" w:hAnsi="Arial" w:cs="Arial"/>
                <w:b/>
              </w:rPr>
            </w:pPr>
          </w:p>
        </w:tc>
        <w:tc>
          <w:tcPr>
            <w:tcW w:w="3976" w:type="dxa"/>
          </w:tcPr>
          <w:p w:rsidR="005A3BD2" w:rsidRPr="00793333" w:rsidRDefault="005A3BD2">
            <w:pPr>
              <w:jc w:val="both"/>
              <w:rPr>
                <w:rFonts w:ascii="Arial" w:hAnsi="Arial" w:cs="Arial"/>
                <w:b/>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8.</w:t>
            </w:r>
          </w:p>
        </w:tc>
        <w:tc>
          <w:tcPr>
            <w:tcW w:w="5258" w:type="dxa"/>
          </w:tcPr>
          <w:p w:rsidR="005A3BD2" w:rsidRPr="00793333" w:rsidRDefault="002A3F17">
            <w:pPr>
              <w:rPr>
                <w:rFonts w:ascii="Arial" w:hAnsi="Arial" w:cs="Arial"/>
              </w:rPr>
            </w:pPr>
            <w:r w:rsidRPr="00793333">
              <w:rPr>
                <w:rFonts w:ascii="Arial" w:hAnsi="Arial" w:cs="Arial"/>
              </w:rPr>
              <w:t>Damp Proof Course</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9.</w:t>
            </w:r>
          </w:p>
        </w:tc>
        <w:tc>
          <w:tcPr>
            <w:tcW w:w="5258" w:type="dxa"/>
          </w:tcPr>
          <w:p w:rsidR="005A3BD2" w:rsidRPr="00793333" w:rsidRDefault="002A3F17">
            <w:pPr>
              <w:rPr>
                <w:rFonts w:ascii="Arial" w:hAnsi="Arial" w:cs="Arial"/>
              </w:rPr>
            </w:pPr>
            <w:r w:rsidRPr="00793333">
              <w:rPr>
                <w:rFonts w:ascii="Arial" w:hAnsi="Arial" w:cs="Arial"/>
              </w:rPr>
              <w:t>Frames, Beams Columns (Excluding Finishes)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10.</w:t>
            </w:r>
          </w:p>
        </w:tc>
        <w:tc>
          <w:tcPr>
            <w:tcW w:w="5258" w:type="dxa"/>
          </w:tcPr>
          <w:p w:rsidR="005A3BD2" w:rsidRPr="00793333" w:rsidRDefault="002A3F17">
            <w:pPr>
              <w:rPr>
                <w:rFonts w:ascii="Arial" w:hAnsi="Arial" w:cs="Arial"/>
              </w:rPr>
            </w:pPr>
            <w:r w:rsidRPr="00793333">
              <w:rPr>
                <w:rFonts w:ascii="Arial" w:hAnsi="Arial" w:cs="Arial"/>
              </w:rPr>
              <w:t xml:space="preserve">Structural Slabs (above Ground Floor Level) </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11.</w:t>
            </w:r>
          </w:p>
        </w:tc>
        <w:tc>
          <w:tcPr>
            <w:tcW w:w="5258" w:type="dxa"/>
          </w:tcPr>
          <w:p w:rsidR="005A3BD2" w:rsidRPr="00793333" w:rsidRDefault="002A3F17">
            <w:pPr>
              <w:rPr>
                <w:rFonts w:ascii="Arial" w:hAnsi="Arial" w:cs="Arial"/>
              </w:rPr>
            </w:pPr>
            <w:r w:rsidRPr="00793333">
              <w:rPr>
                <w:rFonts w:ascii="Arial" w:hAnsi="Arial" w:cs="Arial"/>
              </w:rPr>
              <w:t>Floors (Excluding Finishes)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12.</w:t>
            </w:r>
          </w:p>
        </w:tc>
        <w:tc>
          <w:tcPr>
            <w:tcW w:w="5258" w:type="dxa"/>
          </w:tcPr>
          <w:p w:rsidR="005A3BD2" w:rsidRPr="00793333" w:rsidRDefault="002A3F17">
            <w:pPr>
              <w:rPr>
                <w:rFonts w:ascii="Arial" w:hAnsi="Arial" w:cs="Arial"/>
              </w:rPr>
            </w:pPr>
            <w:r w:rsidRPr="00793333">
              <w:rPr>
                <w:rFonts w:ascii="Arial" w:hAnsi="Arial" w:cs="Arial"/>
              </w:rPr>
              <w:t>External Staircases (Excluding Finishes)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13.</w:t>
            </w:r>
          </w:p>
        </w:tc>
        <w:tc>
          <w:tcPr>
            <w:tcW w:w="5258" w:type="dxa"/>
          </w:tcPr>
          <w:p w:rsidR="005A3BD2" w:rsidRPr="00793333" w:rsidRDefault="002A3F17">
            <w:pPr>
              <w:rPr>
                <w:rFonts w:ascii="Arial" w:hAnsi="Arial" w:cs="Arial"/>
              </w:rPr>
            </w:pPr>
            <w:r w:rsidRPr="00793333">
              <w:rPr>
                <w:rFonts w:ascii="Arial" w:hAnsi="Arial" w:cs="Arial"/>
              </w:rPr>
              <w:t>Internal Staircases (Excluding Finishes)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bl>
    <w:p w:rsidR="005A3BD2" w:rsidRPr="00793333" w:rsidRDefault="002A3F17">
      <w:pPr>
        <w:jc w:val="both"/>
        <w:rPr>
          <w:rFonts w:ascii="Arial" w:hAnsi="Arial" w:cs="Arial"/>
        </w:rPr>
      </w:pPr>
      <w:r w:rsidRPr="00793333">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5A3BD2" w:rsidRPr="00793333">
        <w:tc>
          <w:tcPr>
            <w:tcW w:w="662" w:type="dxa"/>
          </w:tcPr>
          <w:p w:rsidR="005A3BD2" w:rsidRPr="00793333" w:rsidRDefault="005A3BD2">
            <w:pPr>
              <w:rPr>
                <w:rFonts w:ascii="Arial" w:hAnsi="Arial" w:cs="Arial"/>
                <w:u w:val="single"/>
              </w:rPr>
            </w:pPr>
          </w:p>
        </w:tc>
        <w:tc>
          <w:tcPr>
            <w:tcW w:w="5258" w:type="dxa"/>
          </w:tcPr>
          <w:p w:rsidR="005A3BD2" w:rsidRPr="00793333" w:rsidRDefault="002A3F17">
            <w:pPr>
              <w:rPr>
                <w:rFonts w:ascii="Arial" w:hAnsi="Arial" w:cs="Arial"/>
                <w:u w:val="single"/>
              </w:rPr>
            </w:pPr>
            <w:r w:rsidRPr="00793333">
              <w:rPr>
                <w:rFonts w:ascii="Arial" w:hAnsi="Arial" w:cs="Arial"/>
                <w:u w:val="single"/>
              </w:rPr>
              <w:t>Description</w:t>
            </w:r>
          </w:p>
        </w:tc>
        <w:tc>
          <w:tcPr>
            <w:tcW w:w="4246" w:type="dxa"/>
          </w:tcPr>
          <w:p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2A3F17">
            <w:pPr>
              <w:jc w:val="both"/>
              <w:rPr>
                <w:rFonts w:ascii="Arial" w:hAnsi="Arial" w:cs="Arial"/>
                <w:u w:val="single"/>
              </w:rPr>
            </w:pPr>
            <w:r w:rsidRPr="00793333">
              <w:rPr>
                <w:rFonts w:ascii="Arial" w:hAnsi="Arial" w:cs="Arial"/>
                <w:u w:val="single"/>
              </w:rPr>
              <w:t>Roofs (Excluding Canopies)</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u w:val="single"/>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14.</w:t>
            </w:r>
          </w:p>
        </w:tc>
        <w:tc>
          <w:tcPr>
            <w:tcW w:w="5258" w:type="dxa"/>
          </w:tcPr>
          <w:p w:rsidR="005A3BD2" w:rsidRPr="00793333" w:rsidRDefault="002A3F17">
            <w:pPr>
              <w:jc w:val="both"/>
              <w:rPr>
                <w:rFonts w:ascii="Arial" w:hAnsi="Arial" w:cs="Arial"/>
              </w:rPr>
            </w:pPr>
            <w:r w:rsidRPr="00793333">
              <w:rPr>
                <w:rFonts w:ascii="Arial" w:hAnsi="Arial" w:cs="Arial"/>
              </w:rPr>
              <w:t>Roof Structure</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15.</w:t>
            </w:r>
          </w:p>
        </w:tc>
        <w:tc>
          <w:tcPr>
            <w:tcW w:w="5258" w:type="dxa"/>
          </w:tcPr>
          <w:p w:rsidR="005A3BD2" w:rsidRPr="00793333" w:rsidRDefault="002A3F17">
            <w:pPr>
              <w:jc w:val="both"/>
              <w:rPr>
                <w:rFonts w:ascii="Arial" w:hAnsi="Arial" w:cs="Arial"/>
              </w:rPr>
            </w:pPr>
            <w:r w:rsidRPr="00793333">
              <w:rPr>
                <w:rFonts w:ascii="Arial" w:hAnsi="Arial" w:cs="Arial"/>
              </w:rPr>
              <w:t>Decking, Coverings Insulation</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16.</w:t>
            </w:r>
          </w:p>
        </w:tc>
        <w:tc>
          <w:tcPr>
            <w:tcW w:w="5258" w:type="dxa"/>
          </w:tcPr>
          <w:p w:rsidR="005A3BD2" w:rsidRPr="00793333" w:rsidRDefault="002A3F17">
            <w:pPr>
              <w:rPr>
                <w:rFonts w:ascii="Arial" w:hAnsi="Arial" w:cs="Arial"/>
              </w:rPr>
            </w:pPr>
            <w:r w:rsidRPr="00793333">
              <w:rPr>
                <w:rFonts w:ascii="Arial" w:hAnsi="Arial" w:cs="Arial"/>
              </w:rPr>
              <w:t>Roof Access Ladders, Walkways and Guardrails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17.</w:t>
            </w:r>
          </w:p>
        </w:tc>
        <w:tc>
          <w:tcPr>
            <w:tcW w:w="5258" w:type="dxa"/>
          </w:tcPr>
          <w:p w:rsidR="005A3BD2" w:rsidRPr="00793333" w:rsidRDefault="002A3F17">
            <w:pPr>
              <w:jc w:val="both"/>
              <w:rPr>
                <w:rFonts w:ascii="Arial" w:hAnsi="Arial" w:cs="Arial"/>
              </w:rPr>
            </w:pPr>
            <w:r w:rsidRPr="00793333">
              <w:rPr>
                <w:rFonts w:ascii="Arial" w:hAnsi="Arial" w:cs="Arial"/>
              </w:rPr>
              <w:t>Roof Lights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18.</w:t>
            </w:r>
          </w:p>
        </w:tc>
        <w:tc>
          <w:tcPr>
            <w:tcW w:w="5258" w:type="dxa"/>
          </w:tcPr>
          <w:p w:rsidR="005A3BD2" w:rsidRPr="00793333" w:rsidRDefault="002A3F17">
            <w:pPr>
              <w:jc w:val="both"/>
              <w:rPr>
                <w:rFonts w:ascii="Arial" w:hAnsi="Arial" w:cs="Arial"/>
              </w:rPr>
            </w:pPr>
            <w:r w:rsidRPr="00793333">
              <w:rPr>
                <w:rFonts w:ascii="Arial" w:hAnsi="Arial" w:cs="Arial"/>
              </w:rPr>
              <w:t>Roof Drainage</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19.</w:t>
            </w:r>
          </w:p>
        </w:tc>
        <w:tc>
          <w:tcPr>
            <w:tcW w:w="5258" w:type="dxa"/>
          </w:tcPr>
          <w:p w:rsidR="005A3BD2" w:rsidRPr="00793333" w:rsidRDefault="002A3F17">
            <w:pPr>
              <w:jc w:val="both"/>
              <w:rPr>
                <w:rFonts w:ascii="Arial" w:hAnsi="Arial" w:cs="Arial"/>
              </w:rPr>
            </w:pPr>
            <w:r w:rsidRPr="00793333">
              <w:rPr>
                <w:rFonts w:ascii="Arial" w:hAnsi="Arial" w:cs="Arial"/>
              </w:rPr>
              <w:t>Parapets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20.</w:t>
            </w:r>
          </w:p>
        </w:tc>
        <w:tc>
          <w:tcPr>
            <w:tcW w:w="5258" w:type="dxa"/>
          </w:tcPr>
          <w:p w:rsidR="005A3BD2" w:rsidRPr="00793333" w:rsidRDefault="002A3F17">
            <w:pPr>
              <w:jc w:val="both"/>
              <w:rPr>
                <w:rFonts w:ascii="Arial" w:hAnsi="Arial" w:cs="Arial"/>
              </w:rPr>
            </w:pPr>
            <w:r w:rsidRPr="00793333">
              <w:rPr>
                <w:rFonts w:ascii="Arial" w:hAnsi="Arial" w:cs="Arial"/>
              </w:rPr>
              <w:t>Chimneys above Roof Level</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21.</w:t>
            </w:r>
          </w:p>
        </w:tc>
        <w:tc>
          <w:tcPr>
            <w:tcW w:w="5258" w:type="dxa"/>
          </w:tcPr>
          <w:p w:rsidR="005A3BD2" w:rsidRPr="00793333" w:rsidRDefault="002A3F17">
            <w:pPr>
              <w:jc w:val="both"/>
              <w:rPr>
                <w:rFonts w:ascii="Arial" w:hAnsi="Arial" w:cs="Arial"/>
              </w:rPr>
            </w:pPr>
            <w:r w:rsidRPr="00793333">
              <w:rPr>
                <w:rFonts w:ascii="Arial" w:hAnsi="Arial" w:cs="Arial"/>
              </w:rPr>
              <w:t>Station Roof Glazing</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22.</w:t>
            </w:r>
          </w:p>
        </w:tc>
        <w:tc>
          <w:tcPr>
            <w:tcW w:w="5258" w:type="dxa"/>
          </w:tcPr>
          <w:p w:rsidR="005A3BD2" w:rsidRPr="00793333" w:rsidRDefault="002A3F17">
            <w:pPr>
              <w:rPr>
                <w:rFonts w:ascii="Arial" w:hAnsi="Arial" w:cs="Arial"/>
              </w:rPr>
            </w:pPr>
            <w:r w:rsidRPr="00793333">
              <w:rPr>
                <w:rFonts w:ascii="Arial" w:hAnsi="Arial" w:cs="Arial"/>
              </w:rPr>
              <w:t>Tank rooms and Roof Mounted Plant above the roof line</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2A3F17">
            <w:pPr>
              <w:jc w:val="both"/>
              <w:rPr>
                <w:rFonts w:ascii="Arial" w:hAnsi="Arial" w:cs="Arial"/>
                <w:u w:val="single"/>
              </w:rPr>
            </w:pPr>
            <w:r w:rsidRPr="00793333">
              <w:rPr>
                <w:rFonts w:ascii="Arial" w:hAnsi="Arial" w:cs="Arial"/>
                <w:u w:val="single"/>
              </w:rPr>
              <w:t>Canopies</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23.</w:t>
            </w:r>
          </w:p>
        </w:tc>
        <w:tc>
          <w:tcPr>
            <w:tcW w:w="5258" w:type="dxa"/>
          </w:tcPr>
          <w:p w:rsidR="005A3BD2" w:rsidRPr="00793333" w:rsidRDefault="002A3F17">
            <w:pPr>
              <w:rPr>
                <w:rFonts w:ascii="Arial" w:hAnsi="Arial" w:cs="Arial"/>
              </w:rPr>
            </w:pPr>
            <w:r w:rsidRPr="00793333">
              <w:rPr>
                <w:rFonts w:ascii="Arial" w:hAnsi="Arial" w:cs="Arial"/>
              </w:rPr>
              <w:t>Canopies, Supports and Glazing</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24.</w:t>
            </w:r>
          </w:p>
        </w:tc>
        <w:tc>
          <w:tcPr>
            <w:tcW w:w="5258" w:type="dxa"/>
          </w:tcPr>
          <w:p w:rsidR="005A3BD2" w:rsidRPr="00793333" w:rsidRDefault="002A3F17">
            <w:pPr>
              <w:rPr>
                <w:rFonts w:ascii="Arial" w:hAnsi="Arial" w:cs="Arial"/>
              </w:rPr>
            </w:pPr>
            <w:r w:rsidRPr="00793333">
              <w:rPr>
                <w:rFonts w:ascii="Arial" w:hAnsi="Arial" w:cs="Arial"/>
              </w:rPr>
              <w:t>Roof Access Ladders, Walkways and Handrails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25.</w:t>
            </w:r>
          </w:p>
        </w:tc>
        <w:tc>
          <w:tcPr>
            <w:tcW w:w="5258" w:type="dxa"/>
          </w:tcPr>
          <w:p w:rsidR="005A3BD2" w:rsidRPr="00793333" w:rsidRDefault="002A3F17">
            <w:pPr>
              <w:rPr>
                <w:rFonts w:ascii="Arial" w:hAnsi="Arial" w:cs="Arial"/>
              </w:rPr>
            </w:pPr>
            <w:r w:rsidRPr="00793333">
              <w:rPr>
                <w:rFonts w:ascii="Arial" w:hAnsi="Arial" w:cs="Arial"/>
              </w:rPr>
              <w:t>Canopy Drainage</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26.</w:t>
            </w:r>
          </w:p>
        </w:tc>
        <w:tc>
          <w:tcPr>
            <w:tcW w:w="5258" w:type="dxa"/>
          </w:tcPr>
          <w:p w:rsidR="005A3BD2" w:rsidRPr="00793333" w:rsidRDefault="002A3F17">
            <w:pPr>
              <w:rPr>
                <w:rFonts w:ascii="Arial" w:hAnsi="Arial" w:cs="Arial"/>
              </w:rPr>
            </w:pPr>
            <w:r w:rsidRPr="00793333">
              <w:rPr>
                <w:rFonts w:ascii="Arial" w:hAnsi="Arial" w:cs="Arial"/>
              </w:rPr>
              <w:t>External and Load Bearing Walls (Excluding Finishes)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2A3F17">
            <w:pPr>
              <w:pStyle w:val="Heading7"/>
              <w:rPr>
                <w:rFonts w:ascii="Arial" w:hAnsi="Arial" w:cs="Arial"/>
              </w:rPr>
            </w:pPr>
            <w:r w:rsidRPr="00793333">
              <w:rPr>
                <w:rFonts w:ascii="Arial" w:hAnsi="Arial" w:cs="Arial"/>
              </w:rPr>
              <w:t>Walls and Cladding</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27.</w:t>
            </w:r>
          </w:p>
        </w:tc>
        <w:tc>
          <w:tcPr>
            <w:tcW w:w="5258" w:type="dxa"/>
          </w:tcPr>
          <w:p w:rsidR="005A3BD2" w:rsidRPr="00793333" w:rsidRDefault="002A3F17">
            <w:pPr>
              <w:rPr>
                <w:rFonts w:ascii="Arial" w:hAnsi="Arial" w:cs="Arial"/>
              </w:rPr>
            </w:pPr>
            <w:r w:rsidRPr="00793333">
              <w:rPr>
                <w:rFonts w:ascii="Arial" w:hAnsi="Arial" w:cs="Arial"/>
              </w:rPr>
              <w:t>External Cladding</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rPr>
                <w:rFonts w:ascii="Arial" w:hAnsi="Arial" w:cs="Arial"/>
              </w:rPr>
            </w:pPr>
            <w:r w:rsidRPr="00793333">
              <w:rPr>
                <w:rFonts w:ascii="Arial" w:hAnsi="Arial" w:cs="Arial"/>
              </w:rPr>
              <w:t>[NO (except where due to vandalism)]</w:t>
            </w:r>
          </w:p>
          <w:p w:rsidR="005A3BD2" w:rsidRPr="00793333" w:rsidRDefault="002A3F17">
            <w:pPr>
              <w:rPr>
                <w:rFonts w:ascii="Arial" w:hAnsi="Arial" w:cs="Arial"/>
              </w:rPr>
            </w:pPr>
            <w:r w:rsidRPr="00793333">
              <w:rPr>
                <w:rFonts w:ascii="Arial" w:hAnsi="Arial" w:cs="Arial"/>
              </w:rPr>
              <w:t>[YES (where due to vandalism)]</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lastRenderedPageBreak/>
              <w:t>28.</w:t>
            </w:r>
          </w:p>
        </w:tc>
        <w:tc>
          <w:tcPr>
            <w:tcW w:w="5258" w:type="dxa"/>
          </w:tcPr>
          <w:p w:rsidR="005A3BD2" w:rsidRPr="00793333" w:rsidRDefault="002A3F17">
            <w:pPr>
              <w:rPr>
                <w:rFonts w:ascii="Arial" w:hAnsi="Arial" w:cs="Arial"/>
              </w:rPr>
            </w:pPr>
            <w:r w:rsidRPr="00793333">
              <w:rPr>
                <w:rFonts w:ascii="Arial" w:hAnsi="Arial" w:cs="Arial"/>
              </w:rPr>
              <w:t>Internal Load Bearing Walls (Excluding Finishes)</w:t>
            </w:r>
          </w:p>
        </w:tc>
        <w:tc>
          <w:tcPr>
            <w:tcW w:w="4246" w:type="dxa"/>
          </w:tcPr>
          <w:p w:rsidR="005A3BD2" w:rsidRPr="00793333" w:rsidRDefault="002A3F17">
            <w:pPr>
              <w:jc w:val="both"/>
              <w:rPr>
                <w:rFonts w:ascii="Arial" w:hAnsi="Arial" w:cs="Arial"/>
              </w:rPr>
            </w:pPr>
            <w:r w:rsidRPr="00793333">
              <w:rPr>
                <w:rFonts w:ascii="Arial" w:hAnsi="Arial" w:cs="Arial"/>
              </w:rPr>
              <w:t>[N/A]</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29.</w:t>
            </w:r>
          </w:p>
        </w:tc>
        <w:tc>
          <w:tcPr>
            <w:tcW w:w="5258" w:type="dxa"/>
          </w:tcPr>
          <w:p w:rsidR="005A3BD2" w:rsidRPr="00793333" w:rsidRDefault="002A3F17">
            <w:pPr>
              <w:rPr>
                <w:rFonts w:ascii="Arial" w:hAnsi="Arial" w:cs="Arial"/>
              </w:rPr>
            </w:pPr>
            <w:r w:rsidRPr="00793333">
              <w:rPr>
                <w:rFonts w:ascii="Arial" w:hAnsi="Arial" w:cs="Arial"/>
              </w:rPr>
              <w:t>Internal Non-Load Bearing Walls (Excluding Finishes)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30.</w:t>
            </w:r>
          </w:p>
        </w:tc>
        <w:tc>
          <w:tcPr>
            <w:tcW w:w="5258" w:type="dxa"/>
          </w:tcPr>
          <w:p w:rsidR="005A3BD2" w:rsidRPr="00793333" w:rsidRDefault="002A3F17">
            <w:pPr>
              <w:rPr>
                <w:rFonts w:ascii="Arial" w:hAnsi="Arial" w:cs="Arial"/>
              </w:rPr>
            </w:pPr>
            <w:r w:rsidRPr="00793333">
              <w:rPr>
                <w:rFonts w:ascii="Arial" w:hAnsi="Arial" w:cs="Arial"/>
              </w:rPr>
              <w:t>Partitions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31.</w:t>
            </w:r>
          </w:p>
        </w:tc>
        <w:tc>
          <w:tcPr>
            <w:tcW w:w="5258" w:type="dxa"/>
          </w:tcPr>
          <w:p w:rsidR="005A3BD2" w:rsidRPr="00793333" w:rsidRDefault="002A3F17">
            <w:pPr>
              <w:rPr>
                <w:rFonts w:ascii="Arial" w:hAnsi="Arial" w:cs="Arial"/>
              </w:rPr>
            </w:pPr>
            <w:r w:rsidRPr="00793333">
              <w:rPr>
                <w:rFonts w:ascii="Arial" w:hAnsi="Arial" w:cs="Arial"/>
              </w:rPr>
              <w:t>Windows excluding glass</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2A3F17">
            <w:pPr>
              <w:rPr>
                <w:rFonts w:ascii="Arial" w:hAnsi="Arial" w:cs="Arial"/>
              </w:rPr>
            </w:pPr>
            <w:r w:rsidRPr="00793333">
              <w:rPr>
                <w:rFonts w:ascii="Arial" w:hAnsi="Arial" w:cs="Arial"/>
              </w:rPr>
              <w:t>(A) External</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2A3F17">
            <w:pPr>
              <w:rPr>
                <w:rFonts w:ascii="Arial" w:hAnsi="Arial" w:cs="Arial"/>
              </w:rPr>
            </w:pPr>
            <w:r w:rsidRPr="00793333">
              <w:rPr>
                <w:rFonts w:ascii="Arial" w:hAnsi="Arial" w:cs="Arial"/>
              </w:rPr>
              <w:t>(B) Internal</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32.</w:t>
            </w:r>
          </w:p>
        </w:tc>
        <w:tc>
          <w:tcPr>
            <w:tcW w:w="5258" w:type="dxa"/>
          </w:tcPr>
          <w:p w:rsidR="005A3BD2" w:rsidRPr="00793333" w:rsidRDefault="002A3F17">
            <w:pPr>
              <w:rPr>
                <w:rFonts w:ascii="Arial" w:hAnsi="Arial" w:cs="Arial"/>
              </w:rPr>
            </w:pPr>
            <w:r w:rsidRPr="00793333">
              <w:rPr>
                <w:rFonts w:ascii="Arial" w:hAnsi="Arial" w:cs="Arial"/>
              </w:rPr>
              <w:t>External Doors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33.</w:t>
            </w:r>
          </w:p>
        </w:tc>
        <w:tc>
          <w:tcPr>
            <w:tcW w:w="5258" w:type="dxa"/>
          </w:tcPr>
          <w:p w:rsidR="005A3BD2" w:rsidRPr="00793333" w:rsidRDefault="002A3F17">
            <w:pPr>
              <w:rPr>
                <w:rFonts w:ascii="Arial" w:hAnsi="Arial" w:cs="Arial"/>
              </w:rPr>
            </w:pPr>
            <w:r w:rsidRPr="00793333">
              <w:rPr>
                <w:rFonts w:ascii="Arial" w:hAnsi="Arial" w:cs="Arial"/>
              </w:rPr>
              <w:t>Internal Doors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b/>
              </w:rPr>
            </w:pPr>
            <w:r w:rsidRPr="00793333">
              <w:rPr>
                <w:rFonts w:ascii="Arial" w:hAnsi="Arial" w:cs="Arial"/>
                <w:b/>
              </w:rPr>
              <w:t>C</w:t>
            </w:r>
          </w:p>
        </w:tc>
        <w:tc>
          <w:tcPr>
            <w:tcW w:w="5258" w:type="dxa"/>
          </w:tcPr>
          <w:p w:rsidR="005A3BD2" w:rsidRPr="00793333" w:rsidRDefault="002A3F17">
            <w:pPr>
              <w:rPr>
                <w:rFonts w:ascii="Arial" w:hAnsi="Arial" w:cs="Arial"/>
                <w:b/>
              </w:rPr>
            </w:pPr>
            <w:r w:rsidRPr="00793333">
              <w:rPr>
                <w:rFonts w:ascii="Arial" w:hAnsi="Arial" w:cs="Arial"/>
                <w:b/>
              </w:rPr>
              <w:t>Finishes and Surfaces</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34.</w:t>
            </w:r>
          </w:p>
        </w:tc>
        <w:tc>
          <w:tcPr>
            <w:tcW w:w="5258" w:type="dxa"/>
          </w:tcPr>
          <w:p w:rsidR="005A3BD2" w:rsidRPr="00793333" w:rsidRDefault="002A3F17">
            <w:pPr>
              <w:rPr>
                <w:rFonts w:ascii="Arial" w:hAnsi="Arial" w:cs="Arial"/>
              </w:rPr>
            </w:pPr>
            <w:r w:rsidRPr="00793333">
              <w:rPr>
                <w:rFonts w:ascii="Arial" w:hAnsi="Arial" w:cs="Arial"/>
              </w:rPr>
              <w:t>External &amp; Internal Wall Finishes and Coating including paint</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35.</w:t>
            </w:r>
          </w:p>
        </w:tc>
        <w:tc>
          <w:tcPr>
            <w:tcW w:w="5258" w:type="dxa"/>
          </w:tcPr>
          <w:p w:rsidR="005A3BD2" w:rsidRPr="00793333" w:rsidRDefault="002A3F17">
            <w:pPr>
              <w:rPr>
                <w:rFonts w:ascii="Arial" w:hAnsi="Arial" w:cs="Arial"/>
              </w:rPr>
            </w:pPr>
            <w:r w:rsidRPr="00793333">
              <w:rPr>
                <w:rFonts w:ascii="Arial" w:hAnsi="Arial" w:cs="Arial"/>
              </w:rPr>
              <w:t>Floor (except Terrazzo) Finishes within Buildings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36.</w:t>
            </w:r>
          </w:p>
        </w:tc>
        <w:tc>
          <w:tcPr>
            <w:tcW w:w="5258" w:type="dxa"/>
          </w:tcPr>
          <w:p w:rsidR="005A3BD2" w:rsidRPr="00793333" w:rsidRDefault="002A3F17">
            <w:pPr>
              <w:rPr>
                <w:rFonts w:ascii="Arial" w:hAnsi="Arial" w:cs="Arial"/>
              </w:rPr>
            </w:pPr>
            <w:r w:rsidRPr="00793333">
              <w:rPr>
                <w:rFonts w:ascii="Arial" w:hAnsi="Arial" w:cs="Arial"/>
              </w:rPr>
              <w:t>Terrazzo Finishes (except platforms)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37.</w:t>
            </w:r>
          </w:p>
        </w:tc>
        <w:tc>
          <w:tcPr>
            <w:tcW w:w="5258" w:type="dxa"/>
          </w:tcPr>
          <w:p w:rsidR="005A3BD2" w:rsidRPr="00793333" w:rsidRDefault="002A3F17">
            <w:pPr>
              <w:rPr>
                <w:rFonts w:ascii="Arial" w:hAnsi="Arial" w:cs="Arial"/>
              </w:rPr>
            </w:pPr>
            <w:r w:rsidRPr="00793333">
              <w:rPr>
                <w:rFonts w:ascii="Arial" w:hAnsi="Arial" w:cs="Arial"/>
              </w:rPr>
              <w:t>Finishes to Frames Beams Columns (other than 38)</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38.</w:t>
            </w:r>
          </w:p>
        </w:tc>
        <w:tc>
          <w:tcPr>
            <w:tcW w:w="5258" w:type="dxa"/>
          </w:tcPr>
          <w:p w:rsidR="005A3BD2" w:rsidRPr="00793333" w:rsidRDefault="002A3F17">
            <w:pPr>
              <w:rPr>
                <w:rFonts w:ascii="Arial" w:hAnsi="Arial" w:cs="Arial"/>
              </w:rPr>
            </w:pPr>
            <w:r w:rsidRPr="00793333">
              <w:rPr>
                <w:rFonts w:ascii="Arial" w:hAnsi="Arial" w:cs="Arial"/>
              </w:rPr>
              <w:t>Fire resistant coatings/finishes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39.</w:t>
            </w:r>
          </w:p>
        </w:tc>
        <w:tc>
          <w:tcPr>
            <w:tcW w:w="5258" w:type="dxa"/>
          </w:tcPr>
          <w:p w:rsidR="005A3BD2" w:rsidRPr="00793333" w:rsidRDefault="002A3F17">
            <w:pPr>
              <w:rPr>
                <w:rFonts w:ascii="Arial" w:hAnsi="Arial" w:cs="Arial"/>
              </w:rPr>
            </w:pPr>
            <w:r w:rsidRPr="00793333">
              <w:rPr>
                <w:rFonts w:ascii="Arial" w:hAnsi="Arial" w:cs="Arial"/>
              </w:rPr>
              <w:t>Staircase Finishes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40.</w:t>
            </w:r>
          </w:p>
        </w:tc>
        <w:tc>
          <w:tcPr>
            <w:tcW w:w="5258" w:type="dxa"/>
          </w:tcPr>
          <w:p w:rsidR="005A3BD2" w:rsidRPr="00793333" w:rsidRDefault="002A3F17">
            <w:pPr>
              <w:rPr>
                <w:rFonts w:ascii="Arial" w:hAnsi="Arial" w:cs="Arial"/>
              </w:rPr>
            </w:pPr>
            <w:r w:rsidRPr="00793333">
              <w:rPr>
                <w:rFonts w:ascii="Arial" w:hAnsi="Arial" w:cs="Arial"/>
              </w:rPr>
              <w:t>Train Shed Roof Finishes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41.</w:t>
            </w:r>
          </w:p>
        </w:tc>
        <w:tc>
          <w:tcPr>
            <w:tcW w:w="5258" w:type="dxa"/>
          </w:tcPr>
          <w:p w:rsidR="005A3BD2" w:rsidRPr="00793333" w:rsidRDefault="002A3F17">
            <w:pPr>
              <w:rPr>
                <w:rFonts w:ascii="Arial" w:hAnsi="Arial" w:cs="Arial"/>
              </w:rPr>
            </w:pPr>
            <w:r w:rsidRPr="00793333">
              <w:rPr>
                <w:rFonts w:ascii="Arial" w:hAnsi="Arial" w:cs="Arial"/>
              </w:rPr>
              <w:t>Canopy Finishes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42.</w:t>
            </w:r>
          </w:p>
        </w:tc>
        <w:tc>
          <w:tcPr>
            <w:tcW w:w="5258" w:type="dxa"/>
          </w:tcPr>
          <w:p w:rsidR="005A3BD2" w:rsidRPr="00793333" w:rsidRDefault="002A3F17">
            <w:pPr>
              <w:rPr>
                <w:rFonts w:ascii="Arial" w:hAnsi="Arial" w:cs="Arial"/>
              </w:rPr>
            </w:pPr>
            <w:r w:rsidRPr="00793333">
              <w:rPr>
                <w:rFonts w:ascii="Arial" w:hAnsi="Arial" w:cs="Arial"/>
              </w:rPr>
              <w:t>Ceiling Finishes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43.</w:t>
            </w:r>
          </w:p>
        </w:tc>
        <w:tc>
          <w:tcPr>
            <w:tcW w:w="5258" w:type="dxa"/>
          </w:tcPr>
          <w:p w:rsidR="005A3BD2" w:rsidRPr="00793333" w:rsidRDefault="002A3F17">
            <w:pPr>
              <w:rPr>
                <w:rFonts w:ascii="Arial" w:hAnsi="Arial" w:cs="Arial"/>
              </w:rPr>
            </w:pPr>
            <w:r w:rsidRPr="00793333">
              <w:rPr>
                <w:rFonts w:ascii="Arial" w:hAnsi="Arial" w:cs="Arial"/>
              </w:rPr>
              <w:t>Internal Joinery (Skirtings Architraves)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44.</w:t>
            </w:r>
          </w:p>
        </w:tc>
        <w:tc>
          <w:tcPr>
            <w:tcW w:w="5258" w:type="dxa"/>
          </w:tcPr>
          <w:p w:rsidR="005A3BD2" w:rsidRPr="00793333" w:rsidRDefault="002A3F17">
            <w:pPr>
              <w:rPr>
                <w:rFonts w:ascii="Arial" w:hAnsi="Arial" w:cs="Arial"/>
              </w:rPr>
            </w:pPr>
            <w:r w:rsidRPr="00793333">
              <w:rPr>
                <w:rFonts w:ascii="Arial" w:hAnsi="Arial" w:cs="Arial"/>
              </w:rPr>
              <w:t>Other Glazing</w:t>
            </w:r>
          </w:p>
          <w:p w:rsidR="005A3BD2" w:rsidRPr="00793333" w:rsidRDefault="002A3F17">
            <w:pPr>
              <w:rPr>
                <w:rFonts w:ascii="Arial" w:hAnsi="Arial" w:cs="Arial"/>
              </w:rPr>
            </w:pPr>
            <w:r w:rsidRPr="00793333">
              <w:rPr>
                <w:rFonts w:ascii="Arial" w:hAnsi="Arial" w:cs="Arial"/>
              </w:rPr>
              <w:t>including windows and doors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b/>
              </w:rPr>
            </w:pPr>
            <w:r w:rsidRPr="00793333">
              <w:rPr>
                <w:rFonts w:ascii="Arial" w:hAnsi="Arial" w:cs="Arial"/>
                <w:b/>
              </w:rPr>
              <w:t>D</w:t>
            </w:r>
          </w:p>
        </w:tc>
        <w:tc>
          <w:tcPr>
            <w:tcW w:w="5258" w:type="dxa"/>
          </w:tcPr>
          <w:p w:rsidR="005A3BD2" w:rsidRPr="00793333" w:rsidRDefault="002A3F17">
            <w:pPr>
              <w:rPr>
                <w:rFonts w:ascii="Arial" w:hAnsi="Arial" w:cs="Arial"/>
                <w:b/>
              </w:rPr>
            </w:pPr>
            <w:r w:rsidRPr="00793333">
              <w:rPr>
                <w:rFonts w:ascii="Arial" w:hAnsi="Arial" w:cs="Arial"/>
                <w:b/>
              </w:rPr>
              <w:t>Platforms and External Structures</w:t>
            </w: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45.</w:t>
            </w:r>
          </w:p>
        </w:tc>
        <w:tc>
          <w:tcPr>
            <w:tcW w:w="5258" w:type="dxa"/>
          </w:tcPr>
          <w:p w:rsidR="005A3BD2" w:rsidRPr="00793333" w:rsidRDefault="002A3F17">
            <w:pPr>
              <w:pStyle w:val="Header"/>
              <w:tabs>
                <w:tab w:val="clear" w:pos="4320"/>
                <w:tab w:val="clear" w:pos="8640"/>
              </w:tabs>
              <w:rPr>
                <w:rFonts w:ascii="Arial" w:hAnsi="Arial" w:cs="Arial"/>
              </w:rPr>
            </w:pPr>
            <w:r w:rsidRPr="00793333">
              <w:rPr>
                <w:rFonts w:ascii="Arial" w:hAnsi="Arial" w:cs="Arial"/>
              </w:rPr>
              <w:t xml:space="preserve">Platform Structure including supporting and </w:t>
            </w:r>
            <w:r w:rsidRPr="00793333">
              <w:rPr>
                <w:rFonts w:ascii="Arial" w:hAnsi="Arial" w:cs="Arial"/>
              </w:rPr>
              <w:lastRenderedPageBreak/>
              <w:t>retaining walls</w:t>
            </w:r>
          </w:p>
        </w:tc>
        <w:tc>
          <w:tcPr>
            <w:tcW w:w="4246" w:type="dxa"/>
          </w:tcPr>
          <w:p w:rsidR="005A3BD2" w:rsidRPr="00793333" w:rsidRDefault="002A3F17">
            <w:pPr>
              <w:jc w:val="both"/>
              <w:rPr>
                <w:rFonts w:ascii="Arial" w:hAnsi="Arial" w:cs="Arial"/>
              </w:rPr>
            </w:pPr>
            <w:r w:rsidRPr="00793333">
              <w:rPr>
                <w:rFonts w:ascii="Arial" w:hAnsi="Arial" w:cs="Arial"/>
              </w:rPr>
              <w:lastRenderedPageBreak/>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46.</w:t>
            </w:r>
          </w:p>
        </w:tc>
        <w:tc>
          <w:tcPr>
            <w:tcW w:w="5258" w:type="dxa"/>
          </w:tcPr>
          <w:p w:rsidR="005A3BD2" w:rsidRPr="00793333" w:rsidRDefault="002A3F17">
            <w:pPr>
              <w:rPr>
                <w:rFonts w:ascii="Arial" w:hAnsi="Arial" w:cs="Arial"/>
              </w:rPr>
            </w:pPr>
            <w:r w:rsidRPr="00793333">
              <w:rPr>
                <w:rFonts w:ascii="Arial" w:hAnsi="Arial" w:cs="Arial"/>
              </w:rPr>
              <w:t>Platform Copers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47.</w:t>
            </w:r>
          </w:p>
        </w:tc>
        <w:tc>
          <w:tcPr>
            <w:tcW w:w="5258" w:type="dxa"/>
          </w:tcPr>
          <w:p w:rsidR="005A3BD2" w:rsidRPr="00793333" w:rsidRDefault="002A3F17">
            <w:pPr>
              <w:rPr>
                <w:rFonts w:ascii="Arial" w:hAnsi="Arial" w:cs="Arial"/>
              </w:rPr>
            </w:pPr>
            <w:r w:rsidRPr="00793333">
              <w:rPr>
                <w:rFonts w:ascii="Arial" w:hAnsi="Arial" w:cs="Arial"/>
              </w:rPr>
              <w:t>Platform Wearing Surfaces (except Terrazzo)</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48.</w:t>
            </w:r>
          </w:p>
        </w:tc>
        <w:tc>
          <w:tcPr>
            <w:tcW w:w="5258" w:type="dxa"/>
          </w:tcPr>
          <w:p w:rsidR="005A3BD2" w:rsidRPr="00793333" w:rsidRDefault="002A3F17">
            <w:pPr>
              <w:rPr>
                <w:rFonts w:ascii="Arial" w:hAnsi="Arial" w:cs="Arial"/>
              </w:rPr>
            </w:pPr>
            <w:r w:rsidRPr="00793333">
              <w:rPr>
                <w:rFonts w:ascii="Arial" w:hAnsi="Arial" w:cs="Arial"/>
              </w:rPr>
              <w:t>Platform Terrazzo Surfaces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49.</w:t>
            </w:r>
          </w:p>
        </w:tc>
        <w:tc>
          <w:tcPr>
            <w:tcW w:w="5258" w:type="dxa"/>
          </w:tcPr>
          <w:p w:rsidR="005A3BD2" w:rsidRPr="00793333" w:rsidRDefault="002A3F17">
            <w:pPr>
              <w:rPr>
                <w:rFonts w:ascii="Arial" w:hAnsi="Arial" w:cs="Arial"/>
              </w:rPr>
            </w:pPr>
            <w:r w:rsidRPr="00793333">
              <w:rPr>
                <w:rFonts w:ascii="Arial" w:hAnsi="Arial" w:cs="Arial"/>
              </w:rPr>
              <w:t>Footbridges (except finishes)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50.</w:t>
            </w:r>
          </w:p>
        </w:tc>
        <w:tc>
          <w:tcPr>
            <w:tcW w:w="5258" w:type="dxa"/>
          </w:tcPr>
          <w:p w:rsidR="005A3BD2" w:rsidRPr="00793333" w:rsidRDefault="002A3F17">
            <w:pPr>
              <w:rPr>
                <w:rFonts w:ascii="Arial" w:hAnsi="Arial" w:cs="Arial"/>
              </w:rPr>
            </w:pPr>
            <w:r w:rsidRPr="00793333">
              <w:rPr>
                <w:rFonts w:ascii="Arial" w:hAnsi="Arial" w:cs="Arial"/>
              </w:rPr>
              <w:t>Footbridge and Subway finishes (including wearing surface handrails etc)</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51.</w:t>
            </w:r>
          </w:p>
        </w:tc>
        <w:tc>
          <w:tcPr>
            <w:tcW w:w="5258" w:type="dxa"/>
          </w:tcPr>
          <w:p w:rsidR="005A3BD2" w:rsidRPr="00793333" w:rsidRDefault="002A3F17">
            <w:pPr>
              <w:rPr>
                <w:rFonts w:ascii="Arial" w:hAnsi="Arial" w:cs="Arial"/>
              </w:rPr>
            </w:pPr>
            <w:r w:rsidRPr="00793333">
              <w:rPr>
                <w:rFonts w:ascii="Arial" w:hAnsi="Arial" w:cs="Arial"/>
              </w:rPr>
              <w:t>Fixed Ramps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52.</w:t>
            </w:r>
          </w:p>
        </w:tc>
        <w:tc>
          <w:tcPr>
            <w:tcW w:w="5258" w:type="dxa"/>
          </w:tcPr>
          <w:p w:rsidR="005A3BD2" w:rsidRPr="00793333" w:rsidRDefault="002A3F17">
            <w:pPr>
              <w:rPr>
                <w:rFonts w:ascii="Arial" w:hAnsi="Arial" w:cs="Arial"/>
              </w:rPr>
            </w:pPr>
            <w:r w:rsidRPr="00793333">
              <w:rPr>
                <w:rFonts w:ascii="Arial" w:hAnsi="Arial" w:cs="Arial"/>
              </w:rPr>
              <w:t>Loading Docks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53.</w:t>
            </w:r>
          </w:p>
        </w:tc>
        <w:tc>
          <w:tcPr>
            <w:tcW w:w="5258" w:type="dxa"/>
          </w:tcPr>
          <w:p w:rsidR="005A3BD2" w:rsidRPr="00793333" w:rsidRDefault="002A3F17">
            <w:pPr>
              <w:rPr>
                <w:rFonts w:ascii="Arial" w:hAnsi="Arial" w:cs="Arial"/>
              </w:rPr>
            </w:pPr>
            <w:r w:rsidRPr="00793333">
              <w:rPr>
                <w:rFonts w:ascii="Arial" w:hAnsi="Arial" w:cs="Arial"/>
              </w:rPr>
              <w:t>Waiting Shelters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54.</w:t>
            </w:r>
          </w:p>
        </w:tc>
        <w:tc>
          <w:tcPr>
            <w:tcW w:w="5258" w:type="dxa"/>
          </w:tcPr>
          <w:p w:rsidR="005A3BD2" w:rsidRPr="00793333" w:rsidRDefault="002A3F17">
            <w:pPr>
              <w:rPr>
                <w:rFonts w:ascii="Arial" w:hAnsi="Arial" w:cs="Arial"/>
              </w:rPr>
            </w:pPr>
            <w:r w:rsidRPr="00793333">
              <w:rPr>
                <w:rFonts w:ascii="Arial" w:hAnsi="Arial" w:cs="Arial"/>
              </w:rPr>
              <w:t>Fencing</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55.</w:t>
            </w:r>
          </w:p>
        </w:tc>
        <w:tc>
          <w:tcPr>
            <w:tcW w:w="5258" w:type="dxa"/>
          </w:tcPr>
          <w:p w:rsidR="005A3BD2" w:rsidRPr="00793333" w:rsidRDefault="002A3F17">
            <w:pPr>
              <w:rPr>
                <w:rFonts w:ascii="Arial" w:hAnsi="Arial" w:cs="Arial"/>
              </w:rPr>
            </w:pPr>
            <w:r w:rsidRPr="00793333">
              <w:rPr>
                <w:rFonts w:ascii="Arial" w:hAnsi="Arial" w:cs="Arial"/>
              </w:rPr>
              <w:t>Retaining Walls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jc w:val="both"/>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b/>
              </w:rPr>
            </w:pPr>
            <w:r w:rsidRPr="00793333">
              <w:rPr>
                <w:rFonts w:ascii="Arial" w:hAnsi="Arial" w:cs="Arial"/>
                <w:b/>
              </w:rPr>
              <w:t>E</w:t>
            </w:r>
          </w:p>
        </w:tc>
        <w:tc>
          <w:tcPr>
            <w:tcW w:w="5258" w:type="dxa"/>
          </w:tcPr>
          <w:p w:rsidR="005A3BD2" w:rsidRPr="00793333" w:rsidRDefault="002A3F17">
            <w:pPr>
              <w:pStyle w:val="Heading4"/>
              <w:tabs>
                <w:tab w:val="clear" w:pos="864"/>
              </w:tabs>
              <w:spacing w:before="0" w:after="0"/>
              <w:rPr>
                <w:rFonts w:ascii="Arial" w:hAnsi="Arial" w:cs="Arial"/>
              </w:rPr>
            </w:pPr>
            <w:r w:rsidRPr="00793333">
              <w:rPr>
                <w:rFonts w:ascii="Arial" w:hAnsi="Arial" w:cs="Arial"/>
              </w:rPr>
              <w:t>Other</w:t>
            </w:r>
          </w:p>
        </w:tc>
        <w:tc>
          <w:tcPr>
            <w:tcW w:w="4246" w:type="dxa"/>
          </w:tcPr>
          <w:p w:rsidR="005A3BD2" w:rsidRPr="00793333" w:rsidRDefault="005A3BD2">
            <w:pPr>
              <w:jc w:val="both"/>
              <w:rPr>
                <w:rFonts w:ascii="Arial" w:hAnsi="Arial" w:cs="Arial"/>
                <w:b/>
                <w:u w:val="single"/>
              </w:rPr>
            </w:pPr>
          </w:p>
        </w:tc>
        <w:tc>
          <w:tcPr>
            <w:tcW w:w="3976" w:type="dxa"/>
          </w:tcPr>
          <w:p w:rsidR="005A3BD2" w:rsidRPr="00793333" w:rsidRDefault="005A3BD2">
            <w:pPr>
              <w:jc w:val="both"/>
              <w:rPr>
                <w:rFonts w:ascii="Arial" w:hAnsi="Arial" w:cs="Arial"/>
                <w:b/>
                <w:u w:val="single"/>
              </w:rPr>
            </w:pPr>
          </w:p>
        </w:tc>
      </w:tr>
      <w:tr w:rsidR="005A3BD2" w:rsidRPr="00793333">
        <w:tc>
          <w:tcPr>
            <w:tcW w:w="662" w:type="dxa"/>
          </w:tcPr>
          <w:p w:rsidR="005A3BD2" w:rsidRPr="00793333" w:rsidRDefault="005A3BD2">
            <w:pPr>
              <w:jc w:val="both"/>
              <w:rPr>
                <w:rFonts w:ascii="Arial" w:hAnsi="Arial" w:cs="Arial"/>
              </w:rPr>
            </w:pPr>
          </w:p>
        </w:tc>
        <w:tc>
          <w:tcPr>
            <w:tcW w:w="5258" w:type="dxa"/>
          </w:tcPr>
          <w:p w:rsidR="005A3BD2" w:rsidRPr="00793333" w:rsidRDefault="005A3BD2">
            <w:pPr>
              <w:rPr>
                <w:rFonts w:ascii="Arial" w:hAnsi="Arial" w:cs="Arial"/>
              </w:rPr>
            </w:pPr>
          </w:p>
        </w:tc>
        <w:tc>
          <w:tcPr>
            <w:tcW w:w="4246" w:type="dxa"/>
          </w:tcPr>
          <w:p w:rsidR="005A3BD2" w:rsidRPr="00793333" w:rsidRDefault="005A3BD2">
            <w:pPr>
              <w:jc w:val="both"/>
              <w:rPr>
                <w:rFonts w:ascii="Arial" w:hAnsi="Arial" w:cs="Arial"/>
              </w:rPr>
            </w:pPr>
          </w:p>
        </w:tc>
        <w:tc>
          <w:tcPr>
            <w:tcW w:w="3976" w:type="dxa"/>
          </w:tcPr>
          <w:p w:rsidR="005A3BD2" w:rsidRPr="00793333" w:rsidRDefault="005A3BD2">
            <w:pPr>
              <w:jc w:val="both"/>
              <w:rPr>
                <w:rFonts w:ascii="Arial" w:hAnsi="Arial" w:cs="Arial"/>
              </w:rPr>
            </w:pP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56.</w:t>
            </w:r>
          </w:p>
        </w:tc>
        <w:tc>
          <w:tcPr>
            <w:tcW w:w="5258" w:type="dxa"/>
          </w:tcPr>
          <w:p w:rsidR="005A3BD2" w:rsidRPr="00793333" w:rsidRDefault="002A3F17">
            <w:pPr>
              <w:rPr>
                <w:rFonts w:ascii="Arial" w:hAnsi="Arial" w:cs="Arial"/>
              </w:rPr>
            </w:pPr>
            <w:r w:rsidRPr="00793333">
              <w:rPr>
                <w:rFonts w:ascii="Arial" w:hAnsi="Arial" w:cs="Arial"/>
              </w:rPr>
              <w:t>Road, Pavement and Forecourt Surfaces and Substructures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57.</w:t>
            </w:r>
          </w:p>
        </w:tc>
        <w:tc>
          <w:tcPr>
            <w:tcW w:w="5258" w:type="dxa"/>
          </w:tcPr>
          <w:p w:rsidR="005A3BD2" w:rsidRPr="00793333" w:rsidRDefault="002A3F17">
            <w:pPr>
              <w:rPr>
                <w:rFonts w:ascii="Arial" w:hAnsi="Arial" w:cs="Arial"/>
              </w:rPr>
            </w:pPr>
            <w:r w:rsidRPr="00793333">
              <w:rPr>
                <w:rFonts w:ascii="Arial" w:hAnsi="Arial" w:cs="Arial"/>
              </w:rPr>
              <w:t>Car Park Surfaces and Substructures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58.</w:t>
            </w:r>
          </w:p>
        </w:tc>
        <w:tc>
          <w:tcPr>
            <w:tcW w:w="5258" w:type="dxa"/>
          </w:tcPr>
          <w:p w:rsidR="005A3BD2" w:rsidRPr="00793333" w:rsidRDefault="002A3F17">
            <w:pPr>
              <w:rPr>
                <w:rFonts w:ascii="Arial" w:hAnsi="Arial" w:cs="Arial"/>
              </w:rPr>
            </w:pPr>
            <w:r w:rsidRPr="00793333">
              <w:rPr>
                <w:rFonts w:ascii="Arial" w:hAnsi="Arial" w:cs="Arial"/>
              </w:rPr>
              <w:t>Car Park Equipment including Ticket Machines, Signs and Road markings (if any at Station)</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59.</w:t>
            </w:r>
          </w:p>
        </w:tc>
        <w:tc>
          <w:tcPr>
            <w:tcW w:w="5258" w:type="dxa"/>
          </w:tcPr>
          <w:p w:rsidR="005A3BD2" w:rsidRPr="00793333" w:rsidRDefault="002A3F17">
            <w:pPr>
              <w:rPr>
                <w:rFonts w:ascii="Arial" w:hAnsi="Arial" w:cs="Arial"/>
              </w:rPr>
            </w:pPr>
            <w:r w:rsidRPr="00793333">
              <w:rPr>
                <w:rFonts w:ascii="Arial" w:hAnsi="Arial" w:cs="Arial"/>
              </w:rPr>
              <w:t>Main Drainage Outfall</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60.</w:t>
            </w:r>
          </w:p>
        </w:tc>
        <w:tc>
          <w:tcPr>
            <w:tcW w:w="5258" w:type="dxa"/>
          </w:tcPr>
          <w:p w:rsidR="005A3BD2" w:rsidRPr="00793333" w:rsidRDefault="002A3F17">
            <w:pPr>
              <w:rPr>
                <w:rFonts w:ascii="Arial" w:hAnsi="Arial" w:cs="Arial"/>
              </w:rPr>
            </w:pPr>
            <w:r w:rsidRPr="00793333">
              <w:rPr>
                <w:rFonts w:ascii="Arial" w:hAnsi="Arial" w:cs="Arial"/>
              </w:rPr>
              <w:t>Other Underground Drainage Installations</w:t>
            </w:r>
          </w:p>
        </w:tc>
        <w:tc>
          <w:tcPr>
            <w:tcW w:w="4246" w:type="dxa"/>
          </w:tcPr>
          <w:p w:rsidR="005A3BD2" w:rsidRPr="00793333" w:rsidRDefault="002A3F17">
            <w:pPr>
              <w:rPr>
                <w:rFonts w:ascii="Arial" w:hAnsi="Arial" w:cs="Arial"/>
              </w:rPr>
            </w:pPr>
            <w:r w:rsidRPr="00793333">
              <w:rPr>
                <w:rFonts w:ascii="Arial" w:hAnsi="Arial" w:cs="Arial"/>
              </w:rPr>
              <w:t>[NO] (except in respect of keeping clean and free flowing)</w:t>
            </w:r>
          </w:p>
        </w:tc>
        <w:tc>
          <w:tcPr>
            <w:tcW w:w="3976" w:type="dxa"/>
          </w:tcPr>
          <w:p w:rsidR="005A3BD2" w:rsidRPr="00793333" w:rsidRDefault="002A3F17">
            <w:pPr>
              <w:jc w:val="both"/>
              <w:rPr>
                <w:rFonts w:ascii="Arial" w:hAnsi="Arial" w:cs="Arial"/>
              </w:rPr>
            </w:pPr>
            <w:r w:rsidRPr="00793333">
              <w:rPr>
                <w:rFonts w:ascii="Arial" w:hAnsi="Arial" w:cs="Arial"/>
              </w:rPr>
              <w:t>[NO]</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61.</w:t>
            </w:r>
          </w:p>
        </w:tc>
        <w:tc>
          <w:tcPr>
            <w:tcW w:w="5258" w:type="dxa"/>
          </w:tcPr>
          <w:p w:rsidR="005A3BD2" w:rsidRPr="00793333" w:rsidRDefault="002A3F17">
            <w:pPr>
              <w:rPr>
                <w:rFonts w:ascii="Arial" w:hAnsi="Arial" w:cs="Arial"/>
              </w:rPr>
            </w:pPr>
            <w:r w:rsidRPr="00793333">
              <w:rPr>
                <w:rFonts w:ascii="Arial" w:hAnsi="Arial" w:cs="Arial"/>
              </w:rPr>
              <w:t>Nominated Signs</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62.</w:t>
            </w:r>
          </w:p>
        </w:tc>
        <w:tc>
          <w:tcPr>
            <w:tcW w:w="5258" w:type="dxa"/>
          </w:tcPr>
          <w:p w:rsidR="005A3BD2" w:rsidRPr="00793333" w:rsidRDefault="002A3F17">
            <w:pPr>
              <w:rPr>
                <w:rFonts w:ascii="Arial" w:hAnsi="Arial" w:cs="Arial"/>
              </w:rPr>
            </w:pPr>
            <w:r w:rsidRPr="00793333">
              <w:rPr>
                <w:rFonts w:ascii="Arial" w:hAnsi="Arial" w:cs="Arial"/>
              </w:rPr>
              <w:t>Station Signage</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63.</w:t>
            </w:r>
          </w:p>
        </w:tc>
        <w:tc>
          <w:tcPr>
            <w:tcW w:w="5258" w:type="dxa"/>
          </w:tcPr>
          <w:p w:rsidR="005A3BD2" w:rsidRPr="00793333" w:rsidRDefault="002A3F17">
            <w:pPr>
              <w:rPr>
                <w:rFonts w:ascii="Arial" w:hAnsi="Arial" w:cs="Arial"/>
              </w:rPr>
            </w:pPr>
            <w:r w:rsidRPr="00793333">
              <w:rPr>
                <w:rFonts w:ascii="Arial" w:hAnsi="Arial" w:cs="Arial"/>
              </w:rPr>
              <w:t>Landscaping and Planting</w:t>
            </w:r>
          </w:p>
        </w:tc>
        <w:tc>
          <w:tcPr>
            <w:tcW w:w="4246" w:type="dxa"/>
          </w:tcPr>
          <w:p w:rsidR="005A3BD2" w:rsidRPr="00793333" w:rsidRDefault="002A3F17">
            <w:pPr>
              <w:jc w:val="both"/>
              <w:rPr>
                <w:rFonts w:ascii="Arial" w:hAnsi="Arial" w:cs="Arial"/>
              </w:rPr>
            </w:pPr>
            <w:r w:rsidRPr="00793333">
              <w:rPr>
                <w:rFonts w:ascii="Arial" w:hAnsi="Arial" w:cs="Arial"/>
              </w:rPr>
              <w:t>[YES]</w:t>
            </w:r>
          </w:p>
        </w:tc>
        <w:tc>
          <w:tcPr>
            <w:tcW w:w="3976" w:type="dxa"/>
          </w:tcPr>
          <w:p w:rsidR="005A3BD2" w:rsidRPr="00793333" w:rsidRDefault="002A3F17">
            <w:pPr>
              <w:jc w:val="both"/>
              <w:rPr>
                <w:rFonts w:ascii="Arial" w:hAnsi="Arial" w:cs="Arial"/>
              </w:rPr>
            </w:pPr>
            <w:r w:rsidRPr="00793333">
              <w:rPr>
                <w:rFonts w:ascii="Arial" w:hAnsi="Arial" w:cs="Arial"/>
              </w:rPr>
              <w:t>[YES]</w:t>
            </w:r>
          </w:p>
        </w:tc>
      </w:tr>
      <w:tr w:rsidR="005A3BD2" w:rsidRPr="00793333">
        <w:tc>
          <w:tcPr>
            <w:tcW w:w="662" w:type="dxa"/>
          </w:tcPr>
          <w:p w:rsidR="005A3BD2" w:rsidRPr="00793333" w:rsidRDefault="002A3F17">
            <w:pPr>
              <w:jc w:val="both"/>
              <w:rPr>
                <w:rFonts w:ascii="Arial" w:hAnsi="Arial" w:cs="Arial"/>
              </w:rPr>
            </w:pPr>
            <w:r w:rsidRPr="00793333">
              <w:rPr>
                <w:rFonts w:ascii="Arial" w:hAnsi="Arial" w:cs="Arial"/>
              </w:rPr>
              <w:t>[64.</w:t>
            </w:r>
          </w:p>
        </w:tc>
        <w:tc>
          <w:tcPr>
            <w:tcW w:w="5258" w:type="dxa"/>
          </w:tcPr>
          <w:p w:rsidR="005A3BD2" w:rsidRPr="00793333" w:rsidRDefault="002A3F17">
            <w:pPr>
              <w:rPr>
                <w:rFonts w:ascii="Arial" w:hAnsi="Arial" w:cs="Arial"/>
              </w:rPr>
            </w:pPr>
            <w:r w:rsidRPr="00793333">
              <w:rPr>
                <w:rFonts w:ascii="Arial" w:hAnsi="Arial" w:cs="Arial"/>
              </w:rPr>
              <w:t>Vegetation on Towers &amp; Structures]</w:t>
            </w:r>
          </w:p>
        </w:tc>
        <w:tc>
          <w:tcPr>
            <w:tcW w:w="4246" w:type="dxa"/>
          </w:tcPr>
          <w:p w:rsidR="005A3BD2" w:rsidRPr="00793333" w:rsidRDefault="002A3F17">
            <w:pPr>
              <w:jc w:val="both"/>
              <w:rPr>
                <w:rFonts w:ascii="Arial" w:hAnsi="Arial" w:cs="Arial"/>
              </w:rPr>
            </w:pPr>
            <w:r w:rsidRPr="00793333">
              <w:rPr>
                <w:rFonts w:ascii="Arial" w:hAnsi="Arial" w:cs="Arial"/>
              </w:rPr>
              <w:t>[NO]</w:t>
            </w:r>
          </w:p>
        </w:tc>
        <w:tc>
          <w:tcPr>
            <w:tcW w:w="3976" w:type="dxa"/>
          </w:tcPr>
          <w:p w:rsidR="005A3BD2" w:rsidRPr="00793333" w:rsidRDefault="002A3F17">
            <w:pPr>
              <w:jc w:val="both"/>
              <w:rPr>
                <w:rFonts w:ascii="Arial" w:hAnsi="Arial" w:cs="Arial"/>
              </w:rPr>
            </w:pPr>
            <w:r w:rsidRPr="00793333">
              <w:rPr>
                <w:rFonts w:ascii="Arial" w:hAnsi="Arial" w:cs="Arial"/>
              </w:rPr>
              <w:t>[NO]</w:t>
            </w:r>
          </w:p>
        </w:tc>
      </w:tr>
    </w:tbl>
    <w:p w:rsidR="005A3BD2" w:rsidRPr="00793333" w:rsidRDefault="005A3BD2">
      <w:pPr>
        <w:pStyle w:val="Heading6"/>
        <w:jc w:val="left"/>
        <w:rPr>
          <w:rFonts w:ascii="Arial" w:hAnsi="Arial" w:cs="Arial"/>
        </w:rPr>
      </w:pPr>
    </w:p>
    <w:p w:rsidR="005A3BD2" w:rsidRPr="00793333" w:rsidRDefault="005A3BD2">
      <w:pPr>
        <w:rPr>
          <w:rFonts w:ascii="Arial" w:hAnsi="Arial" w:cs="Arial"/>
        </w:rPr>
      </w:pPr>
    </w:p>
    <w:p w:rsidR="005A3BD2" w:rsidRPr="00793333" w:rsidRDefault="002A3F17">
      <w:pPr>
        <w:rPr>
          <w:rFonts w:ascii="Arial" w:hAnsi="Arial" w:cs="Arial"/>
          <w:b/>
          <w:i/>
        </w:rPr>
      </w:pPr>
      <w:r w:rsidRPr="00793333">
        <w:rPr>
          <w:rFonts w:ascii="Arial" w:hAnsi="Arial" w:cs="Arial"/>
          <w:b/>
          <w:i/>
        </w:rPr>
        <w:t>Note:  Answers and items listed out above to be checked and amended/modified, as necessary by specific Station.</w:t>
      </w:r>
    </w:p>
    <w:p w:rsidR="005A3BD2" w:rsidRPr="00793333" w:rsidRDefault="005A3BD2">
      <w:pPr>
        <w:rPr>
          <w:rFonts w:ascii="Arial" w:hAnsi="Arial" w:cs="Arial"/>
        </w:rPr>
      </w:pPr>
    </w:p>
    <w:p w:rsidR="005A3BD2" w:rsidRPr="00793333" w:rsidRDefault="005A3BD2">
      <w:pPr>
        <w:rPr>
          <w:rFonts w:ascii="Arial" w:hAnsi="Arial" w:cs="Arial"/>
        </w:rPr>
        <w:sectPr w:rsidR="005A3BD2" w:rsidRPr="00793333">
          <w:footerReference w:type="default" r:id="rId9"/>
          <w:type w:val="oddPage"/>
          <w:pgSz w:w="16840" w:h="11907" w:orient="landscape" w:code="9"/>
          <w:pgMar w:top="1418" w:right="1474" w:bottom="1276" w:left="1474" w:header="720" w:footer="720" w:gutter="0"/>
          <w:paperSrc w:first="259" w:other="259"/>
          <w:pgNumType w:start="12"/>
          <w:cols w:space="720"/>
          <w:docGrid w:linePitch="326"/>
        </w:sectPr>
      </w:pPr>
    </w:p>
    <w:p w:rsidR="005A3BD2" w:rsidRPr="00793333" w:rsidRDefault="005A3BD2">
      <w:pPr>
        <w:jc w:val="both"/>
        <w:rPr>
          <w:rFonts w:ascii="Arial" w:hAnsi="Arial" w:cs="Arial"/>
        </w:rPr>
      </w:pPr>
    </w:p>
    <w:p w:rsidR="005A3BD2" w:rsidRPr="00793333" w:rsidRDefault="002A3F17">
      <w:pPr>
        <w:pStyle w:val="Heading6"/>
        <w:rPr>
          <w:rFonts w:ascii="Arial" w:hAnsi="Arial" w:cs="Arial"/>
        </w:rPr>
      </w:pPr>
      <w:r w:rsidRPr="00793333">
        <w:rPr>
          <w:rFonts w:ascii="Arial" w:hAnsi="Arial" w:cs="Arial"/>
        </w:rPr>
        <w:t>APPENDIX 6 TO ANNEX 1</w:t>
      </w:r>
    </w:p>
    <w:p w:rsidR="005A3BD2" w:rsidRPr="00793333" w:rsidRDefault="005A3BD2">
      <w:pPr>
        <w:jc w:val="both"/>
        <w:rPr>
          <w:rFonts w:ascii="Arial" w:hAnsi="Arial" w:cs="Arial"/>
          <w:b/>
        </w:rPr>
      </w:pPr>
    </w:p>
    <w:p w:rsidR="005A3BD2" w:rsidRPr="00793333" w:rsidRDefault="002A3F17">
      <w:pPr>
        <w:jc w:val="center"/>
        <w:rPr>
          <w:rFonts w:ascii="Arial" w:hAnsi="Arial" w:cs="Arial"/>
          <w:u w:val="single"/>
        </w:rPr>
      </w:pPr>
      <w:r w:rsidRPr="00793333">
        <w:rPr>
          <w:rFonts w:ascii="Arial" w:hAnsi="Arial" w:cs="Arial"/>
          <w:u w:val="single"/>
        </w:rPr>
        <w:t>Excluded Equipment</w:t>
      </w:r>
      <w:r w:rsidRPr="00793333">
        <w:rPr>
          <w:rStyle w:val="FootnoteReference"/>
          <w:rFonts w:ascii="Arial" w:hAnsi="Arial" w:cs="Arial"/>
          <w:u w:val="single"/>
        </w:rPr>
        <w:footnoteReference w:id="1"/>
      </w:r>
    </w:p>
    <w:p w:rsidR="005A3BD2" w:rsidRPr="00793333" w:rsidRDefault="005A3BD2">
      <w:pPr>
        <w:jc w:val="both"/>
        <w:rPr>
          <w:rFonts w:ascii="Arial" w:hAnsi="Arial" w:cs="Arial"/>
        </w:rPr>
      </w:pPr>
    </w:p>
    <w:p w:rsidR="005A3BD2" w:rsidRPr="00793333" w:rsidRDefault="002A3F17">
      <w:pPr>
        <w:jc w:val="center"/>
        <w:rPr>
          <w:rFonts w:ascii="Arial" w:hAnsi="Arial" w:cs="Arial"/>
          <w:b/>
          <w:i/>
          <w:iCs/>
        </w:rPr>
      </w:pPr>
      <w:r w:rsidRPr="00793333">
        <w:rPr>
          <w:rFonts w:ascii="Arial" w:hAnsi="Arial" w:cs="Arial"/>
          <w:b/>
          <w:i/>
          <w:iCs/>
        </w:rPr>
        <w:t>[To be completed</w:t>
      </w:r>
      <w:r w:rsidRPr="00793333">
        <w:rPr>
          <w:rStyle w:val="FootnoteReference"/>
          <w:rFonts w:ascii="Arial" w:hAnsi="Arial" w:cs="Arial"/>
          <w:b/>
          <w:i/>
          <w:iCs/>
        </w:rPr>
        <w:footnoteReference w:id="2"/>
      </w:r>
      <w:r w:rsidRPr="00793333">
        <w:rPr>
          <w:rFonts w:ascii="Arial" w:hAnsi="Arial" w:cs="Arial"/>
          <w:b/>
          <w:i/>
          <w:iCs/>
        </w:rPr>
        <w:t xml:space="preserve"> or marked N/A, as applicable]</w:t>
      </w:r>
    </w:p>
    <w:p w:rsidR="005A3BD2" w:rsidRPr="00793333" w:rsidRDefault="005A3BD2">
      <w:pPr>
        <w:jc w:val="center"/>
        <w:rPr>
          <w:rFonts w:ascii="Arial" w:hAnsi="Arial" w:cs="Arial"/>
          <w:b/>
          <w:i/>
          <w:iCs/>
        </w:rPr>
      </w:pPr>
    </w:p>
    <w:p w:rsidR="005A3BD2" w:rsidRPr="00793333" w:rsidRDefault="005A3BD2">
      <w:pPr>
        <w:rPr>
          <w:rFonts w:ascii="Arial" w:hAnsi="Arial" w:cs="Arial"/>
          <w:b/>
          <w:i/>
          <w:iCs/>
        </w:rPr>
      </w:pPr>
    </w:p>
    <w:p w:rsidR="005A3BD2" w:rsidRPr="00793333" w:rsidRDefault="005A3BD2">
      <w:pPr>
        <w:rPr>
          <w:rFonts w:ascii="Arial" w:hAnsi="Arial" w:cs="Arial"/>
          <w:b/>
          <w:i/>
          <w:iCs/>
        </w:rPr>
      </w:pPr>
    </w:p>
    <w:p w:rsidR="005A3BD2" w:rsidRPr="00793333" w:rsidRDefault="005A3BD2">
      <w:pPr>
        <w:rPr>
          <w:rFonts w:ascii="Arial" w:hAnsi="Arial" w:cs="Arial"/>
          <w:b/>
          <w:i/>
          <w:iCs/>
        </w:rPr>
        <w:sectPr w:rsidR="005A3BD2" w:rsidRPr="00793333">
          <w:footerReference w:type="default" r:id="rId10"/>
          <w:pgSz w:w="11909" w:h="16834"/>
          <w:pgMar w:top="1440" w:right="1797" w:bottom="1440" w:left="1797" w:header="720" w:footer="720" w:gutter="0"/>
          <w:paperSrc w:first="259" w:other="259"/>
          <w:cols w:space="720"/>
          <w:docGrid w:linePitch="326"/>
        </w:sectPr>
      </w:pPr>
    </w:p>
    <w:p w:rsidR="005A3BD2" w:rsidRPr="00793333" w:rsidRDefault="005A3BD2">
      <w:pPr>
        <w:jc w:val="center"/>
        <w:rPr>
          <w:rFonts w:ascii="Arial" w:hAnsi="Arial" w:cs="Arial"/>
          <w:b/>
          <w:i/>
          <w:iCs/>
        </w:rPr>
      </w:pPr>
    </w:p>
    <w:p w:rsidR="005A3BD2" w:rsidRPr="00793333" w:rsidRDefault="002A3F17">
      <w:pPr>
        <w:ind w:right="-568"/>
        <w:jc w:val="center"/>
        <w:rPr>
          <w:rFonts w:ascii="Arial" w:hAnsi="Arial" w:cs="Arial"/>
          <w:b/>
        </w:rPr>
      </w:pPr>
      <w:r w:rsidRPr="00793333">
        <w:rPr>
          <w:rFonts w:ascii="Arial" w:hAnsi="Arial" w:cs="Arial"/>
          <w:b/>
        </w:rPr>
        <w:t>APPENDIX 7 TO ANNEX 1</w:t>
      </w:r>
    </w:p>
    <w:p w:rsidR="005A3BD2" w:rsidRPr="00793333" w:rsidRDefault="002A3F17">
      <w:pPr>
        <w:jc w:val="both"/>
        <w:rPr>
          <w:rFonts w:ascii="Arial" w:hAnsi="Arial" w:cs="Arial"/>
        </w:rPr>
      </w:pPr>
      <w:r w:rsidRPr="00793333">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5A3BD2" w:rsidRPr="00793333">
        <w:tc>
          <w:tcPr>
            <w:tcW w:w="1560" w:type="dxa"/>
            <w:tcBorders>
              <w:top w:val="nil"/>
              <w:left w:val="nil"/>
              <w:bottom w:val="nil"/>
              <w:right w:val="nil"/>
            </w:tcBorders>
          </w:tcPr>
          <w:p w:rsidR="005A3BD2" w:rsidRPr="00793333" w:rsidRDefault="002A3F17">
            <w:pPr>
              <w:jc w:val="both"/>
              <w:rPr>
                <w:rFonts w:ascii="Arial" w:hAnsi="Arial" w:cs="Arial"/>
                <w:b/>
              </w:rPr>
            </w:pPr>
            <w:r w:rsidRPr="00793333">
              <w:rPr>
                <w:rFonts w:ascii="Arial" w:hAnsi="Arial" w:cs="Arial"/>
                <w:b/>
              </w:rPr>
              <w:t>1</w:t>
            </w:r>
          </w:p>
        </w:tc>
        <w:tc>
          <w:tcPr>
            <w:tcW w:w="7440" w:type="dxa"/>
            <w:gridSpan w:val="2"/>
            <w:tcBorders>
              <w:top w:val="nil"/>
              <w:left w:val="nil"/>
              <w:bottom w:val="nil"/>
              <w:right w:val="nil"/>
            </w:tcBorders>
          </w:tcPr>
          <w:p w:rsidR="005A3BD2" w:rsidRPr="00793333" w:rsidRDefault="002A3F17">
            <w:pPr>
              <w:pStyle w:val="Heading8"/>
              <w:rPr>
                <w:rFonts w:ascii="Arial" w:hAnsi="Arial" w:cs="Arial"/>
              </w:rPr>
            </w:pPr>
            <w:r w:rsidRPr="00793333">
              <w:rPr>
                <w:rFonts w:ascii="Arial" w:hAnsi="Arial" w:cs="Arial"/>
              </w:rPr>
              <w:t>Railway Superstructure</w:t>
            </w:r>
          </w:p>
        </w:tc>
      </w:tr>
      <w:tr w:rsidR="005A3BD2" w:rsidRPr="00793333">
        <w:tc>
          <w:tcPr>
            <w:tcW w:w="1560" w:type="dxa"/>
            <w:tcBorders>
              <w:top w:val="nil"/>
              <w:left w:val="nil"/>
              <w:right w:val="nil"/>
            </w:tcBorders>
          </w:tcPr>
          <w:p w:rsidR="005A3BD2" w:rsidRPr="00793333" w:rsidRDefault="005A3BD2">
            <w:pPr>
              <w:jc w:val="both"/>
              <w:rPr>
                <w:rFonts w:ascii="Arial" w:hAnsi="Arial" w:cs="Arial"/>
              </w:rPr>
            </w:pPr>
          </w:p>
        </w:tc>
        <w:tc>
          <w:tcPr>
            <w:tcW w:w="7440" w:type="dxa"/>
            <w:gridSpan w:val="2"/>
            <w:tcBorders>
              <w:top w:val="nil"/>
              <w:left w:val="nil"/>
              <w:right w:val="nil"/>
            </w:tcBorders>
          </w:tcPr>
          <w:p w:rsidR="005A3BD2" w:rsidRPr="00793333" w:rsidRDefault="005A3BD2">
            <w:pPr>
              <w:jc w:val="both"/>
              <w:rPr>
                <w:rFonts w:ascii="Arial" w:hAnsi="Arial" w:cs="Arial"/>
                <w:u w:val="single"/>
              </w:rPr>
            </w:pPr>
          </w:p>
        </w:tc>
      </w:tr>
      <w:tr w:rsidR="005A3BD2" w:rsidRPr="00793333">
        <w:tc>
          <w:tcPr>
            <w:tcW w:w="1560"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1.1</w:t>
            </w:r>
          </w:p>
        </w:tc>
        <w:tc>
          <w:tcPr>
            <w:tcW w:w="7440" w:type="dxa"/>
            <w:gridSpan w:val="2"/>
            <w:tcBorders>
              <w:top w:val="nil"/>
              <w:left w:val="nil"/>
              <w:bottom w:val="nil"/>
              <w:right w:val="nil"/>
            </w:tcBorders>
          </w:tcPr>
          <w:p w:rsidR="005A3BD2" w:rsidRPr="00793333" w:rsidRDefault="002A3F17">
            <w:pPr>
              <w:jc w:val="both"/>
              <w:rPr>
                <w:rFonts w:ascii="Arial" w:hAnsi="Arial" w:cs="Arial"/>
                <w:u w:val="single"/>
              </w:rPr>
            </w:pPr>
            <w:r w:rsidRPr="00793333">
              <w:rPr>
                <w:rFonts w:ascii="Arial" w:hAnsi="Arial" w:cs="Arial"/>
              </w:rPr>
              <w:t>Within the area edged blue on the Plan, any bridge, viaduct, railway arch, raft or overlying structure which is not coloured or hatched in any manner on the Plan shall:</w:t>
            </w:r>
          </w:p>
        </w:tc>
      </w:tr>
      <w:tr w:rsidR="005A3BD2" w:rsidRPr="00793333">
        <w:tc>
          <w:tcPr>
            <w:tcW w:w="1560" w:type="dxa"/>
            <w:tcBorders>
              <w:top w:val="nil"/>
              <w:left w:val="nil"/>
              <w:bottom w:val="nil"/>
              <w:right w:val="nil"/>
            </w:tcBorders>
          </w:tcPr>
          <w:p w:rsidR="005A3BD2" w:rsidRPr="00793333" w:rsidRDefault="005A3BD2">
            <w:pPr>
              <w:jc w:val="both"/>
              <w:rPr>
                <w:rFonts w:ascii="Arial" w:hAnsi="Arial" w:cs="Arial"/>
              </w:rPr>
            </w:pPr>
          </w:p>
        </w:tc>
        <w:tc>
          <w:tcPr>
            <w:tcW w:w="7440" w:type="dxa"/>
            <w:gridSpan w:val="2"/>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560" w:type="dxa"/>
            <w:tcBorders>
              <w:top w:val="nil"/>
              <w:left w:val="nil"/>
              <w:right w:val="nil"/>
            </w:tcBorders>
          </w:tcPr>
          <w:p w:rsidR="005A3BD2" w:rsidRPr="00793333" w:rsidRDefault="005A3BD2">
            <w:pPr>
              <w:jc w:val="both"/>
              <w:rPr>
                <w:rFonts w:ascii="Arial" w:hAnsi="Arial" w:cs="Arial"/>
              </w:rPr>
            </w:pPr>
          </w:p>
        </w:tc>
        <w:tc>
          <w:tcPr>
            <w:tcW w:w="567" w:type="dxa"/>
            <w:tcBorders>
              <w:top w:val="nil"/>
              <w:left w:val="nil"/>
              <w:right w:val="nil"/>
            </w:tcBorders>
          </w:tcPr>
          <w:p w:rsidR="005A3BD2" w:rsidRPr="00793333" w:rsidRDefault="002A3F17">
            <w:pPr>
              <w:jc w:val="both"/>
              <w:rPr>
                <w:rFonts w:ascii="Arial" w:hAnsi="Arial" w:cs="Arial"/>
              </w:rPr>
            </w:pPr>
            <w:r w:rsidRPr="00793333">
              <w:rPr>
                <w:rFonts w:ascii="Arial" w:hAnsi="Arial" w:cs="Arial"/>
              </w:rPr>
              <w:t>(A)</w:t>
            </w:r>
          </w:p>
        </w:tc>
        <w:tc>
          <w:tcPr>
            <w:tcW w:w="6873" w:type="dxa"/>
            <w:tcBorders>
              <w:top w:val="nil"/>
              <w:left w:val="nil"/>
              <w:right w:val="nil"/>
            </w:tcBorders>
          </w:tcPr>
          <w:p w:rsidR="005A3BD2" w:rsidRPr="00793333" w:rsidRDefault="002A3F17">
            <w:pPr>
              <w:jc w:val="both"/>
              <w:rPr>
                <w:rFonts w:ascii="Arial" w:hAnsi="Arial" w:cs="Arial"/>
              </w:rPr>
            </w:pPr>
            <w:r w:rsidRPr="00793333">
              <w:rPr>
                <w:rFonts w:ascii="Arial" w:hAnsi="Arial" w:cs="Arial"/>
              </w:rPr>
              <w:t>not be Railway Superstructure if it is listed in Column 1 of Table 1; and</w:t>
            </w:r>
          </w:p>
        </w:tc>
      </w:tr>
      <w:tr w:rsidR="005A3BD2" w:rsidRPr="00793333">
        <w:tc>
          <w:tcPr>
            <w:tcW w:w="1560" w:type="dxa"/>
            <w:tcBorders>
              <w:top w:val="nil"/>
              <w:left w:val="nil"/>
              <w:bottom w:val="nil"/>
              <w:right w:val="nil"/>
            </w:tcBorders>
          </w:tcPr>
          <w:p w:rsidR="005A3BD2" w:rsidRPr="00793333" w:rsidRDefault="005A3BD2">
            <w:pPr>
              <w:jc w:val="both"/>
              <w:rPr>
                <w:rFonts w:ascii="Arial" w:hAnsi="Arial" w:cs="Arial"/>
              </w:rPr>
            </w:pPr>
          </w:p>
        </w:tc>
        <w:tc>
          <w:tcPr>
            <w:tcW w:w="567" w:type="dxa"/>
            <w:tcBorders>
              <w:top w:val="nil"/>
              <w:left w:val="nil"/>
              <w:bottom w:val="nil"/>
              <w:right w:val="nil"/>
            </w:tcBorders>
          </w:tcPr>
          <w:p w:rsidR="005A3BD2" w:rsidRPr="00793333" w:rsidRDefault="005A3BD2">
            <w:pPr>
              <w:jc w:val="both"/>
              <w:rPr>
                <w:rFonts w:ascii="Arial" w:hAnsi="Arial" w:cs="Arial"/>
              </w:rPr>
            </w:pPr>
          </w:p>
        </w:tc>
        <w:tc>
          <w:tcPr>
            <w:tcW w:w="6873" w:type="dxa"/>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560" w:type="dxa"/>
            <w:tcBorders>
              <w:top w:val="nil"/>
              <w:left w:val="nil"/>
              <w:bottom w:val="nil"/>
              <w:right w:val="nil"/>
            </w:tcBorders>
          </w:tcPr>
          <w:p w:rsidR="005A3BD2" w:rsidRPr="00793333" w:rsidRDefault="005A3BD2">
            <w:pPr>
              <w:jc w:val="both"/>
              <w:rPr>
                <w:rFonts w:ascii="Arial" w:hAnsi="Arial" w:cs="Arial"/>
              </w:rPr>
            </w:pPr>
          </w:p>
        </w:tc>
        <w:tc>
          <w:tcPr>
            <w:tcW w:w="567"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(B)</w:t>
            </w:r>
          </w:p>
        </w:tc>
        <w:tc>
          <w:tcPr>
            <w:tcW w:w="6873"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be Railway Superstructure if it is listed in Column 2 of Table 1.</w:t>
            </w:r>
          </w:p>
        </w:tc>
      </w:tr>
    </w:tbl>
    <w:p w:rsidR="005A3BD2" w:rsidRPr="00793333" w:rsidRDefault="005A3BD2">
      <w:pPr>
        <w:jc w:val="both"/>
        <w:rPr>
          <w:rFonts w:ascii="Arial" w:hAnsi="Arial" w:cs="Arial"/>
          <w:b/>
        </w:rPr>
      </w:pPr>
    </w:p>
    <w:p w:rsidR="005A3BD2" w:rsidRPr="00793333" w:rsidRDefault="002A3F17">
      <w:pPr>
        <w:jc w:val="center"/>
        <w:rPr>
          <w:rFonts w:ascii="Arial" w:hAnsi="Arial" w:cs="Arial"/>
          <w:b/>
          <w:u w:val="single"/>
        </w:rPr>
      </w:pPr>
      <w:r w:rsidRPr="00793333">
        <w:rPr>
          <w:rFonts w:ascii="Arial" w:hAnsi="Arial" w:cs="Arial"/>
          <w:b/>
          <w:u w:val="single"/>
        </w:rPr>
        <w:t>Table 1</w:t>
      </w:r>
    </w:p>
    <w:p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rsidR="005A3BD2" w:rsidRPr="00793333" w:rsidRDefault="002A3F17">
            <w:pPr>
              <w:pStyle w:val="Heading6"/>
              <w:rPr>
                <w:rFonts w:ascii="Arial" w:hAnsi="Arial" w:cs="Arial"/>
              </w:rPr>
            </w:pPr>
            <w:r w:rsidRPr="00793333">
              <w:rPr>
                <w:rFonts w:ascii="Arial" w:hAnsi="Arial" w:cs="Arial"/>
              </w:rPr>
              <w:t>Column 1</w:t>
            </w:r>
          </w:p>
        </w:tc>
        <w:tc>
          <w:tcPr>
            <w:tcW w:w="684" w:type="dxa"/>
            <w:tcBorders>
              <w:top w:val="nil"/>
              <w:left w:val="nil"/>
              <w:bottom w:val="nil"/>
              <w:right w:val="nil"/>
            </w:tcBorders>
          </w:tcPr>
          <w:p w:rsidR="005A3BD2" w:rsidRPr="00793333" w:rsidRDefault="005A3BD2">
            <w:pPr>
              <w:jc w:val="both"/>
              <w:rPr>
                <w:rFonts w:ascii="Arial" w:hAnsi="Arial" w:cs="Arial"/>
                <w:u w:val="single"/>
              </w:rPr>
            </w:pPr>
          </w:p>
        </w:tc>
        <w:tc>
          <w:tcPr>
            <w:tcW w:w="3780" w:type="dxa"/>
            <w:tcBorders>
              <w:top w:val="nil"/>
              <w:left w:val="nil"/>
              <w:bottom w:val="nil"/>
              <w:right w:val="nil"/>
            </w:tcBorders>
          </w:tcPr>
          <w:p w:rsidR="005A3BD2" w:rsidRPr="00793333" w:rsidRDefault="002A3F17">
            <w:pPr>
              <w:pStyle w:val="Heading6"/>
              <w:rPr>
                <w:rFonts w:ascii="Arial" w:hAnsi="Arial" w:cs="Arial"/>
              </w:rPr>
            </w:pPr>
            <w:r w:rsidRPr="00793333">
              <w:rPr>
                <w:rFonts w:ascii="Arial" w:hAnsi="Arial" w:cs="Arial"/>
              </w:rPr>
              <w:t>Column 2</w:t>
            </w:r>
          </w:p>
        </w:tc>
      </w:tr>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rsidR="005A3BD2" w:rsidRPr="00793333" w:rsidRDefault="005A3BD2">
            <w:pPr>
              <w:jc w:val="both"/>
              <w:rPr>
                <w:rFonts w:ascii="Arial" w:hAnsi="Arial" w:cs="Arial"/>
              </w:rPr>
            </w:pPr>
          </w:p>
        </w:tc>
        <w:tc>
          <w:tcPr>
            <w:tcW w:w="684" w:type="dxa"/>
            <w:tcBorders>
              <w:top w:val="nil"/>
              <w:left w:val="nil"/>
              <w:bottom w:val="nil"/>
              <w:right w:val="nil"/>
            </w:tcBorders>
          </w:tcPr>
          <w:p w:rsidR="005A3BD2" w:rsidRPr="00793333" w:rsidRDefault="005A3BD2">
            <w:pPr>
              <w:jc w:val="both"/>
              <w:rPr>
                <w:rFonts w:ascii="Arial" w:hAnsi="Arial" w:cs="Arial"/>
                <w:u w:val="single"/>
              </w:rPr>
            </w:pPr>
          </w:p>
        </w:tc>
        <w:tc>
          <w:tcPr>
            <w:tcW w:w="3780" w:type="dxa"/>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276"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1.</w:t>
            </w:r>
          </w:p>
        </w:tc>
        <w:tc>
          <w:tcPr>
            <w:tcW w:w="3260"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footbridge providing access from one station platform to another</w:t>
            </w:r>
          </w:p>
        </w:tc>
        <w:tc>
          <w:tcPr>
            <w:tcW w:w="684"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4.</w:t>
            </w:r>
          </w:p>
        </w:tc>
        <w:tc>
          <w:tcPr>
            <w:tcW w:w="3780"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raft supporting office building or similar commercial development, together with all leased parts of such building or development</w:t>
            </w:r>
          </w:p>
        </w:tc>
      </w:tr>
      <w:tr w:rsidR="005A3BD2" w:rsidRPr="00793333">
        <w:tc>
          <w:tcPr>
            <w:tcW w:w="1276" w:type="dxa"/>
            <w:gridSpan w:val="2"/>
            <w:tcBorders>
              <w:top w:val="nil"/>
              <w:left w:val="nil"/>
              <w:bottom w:val="nil"/>
              <w:right w:val="nil"/>
            </w:tcBorders>
          </w:tcPr>
          <w:p w:rsidR="005A3BD2" w:rsidRPr="00793333" w:rsidRDefault="005A3BD2">
            <w:pPr>
              <w:rPr>
                <w:rFonts w:ascii="Arial" w:hAnsi="Arial" w:cs="Arial"/>
              </w:rPr>
            </w:pPr>
          </w:p>
        </w:tc>
        <w:tc>
          <w:tcPr>
            <w:tcW w:w="3260" w:type="dxa"/>
            <w:gridSpan w:val="2"/>
            <w:tcBorders>
              <w:top w:val="nil"/>
              <w:left w:val="nil"/>
              <w:bottom w:val="nil"/>
              <w:right w:val="nil"/>
            </w:tcBorders>
          </w:tcPr>
          <w:p w:rsidR="005A3BD2" w:rsidRPr="00793333" w:rsidRDefault="005A3BD2">
            <w:pPr>
              <w:rPr>
                <w:rFonts w:ascii="Arial" w:hAnsi="Arial" w:cs="Arial"/>
              </w:rPr>
            </w:pPr>
          </w:p>
        </w:tc>
        <w:tc>
          <w:tcPr>
            <w:tcW w:w="684" w:type="dxa"/>
            <w:tcBorders>
              <w:top w:val="nil"/>
              <w:left w:val="nil"/>
              <w:bottom w:val="nil"/>
              <w:right w:val="nil"/>
            </w:tcBorders>
          </w:tcPr>
          <w:p w:rsidR="005A3BD2" w:rsidRPr="00793333" w:rsidRDefault="005A3BD2">
            <w:pPr>
              <w:rPr>
                <w:rFonts w:ascii="Arial" w:hAnsi="Arial" w:cs="Arial"/>
              </w:rPr>
            </w:pPr>
          </w:p>
        </w:tc>
        <w:tc>
          <w:tcPr>
            <w:tcW w:w="3780" w:type="dxa"/>
            <w:tcBorders>
              <w:top w:val="nil"/>
              <w:left w:val="nil"/>
              <w:bottom w:val="nil"/>
              <w:right w:val="nil"/>
            </w:tcBorders>
          </w:tcPr>
          <w:p w:rsidR="005A3BD2" w:rsidRPr="00793333" w:rsidRDefault="005A3BD2">
            <w:pPr>
              <w:rPr>
                <w:rFonts w:ascii="Arial" w:hAnsi="Arial" w:cs="Arial"/>
              </w:rPr>
            </w:pPr>
          </w:p>
        </w:tc>
      </w:tr>
      <w:tr w:rsidR="005A3BD2" w:rsidRPr="00793333">
        <w:tc>
          <w:tcPr>
            <w:tcW w:w="1276"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2.</w:t>
            </w:r>
          </w:p>
        </w:tc>
        <w:tc>
          <w:tcPr>
            <w:tcW w:w="3260"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any area subject to a station trading tenancy</w:t>
            </w:r>
          </w:p>
        </w:tc>
        <w:tc>
          <w:tcPr>
            <w:tcW w:w="684"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5.</w:t>
            </w:r>
          </w:p>
        </w:tc>
        <w:tc>
          <w:tcPr>
            <w:tcW w:w="3780"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road bridge</w:t>
            </w:r>
          </w:p>
        </w:tc>
      </w:tr>
      <w:tr w:rsidR="005A3BD2" w:rsidRPr="00793333">
        <w:tc>
          <w:tcPr>
            <w:tcW w:w="1276" w:type="dxa"/>
            <w:gridSpan w:val="2"/>
            <w:tcBorders>
              <w:top w:val="nil"/>
              <w:left w:val="nil"/>
              <w:bottom w:val="nil"/>
              <w:right w:val="nil"/>
            </w:tcBorders>
          </w:tcPr>
          <w:p w:rsidR="005A3BD2" w:rsidRPr="00793333" w:rsidRDefault="005A3BD2">
            <w:pPr>
              <w:rPr>
                <w:rFonts w:ascii="Arial" w:hAnsi="Arial" w:cs="Arial"/>
              </w:rPr>
            </w:pPr>
          </w:p>
        </w:tc>
        <w:tc>
          <w:tcPr>
            <w:tcW w:w="3260" w:type="dxa"/>
            <w:gridSpan w:val="2"/>
            <w:tcBorders>
              <w:top w:val="nil"/>
              <w:left w:val="nil"/>
              <w:bottom w:val="nil"/>
              <w:right w:val="nil"/>
            </w:tcBorders>
          </w:tcPr>
          <w:p w:rsidR="005A3BD2" w:rsidRPr="00793333" w:rsidRDefault="005A3BD2">
            <w:pPr>
              <w:rPr>
                <w:rFonts w:ascii="Arial" w:hAnsi="Arial" w:cs="Arial"/>
              </w:rPr>
            </w:pPr>
          </w:p>
        </w:tc>
        <w:tc>
          <w:tcPr>
            <w:tcW w:w="684" w:type="dxa"/>
            <w:tcBorders>
              <w:top w:val="nil"/>
              <w:left w:val="nil"/>
              <w:bottom w:val="nil"/>
              <w:right w:val="nil"/>
            </w:tcBorders>
          </w:tcPr>
          <w:p w:rsidR="005A3BD2" w:rsidRPr="00793333" w:rsidRDefault="005A3BD2">
            <w:pPr>
              <w:rPr>
                <w:rFonts w:ascii="Arial" w:hAnsi="Arial" w:cs="Arial"/>
              </w:rPr>
            </w:pPr>
          </w:p>
        </w:tc>
        <w:tc>
          <w:tcPr>
            <w:tcW w:w="3780" w:type="dxa"/>
            <w:tcBorders>
              <w:top w:val="nil"/>
              <w:left w:val="nil"/>
              <w:bottom w:val="nil"/>
              <w:right w:val="nil"/>
            </w:tcBorders>
          </w:tcPr>
          <w:p w:rsidR="005A3BD2" w:rsidRPr="00793333" w:rsidRDefault="005A3BD2">
            <w:pPr>
              <w:rPr>
                <w:rFonts w:ascii="Arial" w:hAnsi="Arial" w:cs="Arial"/>
              </w:rPr>
            </w:pPr>
          </w:p>
        </w:tc>
      </w:tr>
      <w:tr w:rsidR="005A3BD2" w:rsidRPr="00793333">
        <w:tc>
          <w:tcPr>
            <w:tcW w:w="1276"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3.</w:t>
            </w:r>
          </w:p>
        </w:tc>
        <w:tc>
          <w:tcPr>
            <w:tcW w:w="3260" w:type="dxa"/>
            <w:gridSpan w:val="2"/>
            <w:tcBorders>
              <w:top w:val="nil"/>
              <w:left w:val="nil"/>
              <w:bottom w:val="nil"/>
              <w:right w:val="nil"/>
            </w:tcBorders>
          </w:tcPr>
          <w:p w:rsidR="005A3BD2" w:rsidRPr="00793333" w:rsidRDefault="002A3F17">
            <w:pPr>
              <w:rPr>
                <w:rFonts w:ascii="Arial" w:hAnsi="Arial" w:cs="Arial"/>
              </w:rPr>
            </w:pPr>
            <w:r w:rsidRPr="00793333">
              <w:rPr>
                <w:rFonts w:ascii="Arial" w:hAnsi="Arial" w:cs="Arial"/>
              </w:rPr>
              <w:t>any area at first and/or upper floor levels subject to a residential tenancy</w:t>
            </w:r>
          </w:p>
        </w:tc>
        <w:tc>
          <w:tcPr>
            <w:tcW w:w="684"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6.</w:t>
            </w:r>
          </w:p>
        </w:tc>
        <w:tc>
          <w:tcPr>
            <w:tcW w:w="3780"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rail bridge</w:t>
            </w:r>
          </w:p>
        </w:tc>
      </w:tr>
      <w:tr w:rsidR="005A3BD2" w:rsidRPr="00793333">
        <w:trPr>
          <w:gridBefore w:val="1"/>
          <w:wBefore w:w="426" w:type="dxa"/>
        </w:trPr>
        <w:tc>
          <w:tcPr>
            <w:tcW w:w="850" w:type="dxa"/>
            <w:tcBorders>
              <w:top w:val="nil"/>
              <w:left w:val="nil"/>
              <w:bottom w:val="nil"/>
              <w:right w:val="nil"/>
            </w:tcBorders>
          </w:tcPr>
          <w:p w:rsidR="005A3BD2" w:rsidRPr="00793333" w:rsidRDefault="005A3BD2">
            <w:pPr>
              <w:rPr>
                <w:rFonts w:ascii="Arial" w:hAnsi="Arial" w:cs="Arial"/>
              </w:rPr>
            </w:pPr>
          </w:p>
        </w:tc>
        <w:tc>
          <w:tcPr>
            <w:tcW w:w="3260" w:type="dxa"/>
            <w:gridSpan w:val="2"/>
            <w:tcBorders>
              <w:top w:val="nil"/>
              <w:left w:val="nil"/>
              <w:bottom w:val="nil"/>
              <w:right w:val="nil"/>
            </w:tcBorders>
          </w:tcPr>
          <w:p w:rsidR="005A3BD2" w:rsidRPr="00793333" w:rsidRDefault="005A3BD2">
            <w:pPr>
              <w:rPr>
                <w:rFonts w:ascii="Arial" w:hAnsi="Arial" w:cs="Arial"/>
              </w:rPr>
            </w:pPr>
          </w:p>
        </w:tc>
        <w:tc>
          <w:tcPr>
            <w:tcW w:w="684" w:type="dxa"/>
            <w:tcBorders>
              <w:top w:val="nil"/>
              <w:left w:val="nil"/>
              <w:bottom w:val="nil"/>
              <w:right w:val="nil"/>
            </w:tcBorders>
          </w:tcPr>
          <w:p w:rsidR="005A3BD2" w:rsidRPr="00793333" w:rsidRDefault="005A3BD2">
            <w:pPr>
              <w:rPr>
                <w:rFonts w:ascii="Arial" w:hAnsi="Arial" w:cs="Arial"/>
              </w:rPr>
            </w:pPr>
          </w:p>
        </w:tc>
        <w:tc>
          <w:tcPr>
            <w:tcW w:w="3780" w:type="dxa"/>
            <w:tcBorders>
              <w:top w:val="nil"/>
              <w:left w:val="nil"/>
              <w:bottom w:val="nil"/>
              <w:right w:val="nil"/>
            </w:tcBorders>
          </w:tcPr>
          <w:p w:rsidR="005A3BD2" w:rsidRPr="00793333" w:rsidRDefault="005A3BD2">
            <w:pPr>
              <w:rPr>
                <w:rFonts w:ascii="Arial" w:hAnsi="Arial" w:cs="Arial"/>
              </w:rPr>
            </w:pPr>
          </w:p>
        </w:tc>
      </w:tr>
      <w:tr w:rsidR="005A3BD2" w:rsidRPr="00793333">
        <w:trPr>
          <w:gridBefore w:val="1"/>
          <w:wBefore w:w="426" w:type="dxa"/>
        </w:trPr>
        <w:tc>
          <w:tcPr>
            <w:tcW w:w="850" w:type="dxa"/>
            <w:tcBorders>
              <w:top w:val="nil"/>
              <w:left w:val="nil"/>
              <w:bottom w:val="nil"/>
              <w:right w:val="nil"/>
            </w:tcBorders>
          </w:tcPr>
          <w:p w:rsidR="005A3BD2" w:rsidRPr="00793333" w:rsidRDefault="005A3BD2">
            <w:pPr>
              <w:rPr>
                <w:rFonts w:ascii="Arial" w:hAnsi="Arial" w:cs="Arial"/>
              </w:rPr>
            </w:pPr>
          </w:p>
        </w:tc>
        <w:tc>
          <w:tcPr>
            <w:tcW w:w="3260" w:type="dxa"/>
            <w:gridSpan w:val="2"/>
            <w:tcBorders>
              <w:top w:val="nil"/>
              <w:left w:val="nil"/>
              <w:bottom w:val="nil"/>
              <w:right w:val="nil"/>
            </w:tcBorders>
          </w:tcPr>
          <w:p w:rsidR="005A3BD2" w:rsidRPr="00793333" w:rsidRDefault="005A3BD2">
            <w:pPr>
              <w:rPr>
                <w:rFonts w:ascii="Arial" w:hAnsi="Arial" w:cs="Arial"/>
              </w:rPr>
            </w:pPr>
          </w:p>
        </w:tc>
        <w:tc>
          <w:tcPr>
            <w:tcW w:w="684"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7.</w:t>
            </w:r>
          </w:p>
        </w:tc>
        <w:tc>
          <w:tcPr>
            <w:tcW w:w="3780" w:type="dxa"/>
            <w:tcBorders>
              <w:top w:val="nil"/>
              <w:left w:val="nil"/>
              <w:bottom w:val="nil"/>
              <w:right w:val="nil"/>
            </w:tcBorders>
          </w:tcPr>
          <w:p w:rsidR="005A3BD2" w:rsidRPr="00793333" w:rsidRDefault="002A3F17">
            <w:pPr>
              <w:rPr>
                <w:rFonts w:ascii="Arial" w:hAnsi="Arial" w:cs="Arial"/>
              </w:rPr>
            </w:pPr>
            <w:r w:rsidRPr="00793333">
              <w:rPr>
                <w:rFonts w:ascii="Arial" w:hAnsi="Arial" w:cs="Arial"/>
              </w:rPr>
              <w:t>footbridge (except one described in item 1)</w:t>
            </w:r>
          </w:p>
        </w:tc>
      </w:tr>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rPr>
            </w:pPr>
          </w:p>
        </w:tc>
        <w:tc>
          <w:tcPr>
            <w:tcW w:w="7724" w:type="dxa"/>
            <w:gridSpan w:val="4"/>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276" w:type="dxa"/>
            <w:gridSpan w:val="2"/>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1.2</w:t>
            </w:r>
          </w:p>
        </w:tc>
        <w:tc>
          <w:tcPr>
            <w:tcW w:w="7724" w:type="dxa"/>
            <w:gridSpan w:val="4"/>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The Station shall:</w:t>
            </w:r>
          </w:p>
        </w:tc>
      </w:tr>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rPr>
            </w:pPr>
          </w:p>
        </w:tc>
        <w:tc>
          <w:tcPr>
            <w:tcW w:w="7724" w:type="dxa"/>
            <w:gridSpan w:val="4"/>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rPr>
            </w:pPr>
          </w:p>
        </w:tc>
        <w:tc>
          <w:tcPr>
            <w:tcW w:w="567"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(A)</w:t>
            </w:r>
          </w:p>
        </w:tc>
        <w:tc>
          <w:tcPr>
            <w:tcW w:w="7157" w:type="dxa"/>
            <w:gridSpan w:val="3"/>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5A3BD2" w:rsidRPr="00793333">
        <w:tc>
          <w:tcPr>
            <w:tcW w:w="1276" w:type="dxa"/>
            <w:gridSpan w:val="2"/>
            <w:tcBorders>
              <w:top w:val="nil"/>
              <w:left w:val="nil"/>
              <w:bottom w:val="nil"/>
              <w:right w:val="nil"/>
            </w:tcBorders>
          </w:tcPr>
          <w:p w:rsidR="005A3BD2" w:rsidRPr="00793333" w:rsidRDefault="005A3BD2">
            <w:pPr>
              <w:jc w:val="both"/>
              <w:rPr>
                <w:rFonts w:ascii="Arial" w:hAnsi="Arial" w:cs="Arial"/>
              </w:rPr>
            </w:pPr>
          </w:p>
        </w:tc>
        <w:tc>
          <w:tcPr>
            <w:tcW w:w="567" w:type="dxa"/>
            <w:tcBorders>
              <w:top w:val="nil"/>
              <w:left w:val="nil"/>
              <w:bottom w:val="nil"/>
              <w:right w:val="nil"/>
            </w:tcBorders>
          </w:tcPr>
          <w:p w:rsidR="005A3BD2" w:rsidRPr="00793333" w:rsidRDefault="005A3BD2">
            <w:pPr>
              <w:jc w:val="both"/>
              <w:rPr>
                <w:rFonts w:ascii="Arial" w:hAnsi="Arial" w:cs="Arial"/>
              </w:rPr>
            </w:pPr>
          </w:p>
        </w:tc>
        <w:tc>
          <w:tcPr>
            <w:tcW w:w="7157" w:type="dxa"/>
            <w:gridSpan w:val="3"/>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1276" w:type="dxa"/>
            <w:gridSpan w:val="2"/>
            <w:tcBorders>
              <w:top w:val="nil"/>
              <w:left w:val="nil"/>
              <w:right w:val="nil"/>
            </w:tcBorders>
          </w:tcPr>
          <w:p w:rsidR="005A3BD2" w:rsidRPr="00793333" w:rsidRDefault="005A3BD2">
            <w:pPr>
              <w:jc w:val="both"/>
              <w:rPr>
                <w:rFonts w:ascii="Arial" w:hAnsi="Arial" w:cs="Arial"/>
              </w:rPr>
            </w:pPr>
          </w:p>
        </w:tc>
        <w:tc>
          <w:tcPr>
            <w:tcW w:w="567" w:type="dxa"/>
            <w:tcBorders>
              <w:top w:val="nil"/>
              <w:left w:val="nil"/>
              <w:right w:val="nil"/>
            </w:tcBorders>
          </w:tcPr>
          <w:p w:rsidR="005A3BD2" w:rsidRPr="00793333" w:rsidRDefault="002A3F17">
            <w:pPr>
              <w:jc w:val="both"/>
              <w:rPr>
                <w:rFonts w:ascii="Arial" w:hAnsi="Arial" w:cs="Arial"/>
              </w:rPr>
            </w:pPr>
            <w:r w:rsidRPr="00793333">
              <w:rPr>
                <w:rFonts w:ascii="Arial" w:hAnsi="Arial" w:cs="Arial"/>
              </w:rPr>
              <w:t>(B)</w:t>
            </w:r>
          </w:p>
        </w:tc>
        <w:tc>
          <w:tcPr>
            <w:tcW w:w="7157" w:type="dxa"/>
            <w:gridSpan w:val="3"/>
            <w:tcBorders>
              <w:top w:val="nil"/>
              <w:left w:val="nil"/>
              <w:right w:val="nil"/>
            </w:tcBorders>
          </w:tcPr>
          <w:p w:rsidR="005A3BD2" w:rsidRPr="00793333" w:rsidRDefault="002A3F17">
            <w:pPr>
              <w:jc w:val="both"/>
              <w:rPr>
                <w:rFonts w:ascii="Arial" w:hAnsi="Arial" w:cs="Arial"/>
              </w:rPr>
            </w:pPr>
            <w:r w:rsidRPr="00793333">
              <w:rPr>
                <w:rFonts w:ascii="Arial" w:hAnsi="Arial" w:cs="Arial"/>
              </w:rPr>
              <w:t>exclude any part of the Railway Superstructure and the works and airspace above it.</w:t>
            </w:r>
          </w:p>
        </w:tc>
      </w:tr>
      <w:tr w:rsidR="005A3BD2" w:rsidRPr="00793333">
        <w:tc>
          <w:tcPr>
            <w:tcW w:w="1276" w:type="dxa"/>
            <w:gridSpan w:val="2"/>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157" w:type="dxa"/>
            <w:gridSpan w:val="3"/>
          </w:tcPr>
          <w:p w:rsidR="005A3BD2" w:rsidRPr="00793333" w:rsidRDefault="005A3BD2">
            <w:pPr>
              <w:jc w:val="both"/>
              <w:rPr>
                <w:rFonts w:ascii="Arial" w:hAnsi="Arial" w:cs="Arial"/>
              </w:rPr>
            </w:pPr>
          </w:p>
        </w:tc>
      </w:tr>
      <w:tr w:rsidR="005A3BD2" w:rsidRPr="00793333">
        <w:tc>
          <w:tcPr>
            <w:tcW w:w="1276" w:type="dxa"/>
            <w:gridSpan w:val="2"/>
          </w:tcPr>
          <w:p w:rsidR="005A3BD2" w:rsidRPr="00793333" w:rsidRDefault="002A3F17">
            <w:pPr>
              <w:jc w:val="both"/>
              <w:rPr>
                <w:rFonts w:ascii="Arial" w:hAnsi="Arial" w:cs="Arial"/>
                <w:b/>
              </w:rPr>
            </w:pPr>
            <w:r w:rsidRPr="00793333">
              <w:rPr>
                <w:rFonts w:ascii="Arial" w:hAnsi="Arial" w:cs="Arial"/>
                <w:b/>
              </w:rPr>
              <w:t>2</w:t>
            </w:r>
          </w:p>
          <w:p w:rsidR="005A3BD2" w:rsidRPr="00793333" w:rsidRDefault="005A3BD2">
            <w:pPr>
              <w:jc w:val="both"/>
              <w:rPr>
                <w:rFonts w:ascii="Arial" w:hAnsi="Arial" w:cs="Arial"/>
                <w:b/>
              </w:rPr>
            </w:pPr>
          </w:p>
          <w:p w:rsidR="005A3BD2" w:rsidRPr="00793333" w:rsidRDefault="002A3F17">
            <w:pPr>
              <w:jc w:val="both"/>
              <w:rPr>
                <w:rFonts w:ascii="Arial" w:hAnsi="Arial" w:cs="Arial"/>
              </w:rPr>
            </w:pPr>
            <w:r w:rsidRPr="00793333">
              <w:rPr>
                <w:rFonts w:ascii="Arial" w:hAnsi="Arial" w:cs="Arial"/>
              </w:rPr>
              <w:t>2.1</w:t>
            </w:r>
          </w:p>
        </w:tc>
        <w:tc>
          <w:tcPr>
            <w:tcW w:w="7724" w:type="dxa"/>
            <w:gridSpan w:val="4"/>
          </w:tcPr>
          <w:p w:rsidR="005A3BD2" w:rsidRPr="00793333" w:rsidRDefault="002A3F17">
            <w:pPr>
              <w:pStyle w:val="Heading8"/>
              <w:rPr>
                <w:rFonts w:ascii="Arial" w:hAnsi="Arial" w:cs="Arial"/>
              </w:rPr>
            </w:pPr>
            <w:r w:rsidRPr="00793333">
              <w:rPr>
                <w:rFonts w:ascii="Arial" w:hAnsi="Arial" w:cs="Arial"/>
              </w:rPr>
              <w:t>Railway Substructure</w:t>
            </w:r>
          </w:p>
          <w:p w:rsidR="005A3BD2" w:rsidRPr="00793333" w:rsidRDefault="005A3BD2">
            <w:pPr>
              <w:rPr>
                <w:rFonts w:ascii="Arial" w:hAnsi="Arial" w:cs="Arial"/>
              </w:rPr>
            </w:pPr>
          </w:p>
          <w:p w:rsidR="005A3BD2" w:rsidRPr="00793333" w:rsidRDefault="002A3F17">
            <w:pPr>
              <w:rPr>
                <w:rFonts w:ascii="Arial" w:hAnsi="Arial" w:cs="Arial"/>
              </w:rPr>
            </w:pPr>
            <w:r w:rsidRPr="00793333">
              <w:rPr>
                <w:rFonts w:ascii="Arial" w:hAnsi="Arial" w:cs="Arial"/>
              </w:rPr>
              <w:t>Any bridge, viaduct, railway arch, raft, tunnel, passageway or substructure which is not coloured or hatched in any manner on the Plan shall:</w:t>
            </w:r>
          </w:p>
          <w:p w:rsidR="005A3BD2" w:rsidRPr="00793333" w:rsidRDefault="005A3BD2">
            <w:pPr>
              <w:rPr>
                <w:rFonts w:ascii="Arial" w:hAnsi="Arial" w:cs="Arial"/>
              </w:rPr>
            </w:pPr>
          </w:p>
          <w:p w:rsidR="005A3BD2" w:rsidRPr="00793333" w:rsidRDefault="002A3F17">
            <w:pPr>
              <w:ind w:left="776" w:hanging="776"/>
              <w:rPr>
                <w:rFonts w:ascii="Arial" w:hAnsi="Arial" w:cs="Arial"/>
              </w:rPr>
            </w:pPr>
            <w:r w:rsidRPr="00793333">
              <w:rPr>
                <w:rFonts w:ascii="Arial" w:hAnsi="Arial" w:cs="Arial"/>
              </w:rPr>
              <w:lastRenderedPageBreak/>
              <w:t>(A)</w:t>
            </w:r>
            <w:r w:rsidRPr="00793333">
              <w:rPr>
                <w:rFonts w:ascii="Arial" w:hAnsi="Arial" w:cs="Arial"/>
              </w:rPr>
              <w:tab/>
              <w:t>not be Railway Substructure if it is listed in Column 1 of Table 2; and</w:t>
            </w:r>
          </w:p>
          <w:p w:rsidR="005A3BD2" w:rsidRPr="00793333" w:rsidRDefault="005A3BD2">
            <w:pPr>
              <w:rPr>
                <w:rFonts w:ascii="Arial" w:hAnsi="Arial" w:cs="Arial"/>
              </w:rPr>
            </w:pPr>
          </w:p>
          <w:p w:rsidR="005A3BD2" w:rsidRPr="00793333" w:rsidRDefault="002A3F17">
            <w:pPr>
              <w:ind w:left="776" w:hanging="776"/>
              <w:rPr>
                <w:rFonts w:ascii="Arial" w:hAnsi="Arial" w:cs="Arial"/>
              </w:rPr>
            </w:pPr>
            <w:r w:rsidRPr="00793333">
              <w:rPr>
                <w:rFonts w:ascii="Arial" w:hAnsi="Arial" w:cs="Arial"/>
              </w:rPr>
              <w:t xml:space="preserve">(B) </w:t>
            </w:r>
            <w:r w:rsidRPr="00793333">
              <w:rPr>
                <w:rFonts w:ascii="Arial" w:hAnsi="Arial" w:cs="Arial"/>
              </w:rPr>
              <w:tab/>
              <w:t>be part of Railway Substructure if listed in Column 2 of Table 2</w:t>
            </w:r>
          </w:p>
          <w:p w:rsidR="005A3BD2" w:rsidRPr="00793333" w:rsidRDefault="005A3BD2">
            <w:pPr>
              <w:rPr>
                <w:rFonts w:ascii="Arial" w:hAnsi="Arial" w:cs="Arial"/>
              </w:rPr>
            </w:pPr>
          </w:p>
        </w:tc>
      </w:tr>
    </w:tbl>
    <w:p w:rsidR="005A3BD2" w:rsidRPr="00793333" w:rsidRDefault="002A3F17">
      <w:pPr>
        <w:jc w:val="center"/>
        <w:rPr>
          <w:rFonts w:ascii="Arial" w:hAnsi="Arial" w:cs="Arial"/>
          <w:b/>
          <w:u w:val="single"/>
        </w:rPr>
      </w:pPr>
      <w:r w:rsidRPr="00793333">
        <w:rPr>
          <w:rFonts w:ascii="Arial" w:hAnsi="Arial" w:cs="Arial"/>
          <w:b/>
          <w:u w:val="single"/>
        </w:rPr>
        <w:lastRenderedPageBreak/>
        <w:t>Table 2</w:t>
      </w:r>
    </w:p>
    <w:p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5A3BD2" w:rsidRPr="00793333">
        <w:tc>
          <w:tcPr>
            <w:tcW w:w="1134" w:type="dxa"/>
          </w:tcPr>
          <w:p w:rsidR="005A3BD2" w:rsidRPr="00793333" w:rsidRDefault="005A3BD2">
            <w:pPr>
              <w:jc w:val="both"/>
              <w:rPr>
                <w:rFonts w:ascii="Arial" w:hAnsi="Arial" w:cs="Arial"/>
                <w:u w:val="single"/>
              </w:rPr>
            </w:pPr>
          </w:p>
        </w:tc>
        <w:tc>
          <w:tcPr>
            <w:tcW w:w="3119" w:type="dxa"/>
            <w:gridSpan w:val="2"/>
          </w:tcPr>
          <w:p w:rsidR="005A3BD2" w:rsidRPr="00793333" w:rsidRDefault="002A3F17">
            <w:pPr>
              <w:pStyle w:val="Heading6"/>
              <w:rPr>
                <w:rFonts w:ascii="Arial" w:hAnsi="Arial" w:cs="Arial"/>
              </w:rPr>
            </w:pPr>
            <w:r w:rsidRPr="00793333">
              <w:rPr>
                <w:rFonts w:ascii="Arial" w:hAnsi="Arial" w:cs="Arial"/>
              </w:rPr>
              <w:t>Column 1</w:t>
            </w:r>
          </w:p>
        </w:tc>
        <w:tc>
          <w:tcPr>
            <w:tcW w:w="787" w:type="dxa"/>
          </w:tcPr>
          <w:p w:rsidR="005A3BD2" w:rsidRPr="00793333" w:rsidRDefault="005A3BD2">
            <w:pPr>
              <w:jc w:val="both"/>
              <w:rPr>
                <w:rFonts w:ascii="Arial" w:hAnsi="Arial" w:cs="Arial"/>
                <w:u w:val="single"/>
              </w:rPr>
            </w:pPr>
          </w:p>
        </w:tc>
        <w:tc>
          <w:tcPr>
            <w:tcW w:w="3960" w:type="dxa"/>
          </w:tcPr>
          <w:p w:rsidR="005A3BD2" w:rsidRPr="00793333" w:rsidRDefault="002A3F17">
            <w:pPr>
              <w:pStyle w:val="Heading6"/>
              <w:rPr>
                <w:rFonts w:ascii="Arial" w:hAnsi="Arial" w:cs="Arial"/>
              </w:rPr>
            </w:pPr>
            <w:r w:rsidRPr="00793333">
              <w:rPr>
                <w:rFonts w:ascii="Arial" w:hAnsi="Arial" w:cs="Arial"/>
              </w:rPr>
              <w:t>Column 2</w:t>
            </w:r>
          </w:p>
        </w:tc>
      </w:tr>
      <w:tr w:rsidR="005A3BD2" w:rsidRPr="00793333">
        <w:tc>
          <w:tcPr>
            <w:tcW w:w="1134" w:type="dxa"/>
          </w:tcPr>
          <w:p w:rsidR="005A3BD2" w:rsidRPr="00793333" w:rsidRDefault="005A3BD2">
            <w:pPr>
              <w:jc w:val="both"/>
              <w:rPr>
                <w:rFonts w:ascii="Arial" w:hAnsi="Arial" w:cs="Arial"/>
                <w:u w:val="single"/>
              </w:rPr>
            </w:pPr>
          </w:p>
        </w:tc>
        <w:tc>
          <w:tcPr>
            <w:tcW w:w="3119" w:type="dxa"/>
            <w:gridSpan w:val="2"/>
          </w:tcPr>
          <w:p w:rsidR="005A3BD2" w:rsidRPr="00793333" w:rsidRDefault="005A3BD2">
            <w:pPr>
              <w:jc w:val="both"/>
              <w:rPr>
                <w:rFonts w:ascii="Arial" w:hAnsi="Arial" w:cs="Arial"/>
                <w:u w:val="single"/>
              </w:rPr>
            </w:pPr>
          </w:p>
        </w:tc>
        <w:tc>
          <w:tcPr>
            <w:tcW w:w="787" w:type="dxa"/>
          </w:tcPr>
          <w:p w:rsidR="005A3BD2" w:rsidRPr="00793333" w:rsidRDefault="005A3BD2">
            <w:pPr>
              <w:jc w:val="both"/>
              <w:rPr>
                <w:rFonts w:ascii="Arial" w:hAnsi="Arial" w:cs="Arial"/>
                <w:u w:val="single"/>
              </w:rPr>
            </w:pPr>
          </w:p>
        </w:tc>
        <w:tc>
          <w:tcPr>
            <w:tcW w:w="3960" w:type="dxa"/>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2A3F17">
            <w:pPr>
              <w:rPr>
                <w:rFonts w:ascii="Arial" w:hAnsi="Arial" w:cs="Arial"/>
              </w:rPr>
            </w:pPr>
            <w:r w:rsidRPr="00793333">
              <w:rPr>
                <w:rFonts w:ascii="Arial" w:hAnsi="Arial" w:cs="Arial"/>
              </w:rPr>
              <w:t>1</w:t>
            </w:r>
          </w:p>
        </w:tc>
        <w:tc>
          <w:tcPr>
            <w:tcW w:w="3119" w:type="dxa"/>
            <w:gridSpan w:val="2"/>
          </w:tcPr>
          <w:p w:rsidR="005A3BD2" w:rsidRPr="00793333" w:rsidRDefault="002A3F17">
            <w:pPr>
              <w:rPr>
                <w:rFonts w:ascii="Arial" w:hAnsi="Arial" w:cs="Arial"/>
              </w:rPr>
            </w:pPr>
            <w:r w:rsidRPr="00793333">
              <w:rPr>
                <w:rFonts w:ascii="Arial" w:hAnsi="Arial" w:cs="Arial"/>
              </w:rPr>
              <w:t>subway or tunnel connecting station buildings or platforms</w:t>
            </w:r>
          </w:p>
        </w:tc>
        <w:tc>
          <w:tcPr>
            <w:tcW w:w="787" w:type="dxa"/>
          </w:tcPr>
          <w:p w:rsidR="005A3BD2" w:rsidRPr="00793333" w:rsidRDefault="002A3F17">
            <w:pPr>
              <w:rPr>
                <w:rFonts w:ascii="Arial" w:hAnsi="Arial" w:cs="Arial"/>
              </w:rPr>
            </w:pPr>
            <w:r w:rsidRPr="00793333">
              <w:rPr>
                <w:rFonts w:ascii="Arial" w:hAnsi="Arial" w:cs="Arial"/>
              </w:rPr>
              <w:t>3</w:t>
            </w:r>
          </w:p>
        </w:tc>
        <w:tc>
          <w:tcPr>
            <w:tcW w:w="3960" w:type="dxa"/>
          </w:tcPr>
          <w:p w:rsidR="005A3BD2" w:rsidRPr="00793333" w:rsidRDefault="002A3F17">
            <w:pPr>
              <w:rPr>
                <w:rFonts w:ascii="Arial" w:hAnsi="Arial" w:cs="Arial"/>
              </w:rPr>
            </w:pPr>
            <w:r w:rsidRPr="00793333">
              <w:rPr>
                <w:rFonts w:ascii="Arial" w:hAnsi="Arial" w:cs="Arial"/>
              </w:rPr>
              <w:t>arch space (except one described in item 2)</w:t>
            </w:r>
          </w:p>
        </w:tc>
      </w:tr>
      <w:tr w:rsidR="005A3BD2" w:rsidRPr="00793333">
        <w:tc>
          <w:tcPr>
            <w:tcW w:w="1134" w:type="dxa"/>
          </w:tcPr>
          <w:p w:rsidR="005A3BD2" w:rsidRPr="00793333" w:rsidRDefault="005A3BD2">
            <w:pPr>
              <w:rPr>
                <w:rFonts w:ascii="Arial" w:hAnsi="Arial" w:cs="Arial"/>
              </w:rPr>
            </w:pPr>
          </w:p>
        </w:tc>
        <w:tc>
          <w:tcPr>
            <w:tcW w:w="3119" w:type="dxa"/>
            <w:gridSpan w:val="2"/>
          </w:tcPr>
          <w:p w:rsidR="005A3BD2" w:rsidRPr="00793333" w:rsidRDefault="005A3BD2">
            <w:pPr>
              <w:rPr>
                <w:rFonts w:ascii="Arial" w:hAnsi="Arial" w:cs="Arial"/>
              </w:rPr>
            </w:pPr>
          </w:p>
        </w:tc>
        <w:tc>
          <w:tcPr>
            <w:tcW w:w="787" w:type="dxa"/>
          </w:tcPr>
          <w:p w:rsidR="005A3BD2" w:rsidRPr="00793333" w:rsidRDefault="005A3BD2">
            <w:pPr>
              <w:rPr>
                <w:rFonts w:ascii="Arial" w:hAnsi="Arial" w:cs="Arial"/>
              </w:rPr>
            </w:pPr>
          </w:p>
        </w:tc>
        <w:tc>
          <w:tcPr>
            <w:tcW w:w="3960" w:type="dxa"/>
          </w:tcPr>
          <w:p w:rsidR="005A3BD2" w:rsidRPr="00793333" w:rsidRDefault="005A3BD2">
            <w:pPr>
              <w:rPr>
                <w:rFonts w:ascii="Arial" w:hAnsi="Arial" w:cs="Arial"/>
              </w:rPr>
            </w:pPr>
          </w:p>
        </w:tc>
      </w:tr>
      <w:tr w:rsidR="005A3BD2" w:rsidRPr="00793333">
        <w:tc>
          <w:tcPr>
            <w:tcW w:w="1134" w:type="dxa"/>
          </w:tcPr>
          <w:p w:rsidR="005A3BD2" w:rsidRPr="00793333" w:rsidRDefault="002A3F17">
            <w:pPr>
              <w:rPr>
                <w:rFonts w:ascii="Arial" w:hAnsi="Arial" w:cs="Arial"/>
              </w:rPr>
            </w:pPr>
            <w:r w:rsidRPr="00793333">
              <w:rPr>
                <w:rFonts w:ascii="Arial" w:hAnsi="Arial" w:cs="Arial"/>
              </w:rPr>
              <w:t>2</w:t>
            </w:r>
          </w:p>
        </w:tc>
        <w:tc>
          <w:tcPr>
            <w:tcW w:w="3119" w:type="dxa"/>
            <w:gridSpan w:val="2"/>
          </w:tcPr>
          <w:p w:rsidR="005A3BD2" w:rsidRPr="00793333" w:rsidRDefault="002A3F17">
            <w:pPr>
              <w:rPr>
                <w:rFonts w:ascii="Arial" w:hAnsi="Arial" w:cs="Arial"/>
              </w:rPr>
            </w:pPr>
            <w:r w:rsidRPr="00793333">
              <w:rPr>
                <w:rFonts w:ascii="Arial" w:hAnsi="Arial" w:cs="Arial"/>
              </w:rPr>
              <w:t>arch space used as station car park or to provide access to the Station or otherwise integral to the operation of the Station as a railway station</w:t>
            </w:r>
          </w:p>
        </w:tc>
        <w:tc>
          <w:tcPr>
            <w:tcW w:w="787" w:type="dxa"/>
          </w:tcPr>
          <w:p w:rsidR="005A3BD2" w:rsidRPr="00793333" w:rsidRDefault="002A3F17">
            <w:pPr>
              <w:rPr>
                <w:rFonts w:ascii="Arial" w:hAnsi="Arial" w:cs="Arial"/>
              </w:rPr>
            </w:pPr>
            <w:r w:rsidRPr="00793333">
              <w:rPr>
                <w:rFonts w:ascii="Arial" w:hAnsi="Arial" w:cs="Arial"/>
              </w:rPr>
              <w:t>4</w:t>
            </w:r>
          </w:p>
        </w:tc>
        <w:tc>
          <w:tcPr>
            <w:tcW w:w="3960" w:type="dxa"/>
          </w:tcPr>
          <w:p w:rsidR="005A3BD2" w:rsidRPr="00793333" w:rsidRDefault="002A3F17">
            <w:pPr>
              <w:pStyle w:val="Header"/>
              <w:tabs>
                <w:tab w:val="clear" w:pos="4320"/>
                <w:tab w:val="clear" w:pos="8640"/>
              </w:tabs>
              <w:rPr>
                <w:rFonts w:ascii="Arial" w:hAnsi="Arial" w:cs="Arial"/>
              </w:rPr>
            </w:pPr>
            <w:r w:rsidRPr="00793333">
              <w:rPr>
                <w:rFonts w:ascii="Arial" w:hAnsi="Arial" w:cs="Arial"/>
              </w:rPr>
              <w:t>subway or tunnel (except one described in item 1)</w:t>
            </w:r>
          </w:p>
        </w:tc>
      </w:tr>
      <w:tr w:rsidR="005A3BD2" w:rsidRPr="00793333">
        <w:trPr>
          <w:cantSplit/>
        </w:trPr>
        <w:tc>
          <w:tcPr>
            <w:tcW w:w="1134" w:type="dxa"/>
          </w:tcPr>
          <w:p w:rsidR="005A3BD2" w:rsidRPr="00793333" w:rsidRDefault="005A3BD2">
            <w:pPr>
              <w:jc w:val="both"/>
              <w:rPr>
                <w:rFonts w:ascii="Arial" w:hAnsi="Arial" w:cs="Arial"/>
              </w:rPr>
            </w:pPr>
          </w:p>
        </w:tc>
        <w:tc>
          <w:tcPr>
            <w:tcW w:w="7866" w:type="dxa"/>
            <w:gridSpan w:val="4"/>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rPr>
            </w:pPr>
            <w:r w:rsidRPr="00793333">
              <w:rPr>
                <w:rFonts w:ascii="Arial" w:hAnsi="Arial" w:cs="Arial"/>
              </w:rPr>
              <w:t>2.2</w:t>
            </w:r>
          </w:p>
        </w:tc>
        <w:tc>
          <w:tcPr>
            <w:tcW w:w="7866" w:type="dxa"/>
            <w:gridSpan w:val="4"/>
          </w:tcPr>
          <w:p w:rsidR="005A3BD2" w:rsidRPr="00793333" w:rsidRDefault="002A3F17">
            <w:pPr>
              <w:jc w:val="both"/>
              <w:rPr>
                <w:rFonts w:ascii="Arial" w:hAnsi="Arial" w:cs="Arial"/>
              </w:rPr>
            </w:pPr>
            <w:r w:rsidRPr="00793333">
              <w:rPr>
                <w:rFonts w:ascii="Arial" w:hAnsi="Arial" w:cs="Arial"/>
              </w:rPr>
              <w:t>The Station shall:</w:t>
            </w:r>
          </w:p>
          <w:p w:rsidR="005A3BD2" w:rsidRPr="00793333" w:rsidRDefault="005A3BD2">
            <w:pPr>
              <w:jc w:val="both"/>
              <w:rPr>
                <w:rFonts w:ascii="Arial" w:hAnsi="Arial" w:cs="Arial"/>
              </w:rPr>
            </w:pPr>
          </w:p>
          <w:p w:rsidR="005A3BD2" w:rsidRPr="00793333" w:rsidRDefault="002A3F17">
            <w:pPr>
              <w:ind w:left="918" w:hanging="918"/>
              <w:jc w:val="both"/>
              <w:rPr>
                <w:rFonts w:ascii="Arial" w:hAnsi="Arial" w:cs="Arial"/>
              </w:rPr>
            </w:pPr>
            <w:r w:rsidRPr="00793333">
              <w:rPr>
                <w:rFonts w:ascii="Arial" w:hAnsi="Arial" w:cs="Arial"/>
              </w:rPr>
              <w:t xml:space="preserve">(A) </w:t>
            </w:r>
            <w:r w:rsidRPr="00793333">
              <w:rPr>
                <w:rFonts w:ascii="Arial" w:hAnsi="Arial" w:cs="Arial"/>
              </w:rPr>
              <w:tab/>
              <w:t>include the surface of the ground or soil (if any) over the Railway Substructure and the ballast, sleepers and metals laid there together with all airspace above the ground or soils surface (or if there is no such surface, then above the surface of the Railway Substructure itself) and also includes the airspace within the tunnel or passageway which is part of the Railway Substructure; and</w:t>
            </w:r>
          </w:p>
          <w:p w:rsidR="005A3BD2" w:rsidRPr="00793333" w:rsidRDefault="005A3BD2">
            <w:pPr>
              <w:ind w:left="918" w:hanging="918"/>
              <w:jc w:val="both"/>
              <w:rPr>
                <w:rFonts w:ascii="Arial" w:hAnsi="Arial" w:cs="Arial"/>
              </w:rPr>
            </w:pPr>
          </w:p>
          <w:p w:rsidR="005A3BD2" w:rsidRPr="00793333" w:rsidRDefault="002A3F17">
            <w:pPr>
              <w:ind w:left="918" w:hanging="918"/>
              <w:jc w:val="both"/>
              <w:rPr>
                <w:rFonts w:ascii="Arial" w:hAnsi="Arial" w:cs="Arial"/>
              </w:rPr>
            </w:pPr>
            <w:r w:rsidRPr="00793333">
              <w:rPr>
                <w:rFonts w:ascii="Arial" w:hAnsi="Arial" w:cs="Arial"/>
              </w:rPr>
              <w:t xml:space="preserve">(B) </w:t>
            </w:r>
            <w:r w:rsidRPr="00793333">
              <w:rPr>
                <w:rFonts w:ascii="Arial" w:hAnsi="Arial" w:cs="Arial"/>
              </w:rPr>
              <w:tab/>
              <w:t>exclude any part of the Railway Substructure, the airspace within any arches or spans beneath it and the land and works below it.</w:t>
            </w:r>
          </w:p>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299" w:type="dxa"/>
            <w:gridSpan w:val="3"/>
          </w:tcPr>
          <w:p w:rsidR="005A3BD2" w:rsidRPr="00793333" w:rsidRDefault="005A3BD2">
            <w:pPr>
              <w:jc w:val="both"/>
              <w:rPr>
                <w:rFonts w:ascii="Arial" w:hAnsi="Arial" w:cs="Arial"/>
              </w:rPr>
            </w:pPr>
          </w:p>
        </w:tc>
      </w:tr>
    </w:tbl>
    <w:p w:rsidR="005A3BD2" w:rsidRPr="00793333" w:rsidRDefault="002A3F17">
      <w:pPr>
        <w:jc w:val="center"/>
        <w:rPr>
          <w:rFonts w:ascii="Arial" w:hAnsi="Arial" w:cs="Arial"/>
          <w:b/>
        </w:rPr>
      </w:pPr>
      <w:r w:rsidRPr="00793333">
        <w:rPr>
          <w:rFonts w:ascii="Arial" w:hAnsi="Arial" w:cs="Arial"/>
        </w:rPr>
        <w:br w:type="page"/>
      </w:r>
    </w:p>
    <w:p w:rsidR="005A3BD2" w:rsidRPr="00793333" w:rsidRDefault="002A3F17">
      <w:pPr>
        <w:jc w:val="center"/>
        <w:rPr>
          <w:rFonts w:ascii="Arial" w:hAnsi="Arial" w:cs="Arial"/>
          <w:b/>
        </w:rPr>
      </w:pPr>
      <w:r w:rsidRPr="00793333">
        <w:rPr>
          <w:rFonts w:ascii="Arial" w:hAnsi="Arial" w:cs="Arial"/>
          <w:b/>
        </w:rPr>
        <w:lastRenderedPageBreak/>
        <w:t>ANNEX 2: QUALIFYING EXPENDITURE</w:t>
      </w:r>
    </w:p>
    <w:p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b/>
              </w:rPr>
              <w:t>1</w:t>
            </w:r>
          </w:p>
        </w:tc>
        <w:tc>
          <w:tcPr>
            <w:tcW w:w="7506" w:type="dxa"/>
            <w:gridSpan w:val="4"/>
          </w:tcPr>
          <w:p w:rsidR="005A3BD2" w:rsidRPr="00793333" w:rsidRDefault="002A3F17">
            <w:pPr>
              <w:jc w:val="both"/>
              <w:rPr>
                <w:rFonts w:ascii="Arial" w:hAnsi="Arial" w:cs="Arial"/>
              </w:rPr>
            </w:pPr>
            <w:r w:rsidRPr="00793333">
              <w:rPr>
                <w:rFonts w:ascii="Arial" w:hAnsi="Arial" w:cs="Arial"/>
                <w:b/>
                <w:u w:val="single"/>
              </w:rPr>
              <w:t>Expenses of Common Station Services and Common Station Amenities</w:t>
            </w:r>
          </w:p>
        </w:tc>
      </w:tr>
      <w:tr w:rsidR="005A3BD2" w:rsidRPr="00793333">
        <w:trPr>
          <w:cantSplit/>
        </w:trPr>
        <w:tc>
          <w:tcPr>
            <w:tcW w:w="1134" w:type="dxa"/>
          </w:tcPr>
          <w:p w:rsidR="005A3BD2" w:rsidRPr="00793333" w:rsidRDefault="005A3BD2">
            <w:pPr>
              <w:jc w:val="both"/>
              <w:rPr>
                <w:rFonts w:ascii="Arial" w:hAnsi="Arial" w:cs="Arial"/>
                <w:b/>
              </w:rPr>
            </w:pPr>
          </w:p>
        </w:tc>
        <w:tc>
          <w:tcPr>
            <w:tcW w:w="7506" w:type="dxa"/>
            <w:gridSpan w:val="4"/>
          </w:tcPr>
          <w:p w:rsidR="005A3BD2" w:rsidRPr="00793333" w:rsidRDefault="005A3BD2">
            <w:pPr>
              <w:jc w:val="both"/>
              <w:rPr>
                <w:rFonts w:ascii="Arial" w:hAnsi="Arial" w:cs="Arial"/>
                <w:b/>
                <w:u w:val="single"/>
              </w:rPr>
            </w:pPr>
          </w:p>
        </w:tc>
      </w:tr>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rPr>
              <w:t>1.1</w:t>
            </w:r>
          </w:p>
        </w:tc>
        <w:tc>
          <w:tcPr>
            <w:tcW w:w="7506" w:type="dxa"/>
            <w:gridSpan w:val="4"/>
          </w:tcPr>
          <w:p w:rsidR="005A3BD2" w:rsidRPr="00793333" w:rsidRDefault="002A3F17">
            <w:pPr>
              <w:jc w:val="both"/>
              <w:rPr>
                <w:rFonts w:ascii="Arial" w:hAnsi="Arial" w:cs="Arial"/>
                <w:b/>
                <w:u w:val="single"/>
              </w:rPr>
            </w:pPr>
            <w:r w:rsidRPr="00793333">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(A)</w:t>
            </w:r>
          </w:p>
        </w:tc>
        <w:tc>
          <w:tcPr>
            <w:tcW w:w="6939" w:type="dxa"/>
            <w:gridSpan w:val="3"/>
          </w:tcPr>
          <w:p w:rsidR="005A3BD2" w:rsidRPr="00793333" w:rsidRDefault="002A3F17">
            <w:pPr>
              <w:jc w:val="both"/>
              <w:rPr>
                <w:rFonts w:ascii="Arial" w:hAnsi="Arial" w:cs="Arial"/>
              </w:rPr>
            </w:pPr>
            <w:r w:rsidRPr="00793333">
              <w:rPr>
                <w:rFonts w:ascii="Arial" w:hAnsi="Arial" w:cs="Arial"/>
              </w:rPr>
              <w:t xml:space="preserve">compliance with administrative and secretarial and other incidental obligations of the Station Facility Owner in Parts 2, 3 and 9 and Conditions 28, 29, 31, 41 and 72.  </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(B)</w:t>
            </w:r>
          </w:p>
        </w:tc>
        <w:tc>
          <w:tcPr>
            <w:tcW w:w="6939" w:type="dxa"/>
            <w:gridSpan w:val="3"/>
          </w:tcPr>
          <w:p w:rsidR="005A3BD2" w:rsidRPr="00793333" w:rsidRDefault="002A3F17">
            <w:pPr>
              <w:jc w:val="both"/>
              <w:rPr>
                <w:rFonts w:ascii="Arial" w:hAnsi="Arial" w:cs="Arial"/>
              </w:rPr>
            </w:pPr>
            <w:r w:rsidRPr="00793333">
              <w:rPr>
                <w:rFonts w:ascii="Arial" w:hAnsi="Arial" w:cs="Arial"/>
              </w:rPr>
              <w:t>the payment of any existing or future taxes, rates, charges, duties, assessments, impositions and other outgoings paid or payable by the Station Facility Owner in respect of the Station excluding:</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(1)</w:t>
            </w:r>
          </w:p>
        </w:tc>
        <w:tc>
          <w:tcPr>
            <w:tcW w:w="6230" w:type="dxa"/>
            <w:gridSpan w:val="2"/>
          </w:tcPr>
          <w:p w:rsidR="005A3BD2" w:rsidRPr="00793333" w:rsidRDefault="002A3F17">
            <w:pPr>
              <w:jc w:val="both"/>
              <w:rPr>
                <w:rFonts w:ascii="Arial" w:hAnsi="Arial" w:cs="Arial"/>
              </w:rPr>
            </w:pPr>
            <w:r w:rsidRPr="00793333">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(2)</w:t>
            </w:r>
          </w:p>
        </w:tc>
        <w:tc>
          <w:tcPr>
            <w:tcW w:w="6230" w:type="dxa"/>
            <w:gridSpan w:val="2"/>
          </w:tcPr>
          <w:p w:rsidR="005A3BD2" w:rsidRPr="00793333" w:rsidRDefault="002A3F17">
            <w:pPr>
              <w:jc w:val="both"/>
              <w:rPr>
                <w:rFonts w:ascii="Arial" w:hAnsi="Arial" w:cs="Arial"/>
              </w:rPr>
            </w:pPr>
            <w:r w:rsidRPr="00793333">
              <w:rPr>
                <w:rFonts w:ascii="Arial" w:hAnsi="Arial" w:cs="Arial"/>
              </w:rPr>
              <w:t>tax on the overall net income of the Station Facility Owner;</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(3)</w:t>
            </w:r>
          </w:p>
        </w:tc>
        <w:tc>
          <w:tcPr>
            <w:tcW w:w="6230" w:type="dxa"/>
            <w:gridSpan w:val="2"/>
          </w:tcPr>
          <w:p w:rsidR="005A3BD2" w:rsidRPr="00793333" w:rsidRDefault="002A3F17">
            <w:pPr>
              <w:jc w:val="both"/>
              <w:rPr>
                <w:rFonts w:ascii="Arial" w:hAnsi="Arial" w:cs="Arial"/>
              </w:rPr>
            </w:pPr>
            <w:r w:rsidRPr="00793333">
              <w:rPr>
                <w:rFonts w:ascii="Arial" w:hAnsi="Arial" w:cs="Arial"/>
              </w:rPr>
              <w:t>taxes, interest and penalties arising by virtue of the Station Facility Owner’s delay or default or failure to make an appropriate claim for relief or make such a claim timorously; and</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(4)</w:t>
            </w:r>
          </w:p>
        </w:tc>
        <w:tc>
          <w:tcPr>
            <w:tcW w:w="6230" w:type="dxa"/>
            <w:gridSpan w:val="2"/>
          </w:tcPr>
          <w:p w:rsidR="005A3BD2" w:rsidRPr="00793333" w:rsidRDefault="002A3F17">
            <w:pPr>
              <w:jc w:val="both"/>
              <w:rPr>
                <w:rFonts w:ascii="Arial" w:hAnsi="Arial" w:cs="Arial"/>
              </w:rPr>
            </w:pPr>
            <w:r w:rsidRPr="00793333">
              <w:rPr>
                <w:rFonts w:ascii="Arial" w:hAnsi="Arial" w:cs="Arial"/>
              </w:rPr>
              <w:t>taxes which do not relate to the period of events within the period of the Station Access Agreement;</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(C)</w:t>
            </w:r>
          </w:p>
        </w:tc>
        <w:tc>
          <w:tcPr>
            <w:tcW w:w="6939" w:type="dxa"/>
            <w:gridSpan w:val="3"/>
          </w:tcPr>
          <w:p w:rsidR="005A3BD2" w:rsidRPr="00793333" w:rsidRDefault="002A3F17">
            <w:pPr>
              <w:jc w:val="both"/>
              <w:rPr>
                <w:rFonts w:ascii="Arial" w:hAnsi="Arial" w:cs="Arial"/>
              </w:rPr>
            </w:pPr>
            <w:r w:rsidRPr="00793333">
              <w:rPr>
                <w:rFonts w:ascii="Arial" w:hAnsi="Arial" w:cs="Arial"/>
              </w:rPr>
              <w:t>the making or defending of any claim, litigation, lien, demand or judgement in respect of the Common Station Services and Common Station Amenities in accordance with these Station Access Conditions;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(D)</w:t>
            </w:r>
          </w:p>
        </w:tc>
        <w:tc>
          <w:tcPr>
            <w:tcW w:w="6939" w:type="dxa"/>
            <w:gridSpan w:val="3"/>
          </w:tcPr>
          <w:p w:rsidR="005A3BD2" w:rsidRPr="00793333" w:rsidRDefault="002A3F17">
            <w:pPr>
              <w:jc w:val="both"/>
              <w:rPr>
                <w:rFonts w:ascii="Arial" w:hAnsi="Arial" w:cs="Arial"/>
              </w:rPr>
            </w:pPr>
            <w:r w:rsidRPr="00793333">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(E)</w:t>
            </w:r>
          </w:p>
        </w:tc>
        <w:tc>
          <w:tcPr>
            <w:tcW w:w="6939" w:type="dxa"/>
            <w:gridSpan w:val="3"/>
          </w:tcPr>
          <w:p w:rsidR="005A3BD2" w:rsidRPr="00793333" w:rsidRDefault="002A3F17">
            <w:pPr>
              <w:jc w:val="both"/>
              <w:rPr>
                <w:rFonts w:ascii="Arial" w:hAnsi="Arial" w:cs="Arial"/>
              </w:rPr>
            </w:pPr>
            <w:r w:rsidRPr="00793333">
              <w:rPr>
                <w:rFonts w:ascii="Arial" w:hAnsi="Arial" w:cs="Arial"/>
              </w:rPr>
              <w:t xml:space="preserve">the termination of the contracts of employment of Relevant Employees (other than any cost or expense which represents any payment in respect of a claim for unfair or wrongful dismissal or redundancy payments in excess of the Redundancy Liability), where for the purposes of this paragraph 1.1 (E):  </w:t>
            </w:r>
          </w:p>
        </w:tc>
      </w:tr>
      <w:tr w:rsidR="005A3BD2" w:rsidRPr="00793333">
        <w:tc>
          <w:tcPr>
            <w:tcW w:w="1134" w:type="dxa"/>
          </w:tcPr>
          <w:p w:rsidR="005A3BD2" w:rsidRPr="00793333" w:rsidRDefault="002A3F17">
            <w:pPr>
              <w:jc w:val="both"/>
              <w:rPr>
                <w:rFonts w:ascii="Arial" w:hAnsi="Arial" w:cs="Arial"/>
              </w:rPr>
            </w:pPr>
            <w:r w:rsidRPr="00793333">
              <w:rPr>
                <w:rFonts w:ascii="Arial" w:hAnsi="Arial" w:cs="Arial"/>
              </w:rPr>
              <w:tab/>
            </w: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(1)</w:t>
            </w:r>
          </w:p>
        </w:tc>
        <w:tc>
          <w:tcPr>
            <w:tcW w:w="6230" w:type="dxa"/>
            <w:gridSpan w:val="2"/>
          </w:tcPr>
          <w:p w:rsidR="005A3BD2" w:rsidRPr="00793333" w:rsidRDefault="002A3F17">
            <w:pPr>
              <w:jc w:val="both"/>
              <w:rPr>
                <w:rFonts w:ascii="Arial" w:hAnsi="Arial" w:cs="Arial"/>
              </w:rPr>
            </w:pPr>
            <w:r w:rsidRPr="00793333">
              <w:rPr>
                <w:rFonts w:ascii="Arial" w:hAnsi="Arial" w:cs="Arial"/>
                <w:u w:val="single"/>
              </w:rPr>
              <w:t>“QX Services”</w:t>
            </w:r>
            <w:r w:rsidRPr="00793333">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(2)</w:t>
            </w:r>
          </w:p>
        </w:tc>
        <w:tc>
          <w:tcPr>
            <w:tcW w:w="6230" w:type="dxa"/>
            <w:gridSpan w:val="2"/>
          </w:tcPr>
          <w:p w:rsidR="005A3BD2" w:rsidRPr="00793333" w:rsidRDefault="002A3F17">
            <w:pPr>
              <w:jc w:val="both"/>
              <w:rPr>
                <w:rFonts w:ascii="Arial" w:hAnsi="Arial" w:cs="Arial"/>
              </w:rPr>
            </w:pPr>
            <w:r w:rsidRPr="00793333">
              <w:rPr>
                <w:rFonts w:ascii="Arial" w:hAnsi="Arial" w:cs="Arial"/>
                <w:u w:val="single"/>
              </w:rPr>
              <w:t>"QX Services Contract Date"</w:t>
            </w:r>
            <w:r w:rsidRPr="00793333">
              <w:rPr>
                <w:rFonts w:ascii="Arial" w:hAnsi="Arial" w:cs="Arial"/>
              </w:rPr>
              <w:t xml:space="preserve"> means the date of the relevant contract for the provision of QX Services;</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(3)</w:t>
            </w:r>
          </w:p>
        </w:tc>
        <w:tc>
          <w:tcPr>
            <w:tcW w:w="6230" w:type="dxa"/>
            <w:gridSpan w:val="2"/>
          </w:tcPr>
          <w:p w:rsidR="005A3BD2" w:rsidRPr="00793333" w:rsidRDefault="002A3F17">
            <w:pPr>
              <w:jc w:val="both"/>
              <w:rPr>
                <w:rFonts w:ascii="Arial" w:hAnsi="Arial" w:cs="Arial"/>
                <w:i/>
              </w:rPr>
            </w:pPr>
            <w:r w:rsidRPr="00793333">
              <w:rPr>
                <w:rFonts w:ascii="Arial" w:hAnsi="Arial" w:cs="Arial"/>
                <w:u w:val="single"/>
              </w:rPr>
              <w:t>“Relevant Employees”</w:t>
            </w:r>
            <w:r w:rsidRPr="00793333">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(4)</w:t>
            </w:r>
          </w:p>
        </w:tc>
        <w:tc>
          <w:tcPr>
            <w:tcW w:w="6230" w:type="dxa"/>
            <w:gridSpan w:val="2"/>
          </w:tcPr>
          <w:p w:rsidR="005A3BD2" w:rsidRPr="00793333" w:rsidRDefault="002A3F17">
            <w:pPr>
              <w:jc w:val="both"/>
              <w:rPr>
                <w:rFonts w:ascii="Arial" w:hAnsi="Arial" w:cs="Arial"/>
                <w:u w:val="single"/>
              </w:rPr>
            </w:pPr>
            <w:r w:rsidRPr="00793333">
              <w:rPr>
                <w:rFonts w:ascii="Arial" w:hAnsi="Arial" w:cs="Arial"/>
                <w:u w:val="single"/>
              </w:rPr>
              <w:t>“Redundancy Liability”</w:t>
            </w:r>
            <w:r w:rsidRPr="00793333">
              <w:rPr>
                <w:rFonts w:ascii="Arial" w:hAnsi="Arial" w:cs="Arial"/>
              </w:rPr>
              <w:t xml:space="preserve"> means such redundancy payments as would have been payable by the Station Facility Owner to Relevant Employees on the basis of its standard (not enhanced) redundancy arrangements in place as the QX Services Contract Date and by applying to the Relevant Employees:</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851" w:type="dxa"/>
          </w:tcPr>
          <w:p w:rsidR="005A3BD2" w:rsidRPr="00793333" w:rsidRDefault="002A3F17">
            <w:pPr>
              <w:jc w:val="both"/>
              <w:rPr>
                <w:rFonts w:ascii="Arial" w:hAnsi="Arial" w:cs="Arial"/>
                <w:u w:val="single"/>
              </w:rPr>
            </w:pPr>
            <w:r w:rsidRPr="00793333">
              <w:rPr>
                <w:rFonts w:ascii="Arial" w:hAnsi="Arial" w:cs="Arial"/>
              </w:rPr>
              <w:t>(a)</w:t>
            </w:r>
          </w:p>
        </w:tc>
        <w:tc>
          <w:tcPr>
            <w:tcW w:w="5379" w:type="dxa"/>
          </w:tcPr>
          <w:p w:rsidR="005A3BD2" w:rsidRPr="00793333" w:rsidRDefault="002A3F17">
            <w:pPr>
              <w:jc w:val="both"/>
              <w:rPr>
                <w:rFonts w:ascii="Arial" w:hAnsi="Arial" w:cs="Arial"/>
                <w:u w:val="single"/>
              </w:rPr>
            </w:pPr>
            <w:r w:rsidRPr="00793333">
              <w:rPr>
                <w:rFonts w:ascii="Arial" w:hAnsi="Arial" w:cs="Arial"/>
              </w:rPr>
              <w:t>a period of service equal to the average period of service; and</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851" w:type="dxa"/>
          </w:tcPr>
          <w:p w:rsidR="005A3BD2" w:rsidRPr="00793333" w:rsidRDefault="005A3BD2">
            <w:pPr>
              <w:jc w:val="both"/>
              <w:rPr>
                <w:rFonts w:ascii="Arial" w:hAnsi="Arial" w:cs="Arial"/>
              </w:rPr>
            </w:pPr>
          </w:p>
        </w:tc>
        <w:tc>
          <w:tcPr>
            <w:tcW w:w="5379" w:type="dxa"/>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851" w:type="dxa"/>
          </w:tcPr>
          <w:p w:rsidR="005A3BD2" w:rsidRPr="00793333" w:rsidRDefault="002A3F17">
            <w:pPr>
              <w:jc w:val="both"/>
              <w:rPr>
                <w:rFonts w:ascii="Arial" w:hAnsi="Arial" w:cs="Arial"/>
              </w:rPr>
            </w:pPr>
            <w:r w:rsidRPr="00793333">
              <w:rPr>
                <w:rFonts w:ascii="Arial" w:hAnsi="Arial" w:cs="Arial"/>
              </w:rPr>
              <w:t>(b)</w:t>
            </w:r>
          </w:p>
        </w:tc>
        <w:tc>
          <w:tcPr>
            <w:tcW w:w="5379" w:type="dxa"/>
          </w:tcPr>
          <w:p w:rsidR="005A3BD2" w:rsidRPr="00793333" w:rsidRDefault="002A3F17">
            <w:pPr>
              <w:jc w:val="both"/>
              <w:rPr>
                <w:rFonts w:ascii="Arial" w:hAnsi="Arial" w:cs="Arial"/>
              </w:rPr>
            </w:pPr>
            <w:r w:rsidRPr="00793333">
              <w:rPr>
                <w:rFonts w:ascii="Arial" w:hAnsi="Arial" w:cs="Arial"/>
              </w:rPr>
              <w:t>remuneration equal to the average remuneration</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851" w:type="dxa"/>
          </w:tcPr>
          <w:p w:rsidR="005A3BD2" w:rsidRPr="00793333" w:rsidRDefault="005A3BD2">
            <w:pPr>
              <w:jc w:val="both"/>
              <w:rPr>
                <w:rFonts w:ascii="Arial" w:hAnsi="Arial" w:cs="Arial"/>
              </w:rPr>
            </w:pPr>
          </w:p>
        </w:tc>
        <w:tc>
          <w:tcPr>
            <w:tcW w:w="5379" w:type="dxa"/>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2A3F17">
            <w:pPr>
              <w:jc w:val="both"/>
              <w:rPr>
                <w:rFonts w:ascii="Arial" w:hAnsi="Arial" w:cs="Arial"/>
              </w:rPr>
            </w:pPr>
            <w:r w:rsidRPr="00793333">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i/>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(F)</w:t>
            </w:r>
          </w:p>
        </w:tc>
        <w:tc>
          <w:tcPr>
            <w:tcW w:w="6939" w:type="dxa"/>
            <w:gridSpan w:val="3"/>
          </w:tcPr>
          <w:p w:rsidR="005A3BD2" w:rsidRPr="00793333" w:rsidRDefault="002A3F17">
            <w:pPr>
              <w:jc w:val="both"/>
              <w:rPr>
                <w:rFonts w:ascii="Arial" w:hAnsi="Arial" w:cs="Arial"/>
                <w:u w:val="single"/>
              </w:rPr>
            </w:pPr>
            <w:r w:rsidRPr="00793333">
              <w:rPr>
                <w:rFonts w:ascii="Arial" w:hAnsi="Arial" w:cs="Arial"/>
              </w:rPr>
              <w:t xml:space="preserve">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(G)</w:t>
            </w:r>
          </w:p>
        </w:tc>
        <w:tc>
          <w:tcPr>
            <w:tcW w:w="6939" w:type="dxa"/>
            <w:gridSpan w:val="3"/>
          </w:tcPr>
          <w:p w:rsidR="005A3BD2" w:rsidRPr="00793333" w:rsidRDefault="002A3F17">
            <w:pPr>
              <w:jc w:val="both"/>
              <w:rPr>
                <w:rFonts w:ascii="Arial" w:hAnsi="Arial" w:cs="Arial"/>
              </w:rPr>
            </w:pPr>
            <w:r w:rsidRPr="00793333">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5A3BD2" w:rsidRPr="00793333">
        <w:tc>
          <w:tcPr>
            <w:tcW w:w="1134" w:type="dxa"/>
          </w:tcPr>
          <w:p w:rsidR="005A3BD2" w:rsidRPr="00793333" w:rsidRDefault="002A3F17">
            <w:pPr>
              <w:jc w:val="both"/>
              <w:rPr>
                <w:rFonts w:ascii="Arial" w:hAnsi="Arial" w:cs="Arial"/>
              </w:rPr>
            </w:pPr>
            <w:r w:rsidRPr="00793333">
              <w:rPr>
                <w:rFonts w:ascii="Arial" w:hAnsi="Arial" w:cs="Arial"/>
              </w:rPr>
              <w:tab/>
            </w: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(1)</w:t>
            </w:r>
          </w:p>
        </w:tc>
        <w:tc>
          <w:tcPr>
            <w:tcW w:w="6230" w:type="dxa"/>
            <w:gridSpan w:val="2"/>
          </w:tcPr>
          <w:p w:rsidR="005A3BD2" w:rsidRPr="00793333" w:rsidRDefault="002A3F17">
            <w:pPr>
              <w:jc w:val="both"/>
              <w:rPr>
                <w:rFonts w:ascii="Arial" w:hAnsi="Arial" w:cs="Arial"/>
              </w:rPr>
            </w:pPr>
            <w:r w:rsidRPr="00793333">
              <w:rPr>
                <w:rFonts w:ascii="Arial" w:hAnsi="Arial" w:cs="Arial"/>
                <w:u w:val="single"/>
              </w:rPr>
              <w:t>“Sub-Contractor Employee”</w:t>
            </w:r>
            <w:r w:rsidRPr="00793333">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(2)</w:t>
            </w:r>
          </w:p>
        </w:tc>
        <w:tc>
          <w:tcPr>
            <w:tcW w:w="6230" w:type="dxa"/>
            <w:gridSpan w:val="2"/>
          </w:tcPr>
          <w:p w:rsidR="005A3BD2" w:rsidRPr="00793333" w:rsidRDefault="002A3F17">
            <w:pPr>
              <w:jc w:val="both"/>
              <w:rPr>
                <w:rFonts w:ascii="Arial" w:hAnsi="Arial" w:cs="Arial"/>
                <w:u w:val="single"/>
              </w:rPr>
            </w:pPr>
            <w:r w:rsidRPr="00793333">
              <w:rPr>
                <w:rFonts w:ascii="Arial" w:hAnsi="Arial" w:cs="Arial"/>
                <w:u w:val="single"/>
              </w:rPr>
              <w:t>“Sub-Contract”</w:t>
            </w:r>
            <w:r w:rsidRPr="00793333">
              <w:rPr>
                <w:rFonts w:ascii="Arial" w:hAnsi="Arial" w:cs="Arial"/>
              </w:rPr>
              <w:t xml:space="preserve"> means a sub-contract between Network Rail and any Passenger Operator entered into from time to time whereby Network Rail has sub-contracted the provision of any Common Station Services to such Passenger Operator; and</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(3)</w:t>
            </w:r>
          </w:p>
        </w:tc>
        <w:tc>
          <w:tcPr>
            <w:tcW w:w="6230" w:type="dxa"/>
            <w:gridSpan w:val="2"/>
          </w:tcPr>
          <w:p w:rsidR="005A3BD2" w:rsidRPr="00793333" w:rsidRDefault="002A3F17">
            <w:pPr>
              <w:jc w:val="both"/>
              <w:rPr>
                <w:rFonts w:ascii="Arial" w:hAnsi="Arial" w:cs="Arial"/>
                <w:u w:val="single"/>
              </w:rPr>
            </w:pPr>
            <w:r w:rsidRPr="00793333">
              <w:rPr>
                <w:rFonts w:ascii="Arial" w:hAnsi="Arial" w:cs="Arial"/>
                <w:u w:val="single"/>
              </w:rPr>
              <w:t>“Sub-Contractor”</w:t>
            </w:r>
            <w:r w:rsidRPr="00793333">
              <w:rPr>
                <w:rFonts w:ascii="Arial" w:hAnsi="Arial" w:cs="Arial"/>
              </w:rPr>
              <w:t xml:space="preserve"> means any Passenger Operator with whom Network Rail has entered into a Sub-Contract; or</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u w:val="single"/>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(H)</w:t>
            </w:r>
          </w:p>
        </w:tc>
        <w:tc>
          <w:tcPr>
            <w:tcW w:w="6939" w:type="dxa"/>
            <w:gridSpan w:val="3"/>
          </w:tcPr>
          <w:p w:rsidR="005A3BD2" w:rsidRPr="00793333" w:rsidRDefault="002A3F17">
            <w:pPr>
              <w:jc w:val="both"/>
              <w:rPr>
                <w:rFonts w:ascii="Arial" w:hAnsi="Arial" w:cs="Arial"/>
              </w:rPr>
            </w:pPr>
            <w:r w:rsidRPr="00793333">
              <w:rPr>
                <w:rFonts w:ascii="Arial" w:hAnsi="Arial" w:cs="Arial"/>
              </w:rPr>
              <w:t xml:space="preserve">insurance in accordance with Condition 26.1, after deducting any commission or discount to or to any person on behalf of the Station Facility Owner for effecting the relevant insurance policy; </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(I)</w:t>
            </w:r>
          </w:p>
        </w:tc>
        <w:tc>
          <w:tcPr>
            <w:tcW w:w="6939" w:type="dxa"/>
            <w:gridSpan w:val="3"/>
          </w:tcPr>
          <w:p w:rsidR="005A3BD2" w:rsidRPr="00793333" w:rsidRDefault="002A3F17">
            <w:pPr>
              <w:jc w:val="both"/>
              <w:rPr>
                <w:rFonts w:ascii="Arial" w:hAnsi="Arial" w:cs="Arial"/>
              </w:rPr>
            </w:pPr>
            <w:r w:rsidRPr="00793333">
              <w:rPr>
                <w:rFonts w:ascii="Arial" w:hAnsi="Arial" w:cs="Arial"/>
              </w:rPr>
              <w:t>the application of any amount by the Station Facility Owner pursuant to Condition 27.1(A) (subject to the proviso to Condition 27.1) on the occurrence of an Insured Risk;</w:t>
            </w:r>
          </w:p>
        </w:tc>
      </w:tr>
      <w:tr w:rsidR="005A3BD2" w:rsidRPr="00793333">
        <w:trPr>
          <w:cantSplit/>
        </w:trPr>
        <w:tc>
          <w:tcPr>
            <w:tcW w:w="1134" w:type="dxa"/>
          </w:tcPr>
          <w:p w:rsidR="005A3BD2" w:rsidRPr="00793333" w:rsidRDefault="005A3BD2">
            <w:pPr>
              <w:jc w:val="both"/>
              <w:rPr>
                <w:rFonts w:ascii="Arial" w:hAnsi="Arial" w:cs="Arial"/>
                <w:sz w:val="16"/>
              </w:rPr>
            </w:pPr>
          </w:p>
        </w:tc>
        <w:tc>
          <w:tcPr>
            <w:tcW w:w="567" w:type="dxa"/>
          </w:tcPr>
          <w:p w:rsidR="005A3BD2" w:rsidRPr="00793333" w:rsidRDefault="005A3BD2">
            <w:pPr>
              <w:jc w:val="both"/>
              <w:rPr>
                <w:rFonts w:ascii="Arial" w:hAnsi="Arial" w:cs="Arial"/>
                <w:sz w:val="16"/>
              </w:rPr>
            </w:pPr>
          </w:p>
        </w:tc>
        <w:tc>
          <w:tcPr>
            <w:tcW w:w="6939" w:type="dxa"/>
            <w:gridSpan w:val="3"/>
          </w:tcPr>
          <w:p w:rsidR="005A3BD2" w:rsidRPr="00793333" w:rsidRDefault="005A3BD2">
            <w:pPr>
              <w:jc w:val="both"/>
              <w:rPr>
                <w:rFonts w:ascii="Arial" w:hAnsi="Arial" w:cs="Arial"/>
                <w:sz w:val="16"/>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(J)</w:t>
            </w:r>
          </w:p>
        </w:tc>
        <w:tc>
          <w:tcPr>
            <w:tcW w:w="6939" w:type="dxa"/>
            <w:gridSpan w:val="3"/>
          </w:tcPr>
          <w:p w:rsidR="005A3BD2" w:rsidRPr="00793333" w:rsidRDefault="002A3F17">
            <w:pPr>
              <w:jc w:val="both"/>
              <w:rPr>
                <w:rFonts w:ascii="Arial" w:hAnsi="Arial" w:cs="Arial"/>
              </w:rPr>
            </w:pPr>
            <w:r w:rsidRPr="00793333">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2A3F17">
            <w:pPr>
              <w:jc w:val="both"/>
              <w:rPr>
                <w:rFonts w:ascii="Arial" w:hAnsi="Arial" w:cs="Arial"/>
              </w:rPr>
            </w:pPr>
            <w:r w:rsidRPr="00793333">
              <w:rPr>
                <w:rFonts w:ascii="Arial" w:hAnsi="Arial" w:cs="Arial"/>
              </w:rPr>
              <w:t>Provided that where any costs and expenses referred to in this paragraph 1.1 relate to the whole of the Station, only such proportion of them as can be properly be attributed to those parts of the Station which are:</w:t>
            </w: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rPr>
            </w:pPr>
            <w:r w:rsidRPr="00793333">
              <w:rPr>
                <w:rFonts w:ascii="Arial" w:hAnsi="Arial" w:cs="Arial"/>
              </w:rPr>
              <w:tab/>
            </w:r>
          </w:p>
        </w:tc>
        <w:tc>
          <w:tcPr>
            <w:tcW w:w="567" w:type="dxa"/>
          </w:tcPr>
          <w:p w:rsidR="005A3BD2" w:rsidRPr="00793333" w:rsidRDefault="002A3F17">
            <w:pPr>
              <w:jc w:val="both"/>
              <w:rPr>
                <w:rFonts w:ascii="Arial" w:hAnsi="Arial" w:cs="Arial"/>
              </w:rPr>
            </w:pPr>
            <w:r w:rsidRPr="00793333">
              <w:rPr>
                <w:rFonts w:ascii="Arial" w:hAnsi="Arial" w:cs="Arial"/>
              </w:rPr>
              <w:t>(i)</w:t>
            </w:r>
          </w:p>
        </w:tc>
        <w:tc>
          <w:tcPr>
            <w:tcW w:w="6939" w:type="dxa"/>
            <w:gridSpan w:val="3"/>
          </w:tcPr>
          <w:p w:rsidR="005A3BD2" w:rsidRPr="00793333" w:rsidRDefault="002A3F17">
            <w:pPr>
              <w:jc w:val="both"/>
              <w:rPr>
                <w:rFonts w:ascii="Arial" w:hAnsi="Arial" w:cs="Arial"/>
              </w:rPr>
            </w:pPr>
            <w:r w:rsidRPr="00793333">
              <w:rPr>
                <w:rFonts w:ascii="Arial" w:hAnsi="Arial" w:cs="Arial"/>
              </w:rPr>
              <w:t>the Common Station Amenities; or</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(ii)</w:t>
            </w:r>
          </w:p>
        </w:tc>
        <w:tc>
          <w:tcPr>
            <w:tcW w:w="6939" w:type="dxa"/>
            <w:gridSpan w:val="3"/>
          </w:tcPr>
          <w:p w:rsidR="005A3BD2" w:rsidRPr="00793333" w:rsidRDefault="002A3F17">
            <w:pPr>
              <w:jc w:val="both"/>
              <w:rPr>
                <w:rFonts w:ascii="Arial" w:hAnsi="Arial" w:cs="Arial"/>
              </w:rPr>
            </w:pPr>
            <w:r w:rsidRPr="00793333">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2A3F17">
            <w:pPr>
              <w:jc w:val="both"/>
              <w:rPr>
                <w:rFonts w:ascii="Arial" w:hAnsi="Arial" w:cs="Arial"/>
              </w:rPr>
            </w:pPr>
            <w:r w:rsidRPr="00793333">
              <w:rPr>
                <w:rFonts w:ascii="Arial" w:hAnsi="Arial" w:cs="Arial"/>
              </w:rPr>
              <w:t>shall constitute Qualifying Expenditure;</w:t>
            </w: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rPr>
            </w:pPr>
            <w:r w:rsidRPr="00793333">
              <w:rPr>
                <w:rFonts w:ascii="Arial" w:hAnsi="Arial" w:cs="Arial"/>
              </w:rPr>
              <w:t>1.2</w:t>
            </w:r>
            <w:r w:rsidRPr="00793333">
              <w:rPr>
                <w:rFonts w:ascii="Arial" w:hAnsi="Arial" w:cs="Arial"/>
              </w:rPr>
              <w:tab/>
            </w:r>
          </w:p>
        </w:tc>
        <w:tc>
          <w:tcPr>
            <w:tcW w:w="7506" w:type="dxa"/>
            <w:gridSpan w:val="4"/>
          </w:tcPr>
          <w:p w:rsidR="005A3BD2" w:rsidRPr="00793333" w:rsidRDefault="002A3F17">
            <w:pPr>
              <w:jc w:val="both"/>
              <w:rPr>
                <w:rFonts w:ascii="Arial" w:hAnsi="Arial" w:cs="Arial"/>
              </w:rPr>
            </w:pPr>
            <w:r w:rsidRPr="00793333">
              <w:rPr>
                <w:rFonts w:ascii="Arial" w:hAnsi="Arial" w:cs="Arial"/>
              </w:rPr>
              <w:t xml:space="preserve">[     %] of the costs and expenses properly and exclusively payable or incurred by the Station Facility Owner in procuring that all Track Litter is collected and disposed of in accordance with Condition 81.1 (P); and  </w:t>
            </w: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5A3BD2">
            <w:pPr>
              <w:jc w:val="both"/>
              <w:rPr>
                <w:rFonts w:ascii="Arial" w:hAnsi="Arial" w:cs="Arial"/>
              </w:rPr>
            </w:pPr>
          </w:p>
        </w:tc>
      </w:tr>
      <w:tr w:rsidR="005A3BD2" w:rsidRPr="00793333">
        <w:trPr>
          <w:cantSplit/>
          <w:trHeight w:val="278"/>
        </w:trPr>
        <w:tc>
          <w:tcPr>
            <w:tcW w:w="1134" w:type="dxa"/>
          </w:tcPr>
          <w:p w:rsidR="005A3BD2" w:rsidRPr="00793333" w:rsidRDefault="002A3F17">
            <w:pPr>
              <w:jc w:val="both"/>
              <w:rPr>
                <w:rFonts w:ascii="Arial" w:hAnsi="Arial" w:cs="Arial"/>
              </w:rPr>
            </w:pPr>
            <w:r w:rsidRPr="00793333">
              <w:rPr>
                <w:rFonts w:ascii="Arial" w:hAnsi="Arial" w:cs="Arial"/>
              </w:rPr>
              <w:t>1.3</w:t>
            </w:r>
          </w:p>
        </w:tc>
        <w:tc>
          <w:tcPr>
            <w:tcW w:w="7506" w:type="dxa"/>
            <w:gridSpan w:val="4"/>
          </w:tcPr>
          <w:p w:rsidR="005A3BD2" w:rsidRPr="00793333" w:rsidRDefault="002A3F17">
            <w:pPr>
              <w:ind w:left="18"/>
              <w:jc w:val="both"/>
              <w:rPr>
                <w:rFonts w:ascii="Arial" w:hAnsi="Arial" w:cs="Arial"/>
                <w:b/>
                <w:bCs/>
                <w:i/>
                <w:iCs/>
              </w:rPr>
            </w:pPr>
            <w:r w:rsidRPr="00793333">
              <w:rPr>
                <w:rFonts w:ascii="Arial" w:hAnsi="Arial" w:cs="Arial"/>
              </w:rPr>
              <w:t xml:space="preserve">such fee in respect of the overheads of the Station Facility Owner  </w:t>
            </w:r>
            <w:r w:rsidRPr="00793333">
              <w:rPr>
                <w:rFonts w:ascii="Arial" w:hAnsi="Arial" w:cs="Arial"/>
                <w:bCs/>
                <w:iCs/>
              </w:rPr>
              <w:t>and by way of a management fee for operating or procuring the operation of the Station, as shall have been notified to and approved by the ORR from time to time.</w:t>
            </w:r>
            <w:r w:rsidRPr="00793333">
              <w:rPr>
                <w:rFonts w:ascii="Arial" w:hAnsi="Arial" w:cs="Arial"/>
                <w:b/>
                <w:bCs/>
                <w:i/>
                <w:iCs/>
              </w:rPr>
              <w:t xml:space="preserve">  </w:t>
            </w:r>
          </w:p>
        </w:tc>
      </w:tr>
      <w:tr w:rsidR="005A3BD2" w:rsidRPr="00793333">
        <w:trPr>
          <w:cantSplit/>
        </w:trPr>
        <w:tc>
          <w:tcPr>
            <w:tcW w:w="1134" w:type="dxa"/>
          </w:tcPr>
          <w:p w:rsidR="005A3BD2" w:rsidRPr="00793333" w:rsidRDefault="005A3BD2">
            <w:pPr>
              <w:jc w:val="both"/>
              <w:rPr>
                <w:rFonts w:ascii="Arial" w:hAnsi="Arial" w:cs="Arial"/>
              </w:rPr>
            </w:pPr>
          </w:p>
        </w:tc>
        <w:tc>
          <w:tcPr>
            <w:tcW w:w="7506" w:type="dxa"/>
            <w:gridSpan w:val="4"/>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b/>
              </w:rPr>
              <w:t>2</w:t>
            </w:r>
          </w:p>
        </w:tc>
        <w:tc>
          <w:tcPr>
            <w:tcW w:w="7506" w:type="dxa"/>
            <w:gridSpan w:val="4"/>
          </w:tcPr>
          <w:p w:rsidR="005A3BD2" w:rsidRPr="00793333" w:rsidRDefault="002A3F17">
            <w:pPr>
              <w:jc w:val="both"/>
              <w:rPr>
                <w:rFonts w:ascii="Arial" w:hAnsi="Arial" w:cs="Arial"/>
              </w:rPr>
            </w:pPr>
            <w:r w:rsidRPr="00793333">
              <w:rPr>
                <w:rFonts w:ascii="Arial" w:hAnsi="Arial" w:cs="Arial"/>
                <w:b/>
                <w:u w:val="single"/>
              </w:rPr>
              <w:t>Calculation of Qualifying Expenditure</w:t>
            </w:r>
          </w:p>
        </w:tc>
      </w:tr>
      <w:tr w:rsidR="005A3BD2" w:rsidRPr="00793333">
        <w:trPr>
          <w:cantSplit/>
        </w:trPr>
        <w:tc>
          <w:tcPr>
            <w:tcW w:w="1134" w:type="dxa"/>
          </w:tcPr>
          <w:p w:rsidR="005A3BD2" w:rsidRPr="00793333" w:rsidRDefault="005A3BD2">
            <w:pPr>
              <w:jc w:val="both"/>
              <w:rPr>
                <w:rFonts w:ascii="Arial" w:hAnsi="Arial" w:cs="Arial"/>
                <w:b/>
              </w:rPr>
            </w:pPr>
          </w:p>
        </w:tc>
        <w:tc>
          <w:tcPr>
            <w:tcW w:w="7506" w:type="dxa"/>
            <w:gridSpan w:val="4"/>
          </w:tcPr>
          <w:p w:rsidR="005A3BD2" w:rsidRPr="00793333" w:rsidRDefault="005A3BD2">
            <w:pPr>
              <w:jc w:val="both"/>
              <w:rPr>
                <w:rFonts w:ascii="Arial" w:hAnsi="Arial" w:cs="Arial"/>
                <w:b/>
                <w:u w:val="single"/>
              </w:rPr>
            </w:pPr>
          </w:p>
        </w:tc>
      </w:tr>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rPr>
              <w:t>2.1</w:t>
            </w:r>
          </w:p>
        </w:tc>
        <w:tc>
          <w:tcPr>
            <w:tcW w:w="7506" w:type="dxa"/>
            <w:gridSpan w:val="4"/>
          </w:tcPr>
          <w:p w:rsidR="005A3BD2" w:rsidRPr="00793333" w:rsidRDefault="002A3F17">
            <w:pPr>
              <w:jc w:val="both"/>
              <w:rPr>
                <w:rFonts w:ascii="Arial" w:hAnsi="Arial" w:cs="Arial"/>
                <w:b/>
                <w:u w:val="single"/>
              </w:rPr>
            </w:pPr>
            <w:r w:rsidRPr="00793333">
              <w:rPr>
                <w:rFonts w:ascii="Arial" w:hAnsi="Arial" w:cs="Arial"/>
              </w:rPr>
              <w:t>In calculating the Qualifying Expenditure, the Station Facility Owner shall give credit for:</w:t>
            </w:r>
          </w:p>
        </w:tc>
      </w:tr>
      <w:tr w:rsidR="005A3BD2" w:rsidRPr="00793333">
        <w:tc>
          <w:tcPr>
            <w:tcW w:w="1134" w:type="dxa"/>
          </w:tcPr>
          <w:p w:rsidR="005A3BD2" w:rsidRPr="00793333" w:rsidRDefault="002A3F17">
            <w:pPr>
              <w:jc w:val="both"/>
              <w:rPr>
                <w:rFonts w:ascii="Arial" w:hAnsi="Arial" w:cs="Arial"/>
              </w:rPr>
            </w:pPr>
            <w:r w:rsidRPr="00793333">
              <w:rPr>
                <w:rFonts w:ascii="Arial" w:hAnsi="Arial" w:cs="Arial"/>
              </w:rPr>
              <w:tab/>
            </w: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(A)</w:t>
            </w:r>
          </w:p>
        </w:tc>
        <w:tc>
          <w:tcPr>
            <w:tcW w:w="6939" w:type="dxa"/>
            <w:gridSpan w:val="3"/>
          </w:tcPr>
          <w:p w:rsidR="005A3BD2" w:rsidRPr="00793333" w:rsidRDefault="002A3F17">
            <w:pPr>
              <w:jc w:val="both"/>
              <w:rPr>
                <w:rFonts w:ascii="Arial" w:hAnsi="Arial" w:cs="Arial"/>
                <w:i/>
              </w:rPr>
            </w:pPr>
            <w:r w:rsidRPr="00793333">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793333">
              <w:rPr>
                <w:rFonts w:ascii="Arial" w:hAnsi="Arial" w:cs="Arial"/>
                <w:i/>
              </w:rPr>
              <w:t>consider car parking receipts and whether, if applicable, include or exclude]</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(B)</w:t>
            </w:r>
          </w:p>
        </w:tc>
        <w:tc>
          <w:tcPr>
            <w:tcW w:w="6939" w:type="dxa"/>
            <w:gridSpan w:val="3"/>
          </w:tcPr>
          <w:p w:rsidR="005A3BD2" w:rsidRPr="00793333" w:rsidRDefault="002A3F17">
            <w:pPr>
              <w:jc w:val="both"/>
              <w:rPr>
                <w:rFonts w:ascii="Arial" w:hAnsi="Arial" w:cs="Arial"/>
              </w:rPr>
            </w:pPr>
            <w:r w:rsidRPr="00793333">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(C)</w:t>
            </w:r>
          </w:p>
        </w:tc>
        <w:tc>
          <w:tcPr>
            <w:tcW w:w="6939" w:type="dxa"/>
            <w:gridSpan w:val="3"/>
          </w:tcPr>
          <w:p w:rsidR="005A3BD2" w:rsidRPr="00793333" w:rsidRDefault="002A3F17">
            <w:pPr>
              <w:jc w:val="both"/>
              <w:rPr>
                <w:rFonts w:ascii="Arial" w:hAnsi="Arial" w:cs="Arial"/>
              </w:rPr>
            </w:pPr>
            <w:r w:rsidRPr="00793333">
              <w:rPr>
                <w:rFonts w:ascii="Arial" w:hAnsi="Arial" w:cs="Arial"/>
              </w:rPr>
              <w:t>any insurance proceeds received in respect of matters which would otherwise have given rise to expenses for the purposes of calculation of Qualifying Expenditure;</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(D)</w:t>
            </w:r>
          </w:p>
        </w:tc>
        <w:tc>
          <w:tcPr>
            <w:tcW w:w="6939" w:type="dxa"/>
            <w:gridSpan w:val="3"/>
          </w:tcPr>
          <w:p w:rsidR="005A3BD2" w:rsidRPr="00793333" w:rsidRDefault="002A3F17">
            <w:pPr>
              <w:jc w:val="both"/>
              <w:rPr>
                <w:rFonts w:ascii="Arial" w:hAnsi="Arial" w:cs="Arial"/>
              </w:rPr>
            </w:pPr>
            <w:r w:rsidRPr="00793333">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(E)</w:t>
            </w:r>
          </w:p>
        </w:tc>
        <w:tc>
          <w:tcPr>
            <w:tcW w:w="6939" w:type="dxa"/>
            <w:gridSpan w:val="3"/>
          </w:tcPr>
          <w:p w:rsidR="005A3BD2" w:rsidRPr="00793333" w:rsidRDefault="002A3F17">
            <w:pPr>
              <w:jc w:val="both"/>
              <w:rPr>
                <w:rFonts w:ascii="Arial" w:hAnsi="Arial" w:cs="Arial"/>
              </w:rPr>
            </w:pPr>
            <w:r w:rsidRPr="00793333">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(1)</w:t>
            </w:r>
          </w:p>
        </w:tc>
        <w:tc>
          <w:tcPr>
            <w:tcW w:w="6230" w:type="dxa"/>
            <w:gridSpan w:val="2"/>
          </w:tcPr>
          <w:p w:rsidR="005A3BD2" w:rsidRPr="00793333" w:rsidRDefault="002A3F17">
            <w:pPr>
              <w:jc w:val="both"/>
              <w:rPr>
                <w:rFonts w:ascii="Arial" w:hAnsi="Arial" w:cs="Arial"/>
              </w:rPr>
            </w:pPr>
            <w:r w:rsidRPr="00793333">
              <w:rPr>
                <w:rFonts w:ascii="Arial" w:hAnsi="Arial" w:cs="Arial"/>
              </w:rPr>
              <w:t>received by way of rent or licence fee; and</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(2)</w:t>
            </w:r>
          </w:p>
        </w:tc>
        <w:tc>
          <w:tcPr>
            <w:tcW w:w="6230" w:type="dxa"/>
            <w:gridSpan w:val="2"/>
          </w:tcPr>
          <w:p w:rsidR="005A3BD2" w:rsidRPr="00793333" w:rsidRDefault="002A3F17">
            <w:pPr>
              <w:jc w:val="both"/>
              <w:rPr>
                <w:rFonts w:ascii="Arial" w:hAnsi="Arial" w:cs="Arial"/>
              </w:rPr>
            </w:pPr>
            <w:r w:rsidRPr="00793333">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b/>
              </w:rPr>
              <w:t>3</w:t>
            </w:r>
          </w:p>
        </w:tc>
        <w:tc>
          <w:tcPr>
            <w:tcW w:w="7506" w:type="dxa"/>
            <w:gridSpan w:val="4"/>
          </w:tcPr>
          <w:p w:rsidR="005A3BD2" w:rsidRPr="00793333" w:rsidRDefault="002A3F17">
            <w:pPr>
              <w:jc w:val="both"/>
              <w:rPr>
                <w:rFonts w:ascii="Arial" w:hAnsi="Arial" w:cs="Arial"/>
              </w:rPr>
            </w:pPr>
            <w:r w:rsidRPr="00793333">
              <w:rPr>
                <w:rFonts w:ascii="Arial" w:hAnsi="Arial" w:cs="Arial"/>
                <w:b/>
                <w:u w:val="single"/>
              </w:rPr>
              <w:t>Excluded Costs and Expenses</w:t>
            </w:r>
          </w:p>
        </w:tc>
      </w:tr>
      <w:tr w:rsidR="005A3BD2" w:rsidRPr="00793333">
        <w:trPr>
          <w:cantSplit/>
        </w:trPr>
        <w:tc>
          <w:tcPr>
            <w:tcW w:w="1134" w:type="dxa"/>
          </w:tcPr>
          <w:p w:rsidR="005A3BD2" w:rsidRPr="00793333" w:rsidRDefault="005A3BD2">
            <w:pPr>
              <w:jc w:val="both"/>
              <w:rPr>
                <w:rFonts w:ascii="Arial" w:hAnsi="Arial" w:cs="Arial"/>
                <w:b/>
              </w:rPr>
            </w:pPr>
          </w:p>
        </w:tc>
        <w:tc>
          <w:tcPr>
            <w:tcW w:w="7506" w:type="dxa"/>
            <w:gridSpan w:val="4"/>
          </w:tcPr>
          <w:p w:rsidR="005A3BD2" w:rsidRPr="00793333" w:rsidRDefault="005A3BD2">
            <w:pPr>
              <w:jc w:val="both"/>
              <w:rPr>
                <w:rFonts w:ascii="Arial" w:hAnsi="Arial" w:cs="Arial"/>
                <w:b/>
                <w:u w:val="single"/>
              </w:rPr>
            </w:pPr>
          </w:p>
        </w:tc>
      </w:tr>
      <w:tr w:rsidR="005A3BD2" w:rsidRPr="00793333">
        <w:trPr>
          <w:cantSplit/>
        </w:trPr>
        <w:tc>
          <w:tcPr>
            <w:tcW w:w="1134" w:type="dxa"/>
          </w:tcPr>
          <w:p w:rsidR="005A3BD2" w:rsidRPr="00793333" w:rsidRDefault="002A3F17">
            <w:pPr>
              <w:jc w:val="both"/>
              <w:rPr>
                <w:rFonts w:ascii="Arial" w:hAnsi="Arial" w:cs="Arial"/>
                <w:b/>
              </w:rPr>
            </w:pPr>
            <w:r w:rsidRPr="00793333">
              <w:rPr>
                <w:rFonts w:ascii="Arial" w:hAnsi="Arial" w:cs="Arial"/>
              </w:rPr>
              <w:t>3.1</w:t>
            </w:r>
          </w:p>
        </w:tc>
        <w:tc>
          <w:tcPr>
            <w:tcW w:w="7506" w:type="dxa"/>
            <w:gridSpan w:val="4"/>
          </w:tcPr>
          <w:p w:rsidR="005A3BD2" w:rsidRPr="00793333" w:rsidRDefault="002A3F17">
            <w:pPr>
              <w:jc w:val="both"/>
              <w:rPr>
                <w:rFonts w:ascii="Arial" w:hAnsi="Arial" w:cs="Arial"/>
                <w:b/>
                <w:u w:val="single"/>
              </w:rPr>
            </w:pPr>
            <w:r w:rsidRPr="00793333">
              <w:rPr>
                <w:rFonts w:ascii="Arial" w:hAnsi="Arial" w:cs="Arial"/>
              </w:rPr>
              <w:t>The following costs and expenses shall not form part of the costs and expenses described in paragraph 1.1 of this Annex 2:</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(A)</w:t>
            </w:r>
          </w:p>
        </w:tc>
        <w:tc>
          <w:tcPr>
            <w:tcW w:w="6939" w:type="dxa"/>
            <w:gridSpan w:val="3"/>
          </w:tcPr>
          <w:p w:rsidR="005A3BD2" w:rsidRPr="00793333" w:rsidRDefault="002A3F17">
            <w:pPr>
              <w:jc w:val="both"/>
              <w:rPr>
                <w:rFonts w:ascii="Arial" w:hAnsi="Arial" w:cs="Arial"/>
              </w:rPr>
            </w:pPr>
            <w:r w:rsidRPr="00793333">
              <w:rPr>
                <w:rFonts w:ascii="Arial" w:hAnsi="Arial" w:cs="Arial"/>
              </w:rPr>
              <w:t>the costs and expenses of:</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(1)</w:t>
            </w:r>
          </w:p>
        </w:tc>
        <w:tc>
          <w:tcPr>
            <w:tcW w:w="6230" w:type="dxa"/>
            <w:gridSpan w:val="2"/>
          </w:tcPr>
          <w:p w:rsidR="005A3BD2" w:rsidRPr="00793333" w:rsidRDefault="002A3F17">
            <w:pPr>
              <w:jc w:val="both"/>
              <w:rPr>
                <w:rFonts w:ascii="Arial" w:hAnsi="Arial" w:cs="Arial"/>
              </w:rPr>
            </w:pPr>
            <w:r w:rsidRPr="00793333">
              <w:rPr>
                <w:rFonts w:ascii="Arial" w:hAnsi="Arial" w:cs="Arial"/>
              </w:rPr>
              <w:t>executing the Existing Works;</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2A3F17">
            <w:pPr>
              <w:jc w:val="both"/>
              <w:rPr>
                <w:rFonts w:ascii="Arial" w:hAnsi="Arial" w:cs="Arial"/>
              </w:rPr>
            </w:pPr>
            <w:r w:rsidRPr="00793333">
              <w:rPr>
                <w:rFonts w:ascii="Arial" w:hAnsi="Arial" w:cs="Arial"/>
              </w:rPr>
              <w:t>(2)</w:t>
            </w:r>
          </w:p>
        </w:tc>
        <w:tc>
          <w:tcPr>
            <w:tcW w:w="6230" w:type="dxa"/>
            <w:gridSpan w:val="2"/>
          </w:tcPr>
          <w:p w:rsidR="005A3BD2" w:rsidRPr="00793333" w:rsidRDefault="002A3F17">
            <w:pPr>
              <w:jc w:val="both"/>
              <w:rPr>
                <w:rFonts w:ascii="Arial" w:hAnsi="Arial" w:cs="Arial"/>
              </w:rPr>
            </w:pPr>
            <w:r w:rsidRPr="00793333">
              <w:rPr>
                <w:rFonts w:ascii="Arial" w:hAnsi="Arial" w:cs="Arial"/>
              </w:rPr>
              <w:t>carrying out the Repair and Maintenance obligations of the Station Facility Owner under Part 4 save to the extent provided in paragraph 1.1(G) of this Annex 2;</w:t>
            </w:r>
          </w:p>
        </w:tc>
      </w:tr>
      <w:tr w:rsidR="005A3BD2" w:rsidRPr="00793333">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709" w:type="dxa"/>
          </w:tcPr>
          <w:p w:rsidR="005A3BD2" w:rsidRPr="00793333" w:rsidRDefault="005A3BD2">
            <w:pPr>
              <w:jc w:val="both"/>
              <w:rPr>
                <w:rFonts w:ascii="Arial" w:hAnsi="Arial" w:cs="Arial"/>
              </w:rPr>
            </w:pPr>
          </w:p>
        </w:tc>
        <w:tc>
          <w:tcPr>
            <w:tcW w:w="6230" w:type="dxa"/>
            <w:gridSpan w:val="2"/>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(B)</w:t>
            </w:r>
          </w:p>
        </w:tc>
        <w:tc>
          <w:tcPr>
            <w:tcW w:w="6939" w:type="dxa"/>
            <w:gridSpan w:val="3"/>
          </w:tcPr>
          <w:p w:rsidR="005A3BD2" w:rsidRPr="00793333" w:rsidRDefault="002A3F17">
            <w:pPr>
              <w:jc w:val="both"/>
              <w:rPr>
                <w:rFonts w:ascii="Arial" w:hAnsi="Arial" w:cs="Arial"/>
              </w:rPr>
            </w:pPr>
            <w:r w:rsidRPr="00793333">
              <w:rPr>
                <w:rFonts w:ascii="Arial" w:hAnsi="Arial" w:cs="Arial"/>
              </w:rPr>
              <w:t>any amount payable by the Station Facility Owner to any person as a result of the failure of the Station Facility Owner to perform any obligation or of any warranty given by the Station Facility Owner not being true and accurate in all respects;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(C)</w:t>
            </w:r>
          </w:p>
        </w:tc>
        <w:tc>
          <w:tcPr>
            <w:tcW w:w="6939" w:type="dxa"/>
            <w:gridSpan w:val="3"/>
          </w:tcPr>
          <w:p w:rsidR="005A3BD2" w:rsidRPr="00793333" w:rsidRDefault="002A3F17">
            <w:pPr>
              <w:jc w:val="both"/>
              <w:rPr>
                <w:rFonts w:ascii="Arial" w:hAnsi="Arial" w:cs="Arial"/>
              </w:rPr>
            </w:pPr>
            <w:r w:rsidRPr="00793333">
              <w:rPr>
                <w:rFonts w:ascii="Arial" w:hAnsi="Arial" w:cs="Arial"/>
              </w:rPr>
              <w:t>costs incurred pursuant to Conditions 27.4, 44.2, 46.3, 69, 70.2, 76.2, 77.3, 78.1, 79.3, 82.1(H), 82.1(l), 92.2 and 101.1 and any costs incurred by the Station Facility Owner as the Proposer of a Material Change Proposal made in accordance with Part 3;</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(D)</w:t>
            </w:r>
          </w:p>
        </w:tc>
        <w:tc>
          <w:tcPr>
            <w:tcW w:w="6939" w:type="dxa"/>
            <w:gridSpan w:val="3"/>
          </w:tcPr>
          <w:p w:rsidR="005A3BD2" w:rsidRPr="00793333" w:rsidRDefault="002A3F17">
            <w:pPr>
              <w:jc w:val="both"/>
              <w:rPr>
                <w:rFonts w:ascii="Arial" w:hAnsi="Arial" w:cs="Arial"/>
                <w:b/>
                <w:bCs/>
                <w:i/>
                <w:iCs/>
              </w:rPr>
            </w:pPr>
            <w:r w:rsidRPr="00793333">
              <w:rPr>
                <w:rFonts w:ascii="Arial" w:hAnsi="Arial" w:cs="Arial"/>
              </w:rPr>
              <w:t xml:space="preserve">costs incurred in providing [and maintaining] public car parking, left luggage, public toilets, lost property and public telephones (as applicable) </w:t>
            </w:r>
            <w:r w:rsidRPr="00793333">
              <w:rPr>
                <w:rFonts w:ascii="Arial" w:hAnsi="Arial" w:cs="Arial"/>
                <w:bCs/>
                <w:iCs/>
              </w:rPr>
              <w:t>save to the extent that they are included in Qualifying Expenditure pursuant to</w:t>
            </w:r>
            <w:r w:rsidRPr="00793333">
              <w:rPr>
                <w:rFonts w:ascii="Arial" w:hAnsi="Arial" w:cs="Arial"/>
                <w:b/>
                <w:bCs/>
                <w:i/>
                <w:iCs/>
              </w:rPr>
              <w:t xml:space="preserve"> </w:t>
            </w:r>
            <w:r w:rsidRPr="00793333">
              <w:rPr>
                <w:rFonts w:ascii="Arial" w:hAnsi="Arial" w:cs="Arial"/>
              </w:rPr>
              <w:t>Condition 98.1;</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(E)</w:t>
            </w:r>
          </w:p>
        </w:tc>
        <w:tc>
          <w:tcPr>
            <w:tcW w:w="6939" w:type="dxa"/>
            <w:gridSpan w:val="3"/>
          </w:tcPr>
          <w:p w:rsidR="005A3BD2" w:rsidRPr="00793333" w:rsidRDefault="002A3F17">
            <w:pPr>
              <w:jc w:val="both"/>
              <w:rPr>
                <w:rFonts w:ascii="Arial" w:hAnsi="Arial" w:cs="Arial"/>
                <w:b/>
                <w:bCs/>
                <w:i/>
                <w:iCs/>
              </w:rPr>
            </w:pPr>
            <w:r w:rsidRPr="00793333">
              <w:rPr>
                <w:rFonts w:ascii="Arial" w:hAnsi="Arial" w:cs="Arial"/>
              </w:rPr>
              <w:t xml:space="preserve">costs incurred in procuring the services of the British Transport Police at the Station;  </w:t>
            </w:r>
          </w:p>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(F)</w:t>
            </w:r>
          </w:p>
        </w:tc>
        <w:tc>
          <w:tcPr>
            <w:tcW w:w="6939" w:type="dxa"/>
            <w:gridSpan w:val="3"/>
          </w:tcPr>
          <w:p w:rsidR="005A3BD2" w:rsidRPr="00793333" w:rsidRDefault="002A3F17">
            <w:pPr>
              <w:jc w:val="both"/>
              <w:rPr>
                <w:rFonts w:ascii="Arial" w:hAnsi="Arial" w:cs="Arial"/>
              </w:rPr>
            </w:pPr>
            <w:r w:rsidRPr="00793333">
              <w:rPr>
                <w:rFonts w:ascii="Arial" w:hAnsi="Arial" w:cs="Arial"/>
              </w:rPr>
              <w:t>[all costs incurred in relation to works identified in Annex 9.]</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2A3F17">
            <w:pPr>
              <w:jc w:val="both"/>
              <w:rPr>
                <w:rFonts w:ascii="Arial" w:hAnsi="Arial" w:cs="Arial"/>
              </w:rPr>
            </w:pPr>
            <w:r w:rsidRPr="00793333">
              <w:rPr>
                <w:rFonts w:ascii="Arial" w:hAnsi="Arial" w:cs="Arial"/>
              </w:rPr>
              <w:t>(G)</w:t>
            </w:r>
          </w:p>
        </w:tc>
        <w:tc>
          <w:tcPr>
            <w:tcW w:w="6939" w:type="dxa"/>
            <w:gridSpan w:val="3"/>
          </w:tcPr>
          <w:p w:rsidR="005A3BD2" w:rsidRPr="00793333" w:rsidRDefault="002A3F17">
            <w:pPr>
              <w:jc w:val="both"/>
              <w:rPr>
                <w:rFonts w:ascii="Arial" w:hAnsi="Arial" w:cs="Arial"/>
                <w:b/>
                <w:i/>
              </w:rPr>
            </w:pPr>
            <w:r w:rsidRPr="00793333">
              <w:rPr>
                <w:rFonts w:ascii="Arial" w:hAnsi="Arial" w:cs="Arial"/>
                <w:i/>
              </w:rPr>
              <w:t>[Please insert any additional, specific costs here]</w:t>
            </w:r>
          </w:p>
        </w:tc>
      </w:tr>
      <w:tr w:rsidR="005A3BD2" w:rsidRPr="00793333">
        <w:trPr>
          <w:cantSplit/>
        </w:trPr>
        <w:tc>
          <w:tcPr>
            <w:tcW w:w="1134" w:type="dxa"/>
          </w:tcPr>
          <w:p w:rsidR="005A3BD2" w:rsidRPr="00793333" w:rsidRDefault="002A3F17">
            <w:pPr>
              <w:jc w:val="both"/>
              <w:rPr>
                <w:rFonts w:ascii="Arial" w:hAnsi="Arial" w:cs="Arial"/>
              </w:rPr>
            </w:pPr>
            <w:r w:rsidRPr="00793333">
              <w:rPr>
                <w:rFonts w:ascii="Arial" w:hAnsi="Arial" w:cs="Arial"/>
                <w:b/>
              </w:rPr>
              <w:t>4</w:t>
            </w:r>
          </w:p>
        </w:tc>
        <w:tc>
          <w:tcPr>
            <w:tcW w:w="7506" w:type="dxa"/>
            <w:gridSpan w:val="4"/>
          </w:tcPr>
          <w:p w:rsidR="005A3BD2" w:rsidRPr="00793333" w:rsidRDefault="002A3F17">
            <w:pPr>
              <w:pStyle w:val="Heading2"/>
              <w:rPr>
                <w:rFonts w:ascii="Arial" w:hAnsi="Arial" w:cs="Arial"/>
              </w:rPr>
            </w:pPr>
            <w:r w:rsidRPr="00793333">
              <w:rPr>
                <w:rFonts w:ascii="Arial" w:hAnsi="Arial" w:cs="Arial"/>
              </w:rPr>
              <w:t>Sample Period</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1134" w:type="dxa"/>
          </w:tcPr>
          <w:p w:rsidR="005A3BD2" w:rsidRPr="00793333" w:rsidRDefault="002A3F17">
            <w:pPr>
              <w:jc w:val="both"/>
              <w:rPr>
                <w:rFonts w:ascii="Arial" w:hAnsi="Arial" w:cs="Arial"/>
              </w:rPr>
            </w:pPr>
            <w:r w:rsidRPr="00793333">
              <w:rPr>
                <w:rFonts w:ascii="Arial" w:hAnsi="Arial" w:cs="Arial"/>
              </w:rPr>
              <w:t>4.1</w:t>
            </w:r>
          </w:p>
        </w:tc>
        <w:tc>
          <w:tcPr>
            <w:tcW w:w="7506" w:type="dxa"/>
            <w:gridSpan w:val="4"/>
          </w:tcPr>
          <w:p w:rsidR="005A3BD2" w:rsidRPr="00793333" w:rsidRDefault="002A3F17">
            <w:pPr>
              <w:jc w:val="both"/>
              <w:rPr>
                <w:rFonts w:ascii="Arial" w:hAnsi="Arial" w:cs="Arial"/>
              </w:rPr>
            </w:pPr>
            <w:r w:rsidRPr="00793333">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For these purposes:</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8640" w:type="dxa"/>
            <w:gridSpan w:val="5"/>
          </w:tcPr>
          <w:p w:rsidR="005A3BD2" w:rsidRPr="00793333" w:rsidRDefault="002A3F17">
            <w:pPr>
              <w:ind w:left="4392" w:hanging="4392"/>
              <w:jc w:val="both"/>
              <w:rPr>
                <w:rFonts w:ascii="Arial" w:hAnsi="Arial" w:cs="Arial"/>
              </w:rPr>
            </w:pPr>
            <w:r w:rsidRPr="00793333">
              <w:rPr>
                <w:rFonts w:ascii="Arial" w:hAnsi="Arial" w:cs="Arial"/>
              </w:rPr>
              <w:t xml:space="preserve">“Passenger Change Dates” </w:t>
            </w:r>
            <w:r w:rsidRPr="00793333">
              <w:rPr>
                <w:rFonts w:ascii="Arial" w:hAnsi="Arial" w:cs="Arial"/>
              </w:rPr>
              <w:tab/>
              <w:t>means the dates upon which significant changes may be made to a Passenger Timetable, being those dates specified by European Passenger Timetable Conference;</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8640" w:type="dxa"/>
            <w:gridSpan w:val="5"/>
          </w:tcPr>
          <w:p w:rsidR="005A3BD2" w:rsidRPr="00793333" w:rsidRDefault="002A3F17">
            <w:pPr>
              <w:ind w:left="4392" w:hanging="4392"/>
              <w:jc w:val="both"/>
              <w:rPr>
                <w:rFonts w:ascii="Arial" w:hAnsi="Arial" w:cs="Arial"/>
              </w:rPr>
            </w:pPr>
            <w:r w:rsidRPr="00793333">
              <w:rPr>
                <w:rFonts w:ascii="Arial" w:hAnsi="Arial" w:cs="Arial"/>
                <w:bCs/>
              </w:rPr>
              <w:t xml:space="preserve">“Passenger Timetable” </w:t>
            </w:r>
            <w:r w:rsidRPr="00793333">
              <w:rPr>
                <w:rFonts w:ascii="Arial" w:hAnsi="Arial" w:cs="Arial"/>
                <w:bCs/>
              </w:rPr>
              <w:tab/>
              <w:t>means any timetable of passenger railway services published or procured to be published to the public by Network Rail;</w:t>
            </w:r>
          </w:p>
        </w:tc>
      </w:tr>
      <w:tr w:rsidR="005A3BD2" w:rsidRPr="00793333">
        <w:trPr>
          <w:cantSplit/>
        </w:trPr>
        <w:tc>
          <w:tcPr>
            <w:tcW w:w="1134" w:type="dxa"/>
          </w:tcPr>
          <w:p w:rsidR="005A3BD2" w:rsidRPr="00793333" w:rsidRDefault="005A3BD2">
            <w:pPr>
              <w:jc w:val="both"/>
              <w:rPr>
                <w:rFonts w:ascii="Arial" w:hAnsi="Arial" w:cs="Arial"/>
              </w:rPr>
            </w:pPr>
          </w:p>
        </w:tc>
        <w:tc>
          <w:tcPr>
            <w:tcW w:w="567" w:type="dxa"/>
          </w:tcPr>
          <w:p w:rsidR="005A3BD2" w:rsidRPr="00793333" w:rsidRDefault="005A3BD2">
            <w:pPr>
              <w:jc w:val="both"/>
              <w:rPr>
                <w:rFonts w:ascii="Arial" w:hAnsi="Arial" w:cs="Arial"/>
              </w:rPr>
            </w:pPr>
          </w:p>
        </w:tc>
        <w:tc>
          <w:tcPr>
            <w:tcW w:w="6939" w:type="dxa"/>
            <w:gridSpan w:val="3"/>
          </w:tcPr>
          <w:p w:rsidR="005A3BD2" w:rsidRPr="00793333" w:rsidRDefault="005A3BD2">
            <w:pPr>
              <w:jc w:val="both"/>
              <w:rPr>
                <w:rFonts w:ascii="Arial" w:hAnsi="Arial" w:cs="Arial"/>
              </w:rPr>
            </w:pPr>
          </w:p>
        </w:tc>
      </w:tr>
      <w:tr w:rsidR="005A3BD2" w:rsidRPr="00793333">
        <w:trPr>
          <w:cantSplit/>
        </w:trPr>
        <w:tc>
          <w:tcPr>
            <w:tcW w:w="8640" w:type="dxa"/>
            <w:gridSpan w:val="5"/>
          </w:tcPr>
          <w:p w:rsidR="005A3BD2" w:rsidRPr="00793333" w:rsidRDefault="002A3F17">
            <w:pPr>
              <w:ind w:left="4392" w:hanging="4392"/>
              <w:jc w:val="both"/>
              <w:rPr>
                <w:rFonts w:ascii="Arial" w:hAnsi="Arial" w:cs="Arial"/>
              </w:rPr>
            </w:pPr>
            <w:r w:rsidRPr="00793333">
              <w:rPr>
                <w:rFonts w:ascii="Arial" w:hAnsi="Arial" w:cs="Arial"/>
              </w:rPr>
              <w:t xml:space="preserve">“Week” </w:t>
            </w:r>
            <w:r w:rsidRPr="00793333">
              <w:rPr>
                <w:rFonts w:ascii="Arial" w:hAnsi="Arial" w:cs="Arial"/>
              </w:rPr>
              <w:tab/>
              <w:t>means a calendar week measured Sunday to Saturday (Inclusive) and not containing a bank or public holiday.</w:t>
            </w:r>
          </w:p>
        </w:tc>
      </w:tr>
    </w:tbl>
    <w:p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3: COMMON STATION AMENITIES AND COMMON STATION SERVICES WHICH MAY BE CHANGED ONLY BY UNANIMOUS AGREEMENT OF ALL USERS</w:t>
      </w:r>
    </w:p>
    <w:p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trPr>
          <w:cantSplit/>
        </w:trPr>
        <w:tc>
          <w:tcPr>
            <w:tcW w:w="850" w:type="dxa"/>
            <w:tcBorders>
              <w:top w:val="nil"/>
              <w:left w:val="nil"/>
              <w:bottom w:val="nil"/>
              <w:right w:val="nil"/>
            </w:tcBorders>
          </w:tcPr>
          <w:p w:rsidR="005A3BD2" w:rsidRPr="00793333" w:rsidRDefault="002A3F17">
            <w:pPr>
              <w:jc w:val="both"/>
              <w:rPr>
                <w:rFonts w:ascii="Arial" w:hAnsi="Arial" w:cs="Arial"/>
                <w:b/>
              </w:rPr>
            </w:pPr>
            <w:r w:rsidRPr="00793333">
              <w:rPr>
                <w:rFonts w:ascii="Arial" w:hAnsi="Arial" w:cs="Arial"/>
              </w:rPr>
              <w:t>1.</w:t>
            </w:r>
          </w:p>
        </w:tc>
        <w:tc>
          <w:tcPr>
            <w:tcW w:w="8505" w:type="dxa"/>
            <w:tcBorders>
              <w:top w:val="nil"/>
              <w:left w:val="nil"/>
              <w:bottom w:val="nil"/>
              <w:right w:val="nil"/>
            </w:tcBorders>
          </w:tcPr>
          <w:p w:rsidR="005A3BD2" w:rsidRPr="00793333" w:rsidRDefault="002A3F17">
            <w:pPr>
              <w:jc w:val="both"/>
              <w:rPr>
                <w:rFonts w:ascii="Arial" w:hAnsi="Arial" w:cs="Arial"/>
                <w:b/>
                <w:u w:val="single"/>
              </w:rPr>
            </w:pPr>
            <w:r w:rsidRPr="00793333">
              <w:rPr>
                <w:rFonts w:ascii="Arial" w:hAnsi="Arial" w:cs="Arial"/>
              </w:rPr>
              <w:t>Opening periods as set out in Paragraph 5 of Annex 1.</w:t>
            </w:r>
          </w:p>
        </w:tc>
      </w:tr>
      <w:tr w:rsidR="005A3BD2" w:rsidRPr="00793333">
        <w:trPr>
          <w:cantSplit/>
        </w:trPr>
        <w:tc>
          <w:tcPr>
            <w:tcW w:w="850" w:type="dxa"/>
            <w:tcBorders>
              <w:top w:val="nil"/>
              <w:left w:val="nil"/>
              <w:bottom w:val="nil"/>
              <w:right w:val="nil"/>
            </w:tcBorders>
          </w:tcPr>
          <w:p w:rsidR="005A3BD2" w:rsidRPr="00793333" w:rsidRDefault="005A3BD2">
            <w:pPr>
              <w:jc w:val="both"/>
              <w:rPr>
                <w:rFonts w:ascii="Arial" w:hAnsi="Arial" w:cs="Arial"/>
              </w:rPr>
            </w:pPr>
          </w:p>
        </w:tc>
        <w:tc>
          <w:tcPr>
            <w:tcW w:w="8505" w:type="dxa"/>
            <w:tcBorders>
              <w:top w:val="nil"/>
              <w:left w:val="nil"/>
              <w:bottom w:val="nil"/>
              <w:right w:val="nil"/>
            </w:tcBorders>
          </w:tcPr>
          <w:p w:rsidR="005A3BD2" w:rsidRPr="00793333" w:rsidRDefault="005A3BD2">
            <w:pPr>
              <w:jc w:val="both"/>
              <w:rPr>
                <w:rFonts w:ascii="Arial" w:hAnsi="Arial" w:cs="Arial"/>
              </w:rPr>
            </w:pPr>
          </w:p>
        </w:tc>
      </w:tr>
      <w:tr w:rsidR="005A3BD2" w:rsidRPr="00793333">
        <w:trPr>
          <w:cantSplit/>
        </w:trPr>
        <w:tc>
          <w:tcPr>
            <w:tcW w:w="850"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2.</w:t>
            </w:r>
          </w:p>
        </w:tc>
        <w:tc>
          <w:tcPr>
            <w:tcW w:w="850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Points of access to and egress from the Station.</w:t>
            </w:r>
          </w:p>
        </w:tc>
      </w:tr>
    </w:tbl>
    <w:p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trPr>
          <w:cantSplit/>
        </w:trPr>
        <w:tc>
          <w:tcPr>
            <w:tcW w:w="850"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3.</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tc>
        <w:tc>
          <w:tcPr>
            <w:tcW w:w="8505"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[Location of Passenger Information Systems where applicable.]</w:t>
            </w: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 xml:space="preserve"> </w:t>
            </w:r>
          </w:p>
        </w:tc>
      </w:tr>
    </w:tbl>
    <w:p w:rsidR="005A3BD2" w:rsidRPr="00793333" w:rsidRDefault="005A3BD2">
      <w:pPr>
        <w:jc w:val="both"/>
        <w:rPr>
          <w:rFonts w:ascii="Arial" w:hAnsi="Arial" w:cs="Arial"/>
          <w:b/>
          <w:u w:val="single"/>
        </w:rPr>
      </w:pPr>
    </w:p>
    <w:p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4 : EXISTING WORKS AND ADJACENT WORKS</w:t>
      </w:r>
    </w:p>
    <w:p w:rsidR="005A3BD2" w:rsidRPr="00793333" w:rsidRDefault="005A3BD2">
      <w:pPr>
        <w:jc w:val="both"/>
        <w:rPr>
          <w:rFonts w:ascii="Arial" w:hAnsi="Arial" w:cs="Arial"/>
        </w:rPr>
      </w:pPr>
    </w:p>
    <w:p w:rsidR="005A3BD2" w:rsidRPr="00793333" w:rsidRDefault="005A3BD2">
      <w:pPr>
        <w:jc w:val="center"/>
        <w:rPr>
          <w:rFonts w:ascii="Arial" w:hAnsi="Arial" w:cs="Arial"/>
        </w:rPr>
      </w:pPr>
    </w:p>
    <w:p w:rsidR="005A3BD2" w:rsidRPr="00793333" w:rsidRDefault="002A3F17">
      <w:pPr>
        <w:jc w:val="center"/>
        <w:rPr>
          <w:rFonts w:ascii="Arial" w:hAnsi="Arial" w:cs="Arial"/>
          <w:i/>
          <w:iCs/>
          <w:u w:val="single"/>
        </w:rPr>
      </w:pPr>
      <w:r w:rsidRPr="00793333">
        <w:rPr>
          <w:rFonts w:ascii="Arial" w:hAnsi="Arial" w:cs="Arial"/>
          <w:i/>
          <w:iCs/>
          <w:u w:val="single"/>
        </w:rPr>
        <w:t>[To be completed or marked N/A]</w:t>
      </w:r>
    </w:p>
    <w:p w:rsidR="005A3BD2" w:rsidRPr="00793333" w:rsidRDefault="005A3BD2">
      <w:pPr>
        <w:rPr>
          <w:rFonts w:ascii="Arial" w:hAnsi="Arial" w:cs="Arial"/>
          <w:bCs/>
        </w:rPr>
      </w:pPr>
    </w:p>
    <w:p w:rsidR="005A3BD2" w:rsidRPr="00793333" w:rsidRDefault="005A3BD2">
      <w:pPr>
        <w:rPr>
          <w:rFonts w:ascii="Arial" w:hAnsi="Arial" w:cs="Arial"/>
          <w:u w:val="single"/>
        </w:rPr>
      </w:pPr>
    </w:p>
    <w:p w:rsidR="005A3BD2" w:rsidRPr="00793333" w:rsidRDefault="002A3F17">
      <w:pPr>
        <w:rPr>
          <w:rFonts w:ascii="Arial" w:hAnsi="Arial" w:cs="Arial"/>
          <w:i/>
        </w:rPr>
      </w:pPr>
      <w:r w:rsidRPr="00793333">
        <w:rPr>
          <w:rFonts w:ascii="Arial" w:hAnsi="Arial" w:cs="Arial"/>
          <w:i/>
          <w:u w:val="single"/>
        </w:rPr>
        <w:t>[Existing works</w:t>
      </w:r>
    </w:p>
    <w:p w:rsidR="005A3BD2" w:rsidRPr="00793333" w:rsidRDefault="005A3BD2">
      <w:pPr>
        <w:rPr>
          <w:rFonts w:ascii="Arial" w:hAnsi="Arial" w:cs="Arial"/>
          <w:i/>
        </w:rPr>
      </w:pPr>
    </w:p>
    <w:p w:rsidR="005A3BD2" w:rsidRPr="00793333" w:rsidRDefault="002A3F17">
      <w:pPr>
        <w:rPr>
          <w:rFonts w:ascii="Arial" w:hAnsi="Arial" w:cs="Arial"/>
          <w:i/>
        </w:rPr>
      </w:pPr>
      <w:r w:rsidRPr="00793333">
        <w:rPr>
          <w:rFonts w:ascii="Arial" w:hAnsi="Arial" w:cs="Arial"/>
          <w:i/>
        </w:rPr>
        <w:t xml:space="preserve">Details of works going on at the Station to be inserted </w:t>
      </w:r>
    </w:p>
    <w:p w:rsidR="005A3BD2" w:rsidRPr="00793333" w:rsidRDefault="005A3BD2">
      <w:pPr>
        <w:rPr>
          <w:rFonts w:ascii="Arial" w:hAnsi="Arial" w:cs="Arial"/>
          <w:i/>
        </w:rPr>
      </w:pPr>
    </w:p>
    <w:p w:rsidR="005A3BD2" w:rsidRPr="00793333" w:rsidRDefault="002A3F17">
      <w:pPr>
        <w:rPr>
          <w:rFonts w:ascii="Arial" w:hAnsi="Arial" w:cs="Arial"/>
          <w:i/>
          <w:u w:val="single"/>
        </w:rPr>
      </w:pPr>
      <w:r w:rsidRPr="00793333">
        <w:rPr>
          <w:rFonts w:ascii="Arial" w:hAnsi="Arial" w:cs="Arial"/>
          <w:i/>
          <w:u w:val="single"/>
        </w:rPr>
        <w:t>[Adjacent Works</w:t>
      </w:r>
    </w:p>
    <w:p w:rsidR="005A3BD2" w:rsidRPr="00793333" w:rsidRDefault="005A3BD2">
      <w:pPr>
        <w:rPr>
          <w:rFonts w:ascii="Arial" w:hAnsi="Arial" w:cs="Arial"/>
          <w:i/>
        </w:rPr>
      </w:pPr>
    </w:p>
    <w:p w:rsidR="005A3BD2" w:rsidRPr="00793333" w:rsidRDefault="002A3F17">
      <w:pPr>
        <w:rPr>
          <w:rFonts w:ascii="Arial" w:hAnsi="Arial" w:cs="Arial"/>
          <w:i/>
        </w:rPr>
      </w:pPr>
      <w:r w:rsidRPr="00793333">
        <w:rPr>
          <w:rFonts w:ascii="Arial" w:hAnsi="Arial" w:cs="Arial"/>
          <w:i/>
        </w:rPr>
        <w:t xml:space="preserve">Details of works at or in the vicinity of the Station to be inserted </w:t>
      </w:r>
    </w:p>
    <w:p w:rsidR="005A3BD2" w:rsidRPr="00793333" w:rsidRDefault="005A3BD2">
      <w:pPr>
        <w:rPr>
          <w:rFonts w:ascii="Arial" w:hAnsi="Arial" w:cs="Arial"/>
          <w:u w:val="single"/>
        </w:rPr>
      </w:pPr>
    </w:p>
    <w:p w:rsidR="005A3BD2" w:rsidRPr="00793333" w:rsidRDefault="002A3F17">
      <w:pPr>
        <w:jc w:val="center"/>
        <w:rPr>
          <w:rFonts w:ascii="Arial" w:hAnsi="Arial" w:cs="Arial"/>
          <w:b/>
        </w:rPr>
      </w:pPr>
      <w:r w:rsidRPr="00793333">
        <w:rPr>
          <w:rFonts w:ascii="Arial" w:hAnsi="Arial" w:cs="Arial"/>
          <w:bCs/>
        </w:rPr>
        <w:br w:type="page"/>
      </w:r>
      <w:r w:rsidRPr="00793333">
        <w:rPr>
          <w:rFonts w:ascii="Arial" w:hAnsi="Arial" w:cs="Arial"/>
          <w:b/>
        </w:rPr>
        <w:lastRenderedPageBreak/>
        <w:t>ANNEX 5: EXISTING AGREEMENTS</w:t>
      </w:r>
    </w:p>
    <w:p w:rsidR="005A3BD2" w:rsidRPr="00793333" w:rsidRDefault="005A3BD2">
      <w:pPr>
        <w:jc w:val="center"/>
        <w:rPr>
          <w:rFonts w:ascii="Arial" w:hAnsi="Arial" w:cs="Arial"/>
          <w:b/>
        </w:rPr>
      </w:pPr>
    </w:p>
    <w:p w:rsidR="005A3BD2" w:rsidRPr="00793333" w:rsidRDefault="002A3F17">
      <w:pPr>
        <w:jc w:val="center"/>
        <w:rPr>
          <w:rFonts w:ascii="Arial" w:hAnsi="Arial" w:cs="Arial"/>
          <w:bCs/>
          <w:i/>
          <w:iCs/>
          <w:u w:val="single"/>
        </w:rPr>
      </w:pPr>
      <w:r w:rsidRPr="00793333">
        <w:rPr>
          <w:rFonts w:ascii="Arial" w:hAnsi="Arial" w:cs="Arial"/>
          <w:b/>
          <w:bCs/>
          <w:i/>
          <w:iCs/>
          <w:u w:val="single"/>
        </w:rPr>
        <w:t>[To be completed as to station specific, global agreements etc or marked N/A]</w:t>
      </w:r>
    </w:p>
    <w:p w:rsidR="005A3BD2" w:rsidRPr="00793333" w:rsidRDefault="005A3BD2">
      <w:pPr>
        <w:rPr>
          <w:rFonts w:ascii="Arial" w:hAnsi="Arial" w:cs="Arial"/>
        </w:rPr>
      </w:pPr>
    </w:p>
    <w:p w:rsidR="005A3BD2" w:rsidRPr="00793333" w:rsidRDefault="002A3F17">
      <w:pPr>
        <w:rPr>
          <w:rFonts w:ascii="Arial" w:hAnsi="Arial" w:cs="Arial"/>
        </w:rPr>
      </w:pPr>
      <w:r w:rsidRPr="00793333">
        <w:rPr>
          <w:rFonts w:ascii="Arial" w:hAnsi="Arial" w:cs="Arial"/>
        </w:rPr>
        <w:t>[The list of Existing Agreements in annexed hereto:</w:t>
      </w:r>
    </w:p>
    <w:p w:rsidR="005A3BD2" w:rsidRPr="00793333" w:rsidRDefault="005A3BD2">
      <w:pPr>
        <w:rPr>
          <w:rFonts w:ascii="Arial" w:hAnsi="Arial" w:cs="Arial"/>
        </w:rPr>
      </w:pPr>
    </w:p>
    <w:p w:rsidR="005A3BD2" w:rsidRPr="00793333" w:rsidRDefault="002A3F17">
      <w:pPr>
        <w:rPr>
          <w:rFonts w:ascii="Arial" w:hAnsi="Arial" w:cs="Arial"/>
        </w:rPr>
      </w:pPr>
      <w:r w:rsidRPr="00793333">
        <w:rPr>
          <w:rFonts w:ascii="Arial" w:hAnsi="Arial" w:cs="Arial"/>
        </w:rPr>
        <w:t>[(A)</w:t>
      </w:r>
      <w:r w:rsidRPr="00793333">
        <w:rPr>
          <w:rFonts w:ascii="Arial" w:hAnsi="Arial" w:cs="Arial"/>
        </w:rPr>
        <w:tab/>
        <w:t>General Existing Agreements (excluded and included)]</w:t>
      </w:r>
      <w:r w:rsidRPr="00793333">
        <w:rPr>
          <w:rStyle w:val="FootnoteReference"/>
          <w:rFonts w:ascii="Arial" w:hAnsi="Arial" w:cs="Arial"/>
        </w:rPr>
        <w:footnoteReference w:id="3"/>
      </w:r>
    </w:p>
    <w:p w:rsidR="005A3BD2" w:rsidRPr="00793333" w:rsidRDefault="005A3BD2">
      <w:pPr>
        <w:rPr>
          <w:rFonts w:ascii="Arial" w:hAnsi="Arial" w:cs="Arial"/>
        </w:rPr>
      </w:pPr>
    </w:p>
    <w:p w:rsidR="005A3BD2" w:rsidRPr="00793333" w:rsidRDefault="002A3F17">
      <w:pPr>
        <w:rPr>
          <w:rFonts w:ascii="Arial" w:hAnsi="Arial" w:cs="Arial"/>
        </w:rPr>
      </w:pPr>
      <w:r w:rsidRPr="00793333">
        <w:rPr>
          <w:rFonts w:ascii="Arial" w:hAnsi="Arial" w:cs="Arial"/>
        </w:rPr>
        <w:t>[(B)</w:t>
      </w:r>
      <w:r w:rsidRPr="00793333">
        <w:rPr>
          <w:rFonts w:ascii="Arial" w:hAnsi="Arial" w:cs="Arial"/>
        </w:rPr>
        <w:tab/>
        <w:t>Global Agreements]</w:t>
      </w:r>
    </w:p>
    <w:p w:rsidR="005A3BD2" w:rsidRPr="00793333" w:rsidRDefault="005A3BD2">
      <w:pPr>
        <w:rPr>
          <w:rFonts w:ascii="Arial" w:hAnsi="Arial" w:cs="Arial"/>
        </w:rPr>
      </w:pPr>
    </w:p>
    <w:p w:rsidR="005A3BD2" w:rsidRPr="00793333" w:rsidRDefault="002A3F17">
      <w:pPr>
        <w:rPr>
          <w:rFonts w:ascii="Arial" w:hAnsi="Arial" w:cs="Arial"/>
        </w:rPr>
      </w:pPr>
      <w:r w:rsidRPr="00793333">
        <w:rPr>
          <w:rFonts w:ascii="Arial" w:hAnsi="Arial" w:cs="Arial"/>
        </w:rPr>
        <w:t>[(C)</w:t>
      </w:r>
      <w:r w:rsidRPr="00793333">
        <w:rPr>
          <w:rFonts w:ascii="Arial" w:hAnsi="Arial" w:cs="Arial"/>
        </w:rPr>
        <w:tab/>
        <w:t>Retail Lettings]]</w:t>
      </w:r>
    </w:p>
    <w:p w:rsidR="005A3BD2" w:rsidRPr="00793333" w:rsidRDefault="005A3BD2">
      <w:pPr>
        <w:rPr>
          <w:rFonts w:ascii="Arial" w:hAnsi="Arial" w:cs="Arial"/>
        </w:rPr>
      </w:pPr>
    </w:p>
    <w:p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6: IDENTIFIED ABATABLE CHARGES FOR COMMON STATION AMENITIES AND COMMON STATION SERVICES</w:t>
      </w:r>
    </w:p>
    <w:p w:rsidR="005A3BD2" w:rsidRPr="00793333" w:rsidRDefault="005A3BD2">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5A3BD2" w:rsidRPr="00793333">
        <w:trPr>
          <w:cantSplit/>
        </w:trPr>
        <w:tc>
          <w:tcPr>
            <w:tcW w:w="9216" w:type="dxa"/>
            <w:gridSpan w:val="4"/>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5A3BD2" w:rsidRPr="00793333">
        <w:trPr>
          <w:cantSplit/>
        </w:trPr>
        <w:tc>
          <w:tcPr>
            <w:tcW w:w="9216" w:type="dxa"/>
            <w:gridSpan w:val="4"/>
            <w:tcBorders>
              <w:top w:val="nil"/>
              <w:left w:val="nil"/>
              <w:bottom w:val="nil"/>
              <w:right w:val="nil"/>
            </w:tcBorders>
          </w:tcPr>
          <w:p w:rsidR="005A3BD2" w:rsidRPr="00793333" w:rsidRDefault="005A3BD2">
            <w:pPr>
              <w:jc w:val="both"/>
              <w:rPr>
                <w:rFonts w:ascii="Arial" w:hAnsi="Arial" w:cs="Arial"/>
              </w:rPr>
            </w:pP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5A3BD2">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rPr>
            </w:pPr>
            <w:r w:rsidRPr="00793333">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rPr>
            </w:pPr>
            <w:r w:rsidRPr="00793333">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b/>
              </w:rPr>
            </w:pPr>
            <w:r w:rsidRPr="00793333">
              <w:rPr>
                <w:rFonts w:ascii="Arial" w:hAnsi="Arial" w:cs="Arial"/>
                <w:b/>
              </w:rPr>
              <w:t>ABATABLE CHARGE</w:t>
            </w: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pStyle w:val="Header"/>
              <w:tabs>
                <w:tab w:val="clear" w:pos="4320"/>
                <w:tab w:val="clear" w:pos="8640"/>
              </w:tabs>
              <w:rPr>
                <w:rFonts w:ascii="Arial" w:hAnsi="Arial" w:cs="Arial"/>
              </w:rPr>
            </w:pPr>
            <w:r w:rsidRPr="00793333">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     ] per day</w:t>
            </w: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rPr>
            </w:pPr>
            <w:r w:rsidRPr="00793333">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     ] per day</w:t>
            </w: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rPr>
            </w:pPr>
            <w:r w:rsidRPr="00793333">
              <w:rPr>
                <w:rFonts w:ascii="Arial" w:hAnsi="Arial" w:cs="Arial"/>
              </w:rPr>
              <w:t>Main Indicator Board or</w:t>
            </w:r>
          </w:p>
          <w:p w:rsidR="005A3BD2" w:rsidRPr="00793333" w:rsidRDefault="002A3F17">
            <w:pPr>
              <w:rPr>
                <w:rFonts w:ascii="Arial" w:hAnsi="Arial" w:cs="Arial"/>
              </w:rPr>
            </w:pPr>
            <w:r w:rsidRPr="00793333">
              <w:rPr>
                <w:rFonts w:ascii="Arial" w:hAnsi="Arial" w:cs="Arial"/>
              </w:rPr>
              <w:t>where more than one</w:t>
            </w:r>
          </w:p>
          <w:p w:rsidR="005A3BD2" w:rsidRPr="00793333" w:rsidRDefault="002A3F17">
            <w:pPr>
              <w:rPr>
                <w:rFonts w:ascii="Arial" w:hAnsi="Arial" w:cs="Arial"/>
              </w:rPr>
            </w:pPr>
            <w:r w:rsidRPr="00793333">
              <w:rPr>
                <w:rFonts w:ascii="Arial" w:hAnsi="Arial" w:cs="Arial"/>
              </w:rPr>
              <w:t>Main Indicator Board,</w:t>
            </w:r>
          </w:p>
          <w:p w:rsidR="005A3BD2" w:rsidRPr="00793333" w:rsidRDefault="002A3F17">
            <w:pPr>
              <w:rPr>
                <w:rFonts w:ascii="Arial" w:hAnsi="Arial" w:cs="Arial"/>
              </w:rPr>
            </w:pPr>
            <w:r w:rsidRPr="00793333">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after [24] hours</w:t>
            </w: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     ] per day</w:t>
            </w:r>
          </w:p>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     ] per day</w:t>
            </w: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rPr>
            </w:pPr>
            <w:r w:rsidRPr="00793333">
              <w:rPr>
                <w:rFonts w:ascii="Arial" w:hAnsi="Arial" w:cs="Arial"/>
              </w:rPr>
              <w:t>Lifts and Escalators</w:t>
            </w:r>
          </w:p>
          <w:p w:rsidR="005A3BD2" w:rsidRPr="00793333" w:rsidRDefault="002A3F17">
            <w:pPr>
              <w:rPr>
                <w:rFonts w:ascii="Arial" w:hAnsi="Arial" w:cs="Arial"/>
              </w:rPr>
            </w:pPr>
            <w:r w:rsidRPr="00793333">
              <w:rPr>
                <w:rFonts w:ascii="Arial" w:hAnsi="Arial" w:cs="Arial"/>
              </w:rPr>
              <w:t>(total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     ] per day</w:t>
            </w:r>
          </w:p>
        </w:tc>
      </w:tr>
      <w:tr w:rsidR="005A3BD2" w:rsidRPr="007933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rPr>
            </w:pPr>
            <w:r w:rsidRPr="00793333">
              <w:rPr>
                <w:rFonts w:ascii="Arial" w:hAnsi="Arial" w:cs="Arial"/>
              </w:rPr>
              <w:t>Car Parking Provision</w:t>
            </w:r>
          </w:p>
          <w:p w:rsidR="005A3BD2" w:rsidRPr="00793333" w:rsidRDefault="002A3F17">
            <w:pPr>
              <w:rPr>
                <w:rFonts w:ascii="Arial" w:hAnsi="Arial" w:cs="Arial"/>
              </w:rPr>
            </w:pPr>
            <w:r w:rsidRPr="00793333">
              <w:rPr>
                <w:rFonts w:ascii="Arial" w:hAnsi="Arial" w:cs="Arial"/>
              </w:rPr>
              <w:t>(total failure is defined as when less than [   ]% of car parking spaces are available)</w:t>
            </w:r>
          </w:p>
        </w:tc>
        <w:tc>
          <w:tcPr>
            <w:tcW w:w="2880"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5A3BD2" w:rsidRPr="00793333" w:rsidRDefault="002A3F17">
            <w:pPr>
              <w:jc w:val="both"/>
              <w:rPr>
                <w:rFonts w:ascii="Arial" w:hAnsi="Arial" w:cs="Arial"/>
              </w:rPr>
            </w:pPr>
            <w:r w:rsidRPr="00793333">
              <w:rPr>
                <w:rFonts w:ascii="Arial" w:hAnsi="Arial" w:cs="Arial"/>
              </w:rPr>
              <w:t>[  ]% of daily income from car park</w:t>
            </w:r>
          </w:p>
        </w:tc>
      </w:tr>
    </w:tbl>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2A3F17">
      <w:pPr>
        <w:jc w:val="both"/>
        <w:rPr>
          <w:rFonts w:ascii="Arial" w:hAnsi="Arial" w:cs="Arial"/>
          <w:i/>
        </w:rPr>
      </w:pPr>
      <w:r w:rsidRPr="00793333">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Long Term Charge </w:t>
      </w:r>
      <w:r w:rsidRPr="00793333">
        <w:rPr>
          <w:rFonts w:ascii="Arial" w:hAnsi="Arial" w:cs="Arial"/>
          <w:i/>
          <w:u w:val="single"/>
        </w:rPr>
        <w:t xml:space="preserve">and </w:t>
      </w:r>
      <w:r w:rsidRPr="00793333">
        <w:rPr>
          <w:rFonts w:ascii="Arial" w:hAnsi="Arial" w:cs="Arial"/>
          <w:i/>
        </w:rPr>
        <w:t>the SFO's Charges applicable to Amenity/Service.]</w:t>
      </w:r>
    </w:p>
    <w:p w:rsidR="005A3BD2" w:rsidRPr="00793333" w:rsidRDefault="002A3F17">
      <w:pPr>
        <w:jc w:val="center"/>
        <w:rPr>
          <w:rFonts w:ascii="Arial" w:hAnsi="Arial" w:cs="Arial"/>
        </w:rPr>
      </w:pPr>
      <w:r w:rsidRPr="00793333">
        <w:rPr>
          <w:rFonts w:ascii="Arial" w:hAnsi="Arial" w:cs="Arial"/>
        </w:rPr>
        <w:br w:type="page"/>
      </w:r>
      <w:r w:rsidRPr="00793333">
        <w:rPr>
          <w:rFonts w:ascii="Arial" w:hAnsi="Arial" w:cs="Arial"/>
          <w:b/>
        </w:rPr>
        <w:lastRenderedPageBreak/>
        <w:t>ANNEX 7: SLIDING SCALE OF ABATEMENT FOR FAILURE TO OPEN THE ENTIRE STATION DURING AGREED OPENING TIMES</w:t>
      </w:r>
    </w:p>
    <w:p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5A3BD2" w:rsidRPr="00793333">
        <w:trPr>
          <w:cantSplit/>
        </w:trPr>
        <w:tc>
          <w:tcPr>
            <w:tcW w:w="8640" w:type="dxa"/>
            <w:gridSpan w:val="3"/>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On each occasion on which the Station is not open during the opening times set out in paragraph 5 of Annex 1, each of the Daily General Charge and the Daily Long Term Charge shall be abated to any User which has an affected Vehicle by the Relevant Amount. For these purposes:</w:t>
            </w: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7931" w:type="dxa"/>
            <w:gridSpan w:val="2"/>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709"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1.</w:t>
            </w:r>
          </w:p>
        </w:tc>
        <w:tc>
          <w:tcPr>
            <w:tcW w:w="7931" w:type="dxa"/>
            <w:gridSpan w:val="2"/>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“Relevant Amount” means in respect of any day on which the station so fails to open, the whole or such part of: -</w:t>
            </w: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7931" w:type="dxa"/>
            <w:gridSpan w:val="2"/>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851"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(A)</w:t>
            </w:r>
          </w:p>
        </w:tc>
        <w:tc>
          <w:tcPr>
            <w:tcW w:w="7080"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in the case of the Daily General Charge 100% thereof; and</w:t>
            </w: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851" w:type="dxa"/>
            <w:tcBorders>
              <w:top w:val="nil"/>
              <w:left w:val="nil"/>
              <w:bottom w:val="nil"/>
              <w:right w:val="nil"/>
            </w:tcBorders>
          </w:tcPr>
          <w:p w:rsidR="005A3BD2" w:rsidRPr="00793333" w:rsidRDefault="005A3BD2">
            <w:pPr>
              <w:jc w:val="both"/>
              <w:rPr>
                <w:rFonts w:ascii="Arial" w:hAnsi="Arial" w:cs="Arial"/>
              </w:rPr>
            </w:pPr>
          </w:p>
        </w:tc>
        <w:tc>
          <w:tcPr>
            <w:tcW w:w="7080" w:type="dxa"/>
            <w:tcBorders>
              <w:top w:val="nil"/>
              <w:left w:val="nil"/>
              <w:bottom w:val="nil"/>
              <w:right w:val="nil"/>
            </w:tcBorders>
          </w:tcPr>
          <w:p w:rsidR="005A3BD2" w:rsidRPr="00793333" w:rsidRDefault="005A3BD2">
            <w:pPr>
              <w:jc w:val="both"/>
              <w:rPr>
                <w:rFonts w:ascii="Arial" w:hAnsi="Arial" w:cs="Arial"/>
              </w:rPr>
            </w:pP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851"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(B)</w:t>
            </w:r>
          </w:p>
        </w:tc>
        <w:tc>
          <w:tcPr>
            <w:tcW w:w="7080"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in the case of the daily Long Term Charge 50% thereof</w:t>
            </w:r>
          </w:p>
        </w:tc>
      </w:tr>
      <w:tr w:rsidR="005A3BD2" w:rsidRPr="00793333">
        <w:tc>
          <w:tcPr>
            <w:tcW w:w="709" w:type="dxa"/>
            <w:tcBorders>
              <w:top w:val="nil"/>
              <w:left w:val="nil"/>
              <w:bottom w:val="nil"/>
              <w:right w:val="nil"/>
            </w:tcBorders>
          </w:tcPr>
          <w:p w:rsidR="005A3BD2" w:rsidRPr="00793333" w:rsidRDefault="005A3BD2">
            <w:pPr>
              <w:jc w:val="both"/>
              <w:rPr>
                <w:rFonts w:ascii="Arial" w:hAnsi="Arial" w:cs="Arial"/>
              </w:rPr>
            </w:pPr>
          </w:p>
        </w:tc>
        <w:tc>
          <w:tcPr>
            <w:tcW w:w="851" w:type="dxa"/>
            <w:tcBorders>
              <w:top w:val="nil"/>
              <w:left w:val="nil"/>
              <w:bottom w:val="nil"/>
              <w:right w:val="nil"/>
            </w:tcBorders>
          </w:tcPr>
          <w:p w:rsidR="005A3BD2" w:rsidRPr="00793333" w:rsidRDefault="005A3BD2">
            <w:pPr>
              <w:jc w:val="both"/>
              <w:rPr>
                <w:rFonts w:ascii="Arial" w:hAnsi="Arial" w:cs="Arial"/>
              </w:rPr>
            </w:pPr>
          </w:p>
        </w:tc>
        <w:tc>
          <w:tcPr>
            <w:tcW w:w="7080" w:type="dxa"/>
            <w:tcBorders>
              <w:top w:val="nil"/>
              <w:left w:val="nil"/>
              <w:bottom w:val="nil"/>
              <w:right w:val="nil"/>
            </w:tcBorders>
          </w:tcPr>
          <w:p w:rsidR="005A3BD2" w:rsidRPr="00793333" w:rsidRDefault="005A3BD2">
            <w:pPr>
              <w:jc w:val="both"/>
              <w:rPr>
                <w:rFonts w:ascii="Arial" w:hAnsi="Arial" w:cs="Arial"/>
              </w:rPr>
            </w:pPr>
          </w:p>
        </w:tc>
      </w:tr>
      <w:tr w:rsidR="005A3BD2" w:rsidRPr="00793333">
        <w:trPr>
          <w:cantSplit/>
        </w:trPr>
        <w:tc>
          <w:tcPr>
            <w:tcW w:w="709" w:type="dxa"/>
            <w:tcBorders>
              <w:top w:val="nil"/>
              <w:left w:val="nil"/>
              <w:bottom w:val="nil"/>
              <w:right w:val="nil"/>
            </w:tcBorders>
          </w:tcPr>
          <w:p w:rsidR="005A3BD2" w:rsidRPr="00793333" w:rsidRDefault="005A3BD2">
            <w:pPr>
              <w:jc w:val="both"/>
              <w:rPr>
                <w:rFonts w:ascii="Arial" w:hAnsi="Arial" w:cs="Arial"/>
              </w:rPr>
            </w:pPr>
          </w:p>
        </w:tc>
        <w:tc>
          <w:tcPr>
            <w:tcW w:w="7931" w:type="dxa"/>
            <w:gridSpan w:val="2"/>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5A3BD2" w:rsidRPr="00793333">
        <w:trPr>
          <w:cantSplit/>
        </w:trPr>
        <w:tc>
          <w:tcPr>
            <w:tcW w:w="709" w:type="dxa"/>
            <w:tcBorders>
              <w:top w:val="nil"/>
              <w:left w:val="nil"/>
              <w:bottom w:val="nil"/>
              <w:right w:val="nil"/>
            </w:tcBorders>
          </w:tcPr>
          <w:p w:rsidR="005A3BD2" w:rsidRPr="00793333" w:rsidRDefault="005A3BD2">
            <w:pPr>
              <w:jc w:val="both"/>
              <w:rPr>
                <w:rFonts w:ascii="Arial" w:hAnsi="Arial" w:cs="Arial"/>
              </w:rPr>
            </w:pPr>
          </w:p>
        </w:tc>
        <w:tc>
          <w:tcPr>
            <w:tcW w:w="7931" w:type="dxa"/>
            <w:gridSpan w:val="2"/>
            <w:tcBorders>
              <w:top w:val="nil"/>
              <w:left w:val="nil"/>
              <w:bottom w:val="nil"/>
              <w:right w:val="nil"/>
            </w:tcBorders>
          </w:tcPr>
          <w:p w:rsidR="005A3BD2" w:rsidRPr="00793333" w:rsidRDefault="005A3BD2">
            <w:pPr>
              <w:jc w:val="both"/>
              <w:rPr>
                <w:rFonts w:ascii="Arial" w:hAnsi="Arial" w:cs="Arial"/>
              </w:rPr>
            </w:pPr>
          </w:p>
        </w:tc>
      </w:tr>
      <w:tr w:rsidR="005A3BD2" w:rsidRPr="00793333">
        <w:trPr>
          <w:cantSplit/>
        </w:trPr>
        <w:tc>
          <w:tcPr>
            <w:tcW w:w="709" w:type="dxa"/>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2.</w:t>
            </w:r>
            <w:r w:rsidRPr="00793333">
              <w:rPr>
                <w:rFonts w:ascii="Arial" w:hAnsi="Arial" w:cs="Arial"/>
              </w:rPr>
              <w:tab/>
            </w:r>
          </w:p>
        </w:tc>
        <w:tc>
          <w:tcPr>
            <w:tcW w:w="7931" w:type="dxa"/>
            <w:gridSpan w:val="2"/>
            <w:tcBorders>
              <w:top w:val="nil"/>
              <w:left w:val="nil"/>
              <w:bottom w:val="nil"/>
              <w:right w:val="nil"/>
            </w:tcBorders>
          </w:tcPr>
          <w:p w:rsidR="005A3BD2" w:rsidRPr="00793333" w:rsidRDefault="002A3F17">
            <w:pPr>
              <w:jc w:val="both"/>
              <w:rPr>
                <w:rFonts w:ascii="Arial" w:hAnsi="Arial" w:cs="Arial"/>
              </w:rPr>
            </w:pPr>
            <w:r w:rsidRPr="00793333">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rsidR="005A3BD2" w:rsidRPr="00793333" w:rsidRDefault="005A3BD2">
      <w:pPr>
        <w:jc w:val="center"/>
        <w:rPr>
          <w:rFonts w:ascii="Arial" w:hAnsi="Arial" w:cs="Arial"/>
        </w:rPr>
      </w:pPr>
    </w:p>
    <w:p w:rsidR="005A3BD2" w:rsidRPr="00793333" w:rsidRDefault="002A3F17">
      <w:pPr>
        <w:rPr>
          <w:rFonts w:ascii="Arial" w:hAnsi="Arial" w:cs="Arial"/>
          <w:i/>
        </w:rPr>
      </w:pPr>
      <w:r w:rsidRPr="00793333">
        <w:rPr>
          <w:rFonts w:ascii="Arial" w:hAnsi="Arial" w:cs="Arial"/>
          <w:i/>
        </w:rPr>
        <w:t>The above is to be customised for the Station, if applicable.</w:t>
      </w:r>
    </w:p>
    <w:p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8 : SPECIFIED PROVISIONS</w:t>
      </w:r>
    </w:p>
    <w:p w:rsidR="005A3BD2" w:rsidRPr="00793333" w:rsidRDefault="005A3BD2">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5A3BD2" w:rsidRPr="00793333">
        <w:tc>
          <w:tcPr>
            <w:tcW w:w="1021" w:type="dxa"/>
          </w:tcPr>
          <w:p w:rsidR="005A3BD2" w:rsidRPr="00793333" w:rsidRDefault="002A3F17">
            <w:pPr>
              <w:jc w:val="both"/>
              <w:rPr>
                <w:rFonts w:ascii="Arial" w:hAnsi="Arial" w:cs="Arial"/>
              </w:rPr>
            </w:pPr>
            <w:r w:rsidRPr="00793333">
              <w:rPr>
                <w:rFonts w:ascii="Arial" w:hAnsi="Arial" w:cs="Arial"/>
              </w:rPr>
              <w:t>1.</w:t>
            </w:r>
          </w:p>
        </w:tc>
        <w:tc>
          <w:tcPr>
            <w:tcW w:w="8207" w:type="dxa"/>
            <w:gridSpan w:val="6"/>
          </w:tcPr>
          <w:p w:rsidR="005A3BD2" w:rsidRPr="00793333" w:rsidRDefault="002A3F17">
            <w:pPr>
              <w:jc w:val="both"/>
              <w:rPr>
                <w:rFonts w:ascii="Arial" w:hAnsi="Arial" w:cs="Arial"/>
                <w:b/>
                <w:bCs/>
                <w:i/>
                <w:iCs/>
              </w:rPr>
            </w:pPr>
            <w:r w:rsidRPr="00793333">
              <w:rPr>
                <w:rFonts w:ascii="Arial" w:hAnsi="Arial" w:cs="Arial"/>
              </w:rPr>
              <w:t xml:space="preserve">The agreements referred to in the definition “Included Existing Agreements” are:  </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911" w:type="dxa"/>
          </w:tcPr>
          <w:p w:rsidR="005A3BD2" w:rsidRPr="00793333" w:rsidRDefault="002A3F17">
            <w:pPr>
              <w:jc w:val="both"/>
              <w:rPr>
                <w:rFonts w:ascii="Arial" w:hAnsi="Arial" w:cs="Arial"/>
              </w:rPr>
            </w:pPr>
            <w:r w:rsidRPr="00793333">
              <w:rPr>
                <w:rFonts w:ascii="Arial" w:hAnsi="Arial" w:cs="Arial"/>
              </w:rPr>
              <w:t>(A)</w:t>
            </w:r>
          </w:p>
        </w:tc>
        <w:tc>
          <w:tcPr>
            <w:tcW w:w="7296" w:type="dxa"/>
            <w:gridSpan w:val="5"/>
          </w:tcPr>
          <w:p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“Property Miscellaneous Provisions Agreement” which form part of the Railtrack PLC (now Network Rail Infrastructure Limited) Transfer Scheme;</w:t>
            </w:r>
          </w:p>
        </w:tc>
      </w:tr>
      <w:tr w:rsidR="005A3BD2" w:rsidRPr="00793333">
        <w:tc>
          <w:tcPr>
            <w:tcW w:w="1021" w:type="dxa"/>
          </w:tcPr>
          <w:p w:rsidR="005A3BD2" w:rsidRPr="00793333" w:rsidRDefault="005A3BD2">
            <w:pPr>
              <w:jc w:val="both"/>
              <w:rPr>
                <w:rFonts w:ascii="Arial" w:hAnsi="Arial" w:cs="Arial"/>
              </w:rPr>
            </w:pPr>
          </w:p>
        </w:tc>
        <w:tc>
          <w:tcPr>
            <w:tcW w:w="911" w:type="dxa"/>
          </w:tcPr>
          <w:p w:rsidR="005A3BD2" w:rsidRPr="00793333" w:rsidRDefault="005A3BD2">
            <w:pPr>
              <w:jc w:val="both"/>
              <w:rPr>
                <w:rFonts w:ascii="Arial" w:hAnsi="Arial" w:cs="Arial"/>
              </w:rPr>
            </w:pPr>
          </w:p>
        </w:tc>
        <w:tc>
          <w:tcPr>
            <w:tcW w:w="7296" w:type="dxa"/>
            <w:gridSpan w:val="5"/>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911" w:type="dxa"/>
          </w:tcPr>
          <w:p w:rsidR="005A3BD2" w:rsidRPr="00793333" w:rsidRDefault="002A3F17">
            <w:pPr>
              <w:jc w:val="both"/>
              <w:rPr>
                <w:rFonts w:ascii="Arial" w:hAnsi="Arial" w:cs="Arial"/>
              </w:rPr>
            </w:pPr>
            <w:r w:rsidRPr="00793333">
              <w:rPr>
                <w:rFonts w:ascii="Arial" w:hAnsi="Arial" w:cs="Arial"/>
              </w:rPr>
              <w:t>(B)</w:t>
            </w:r>
          </w:p>
        </w:tc>
        <w:tc>
          <w:tcPr>
            <w:tcW w:w="7296" w:type="dxa"/>
            <w:gridSpan w:val="5"/>
          </w:tcPr>
          <w:p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5A3BD2" w:rsidRPr="00793333">
        <w:tc>
          <w:tcPr>
            <w:tcW w:w="1021" w:type="dxa"/>
          </w:tcPr>
          <w:p w:rsidR="005A3BD2" w:rsidRPr="00793333" w:rsidRDefault="005A3BD2">
            <w:pPr>
              <w:jc w:val="both"/>
              <w:rPr>
                <w:rFonts w:ascii="Arial" w:hAnsi="Arial" w:cs="Arial"/>
              </w:rPr>
            </w:pPr>
          </w:p>
        </w:tc>
        <w:tc>
          <w:tcPr>
            <w:tcW w:w="911" w:type="dxa"/>
          </w:tcPr>
          <w:p w:rsidR="005A3BD2" w:rsidRPr="00793333" w:rsidRDefault="005A3BD2">
            <w:pPr>
              <w:jc w:val="both"/>
              <w:rPr>
                <w:rFonts w:ascii="Arial" w:hAnsi="Arial" w:cs="Arial"/>
              </w:rPr>
            </w:pPr>
          </w:p>
        </w:tc>
        <w:tc>
          <w:tcPr>
            <w:tcW w:w="7296" w:type="dxa"/>
            <w:gridSpan w:val="5"/>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911" w:type="dxa"/>
          </w:tcPr>
          <w:p w:rsidR="005A3BD2" w:rsidRPr="00793333" w:rsidRDefault="002A3F17">
            <w:pPr>
              <w:jc w:val="both"/>
              <w:rPr>
                <w:rFonts w:ascii="Arial" w:hAnsi="Arial" w:cs="Arial"/>
              </w:rPr>
            </w:pPr>
            <w:r w:rsidRPr="00793333">
              <w:rPr>
                <w:rFonts w:ascii="Arial" w:hAnsi="Arial" w:cs="Arial"/>
              </w:rPr>
              <w:t>(C)</w:t>
            </w:r>
          </w:p>
        </w:tc>
        <w:tc>
          <w:tcPr>
            <w:tcW w:w="7296" w:type="dxa"/>
            <w:gridSpan w:val="5"/>
          </w:tcPr>
          <w:p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“Agreement for Leases, Property Licences and Grant of Easements”</w:t>
            </w:r>
            <w:r w:rsidRPr="00793333">
              <w:rPr>
                <w:rFonts w:ascii="Arial" w:hAnsi="Arial" w:cs="Arial"/>
              </w:rPr>
              <w:tab/>
              <w:t>which forms part of the British Rail Telecommunications Transfer Scheme; and</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2A3F17">
            <w:pPr>
              <w:jc w:val="both"/>
              <w:rPr>
                <w:rFonts w:ascii="Arial" w:hAnsi="Arial" w:cs="Arial"/>
              </w:rPr>
            </w:pPr>
            <w:r w:rsidRPr="00793333">
              <w:rPr>
                <w:rFonts w:ascii="Arial" w:hAnsi="Arial" w:cs="Arial"/>
              </w:rPr>
              <w:t xml:space="preserve">and any deeds or documents supplemental to or varying the terms of any of them. </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2.</w:t>
            </w:r>
          </w:p>
        </w:tc>
        <w:tc>
          <w:tcPr>
            <w:tcW w:w="8207" w:type="dxa"/>
            <w:gridSpan w:val="6"/>
          </w:tcPr>
          <w:p w:rsidR="005A3BD2" w:rsidRPr="00793333" w:rsidRDefault="002A3F17">
            <w:pPr>
              <w:jc w:val="both"/>
              <w:rPr>
                <w:rFonts w:ascii="Arial" w:hAnsi="Arial" w:cs="Arial"/>
                <w:color w:val="000000"/>
              </w:rPr>
            </w:pPr>
            <w:r w:rsidRPr="00793333">
              <w:rPr>
                <w:rFonts w:ascii="Arial" w:hAnsi="Arial" w:cs="Arial"/>
                <w:color w:val="000000"/>
              </w:rPr>
              <w:t>The amount referred to in the definition "Long Term Charge" is [</w:t>
            </w:r>
            <w:r w:rsidRPr="00793333">
              <w:rPr>
                <w:rFonts w:ascii="Arial" w:hAnsi="Arial" w:cs="Arial"/>
                <w:i/>
                <w:color w:val="000000"/>
              </w:rPr>
              <w:t>to be inserted</w:t>
            </w:r>
            <w:r w:rsidRPr="00793333">
              <w:rPr>
                <w:rFonts w:ascii="Arial" w:hAnsi="Arial" w:cs="Arial"/>
                <w:color w:val="000000"/>
              </w:rPr>
              <w:t>].</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3.</w:t>
            </w:r>
          </w:p>
        </w:tc>
        <w:tc>
          <w:tcPr>
            <w:tcW w:w="8207" w:type="dxa"/>
            <w:gridSpan w:val="6"/>
          </w:tcPr>
          <w:p w:rsidR="005A3BD2" w:rsidRPr="00793333" w:rsidRDefault="002A3F17">
            <w:pPr>
              <w:jc w:val="both"/>
              <w:rPr>
                <w:rFonts w:ascii="Arial" w:hAnsi="Arial" w:cs="Arial"/>
              </w:rPr>
            </w:pPr>
            <w:r w:rsidRPr="00793333">
              <w:rPr>
                <w:rFonts w:ascii="Arial" w:hAnsi="Arial" w:cs="Arial"/>
              </w:rPr>
              <w:t>The sum referred to in the definition “Minimum Sum” is [</w:t>
            </w:r>
            <w:r w:rsidRPr="00793333">
              <w:rPr>
                <w:rFonts w:ascii="Arial" w:hAnsi="Arial" w:cs="Arial"/>
                <w:i/>
                <w:iCs/>
              </w:rPr>
              <w:t>insert</w:t>
            </w:r>
            <w:r w:rsidRPr="00793333">
              <w:rPr>
                <w:rFonts w:ascii="Arial" w:hAnsi="Arial" w:cs="Arial"/>
                <w:iCs/>
              </w:rPr>
              <w:t>]</w:t>
            </w:r>
            <w:r w:rsidRPr="00793333">
              <w:rPr>
                <w:rFonts w:ascii="Arial" w:hAnsi="Arial" w:cs="Arial"/>
              </w:rPr>
              <w:t>.</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4.</w:t>
            </w:r>
            <w:r w:rsidRPr="00793333">
              <w:rPr>
                <w:rFonts w:ascii="Arial" w:hAnsi="Arial" w:cs="Arial"/>
              </w:rPr>
              <w:tab/>
            </w:r>
          </w:p>
        </w:tc>
        <w:tc>
          <w:tcPr>
            <w:tcW w:w="8207" w:type="dxa"/>
            <w:gridSpan w:val="6"/>
          </w:tcPr>
          <w:p w:rsidR="005A3BD2" w:rsidRPr="00793333" w:rsidRDefault="002A3F17">
            <w:pPr>
              <w:jc w:val="both"/>
              <w:rPr>
                <w:rFonts w:ascii="Arial" w:hAnsi="Arial" w:cs="Arial"/>
                <w:i/>
                <w:iCs/>
                <w:color w:val="000000"/>
              </w:rPr>
            </w:pPr>
            <w:r w:rsidRPr="00793333">
              <w:rPr>
                <w:rFonts w:ascii="Arial" w:hAnsi="Arial" w:cs="Arial"/>
                <w:color w:val="000000"/>
              </w:rPr>
              <w:t xml:space="preserve">The percentage referred to in the definition “Requisite Majority” is </w:t>
            </w:r>
            <w:r w:rsidRPr="00793333">
              <w:rPr>
                <w:rFonts w:ascii="Arial" w:hAnsi="Arial" w:cs="Arial"/>
                <w:i/>
                <w:iCs/>
                <w:color w:val="000000"/>
              </w:rPr>
              <w:t>[insert]%.</w:t>
            </w:r>
          </w:p>
          <w:p w:rsidR="005A3BD2" w:rsidRPr="00793333" w:rsidRDefault="005A3BD2">
            <w:pPr>
              <w:jc w:val="both"/>
              <w:rPr>
                <w:rFonts w:ascii="Arial" w:hAnsi="Arial" w:cs="Arial"/>
                <w:color w:val="000000"/>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5.</w:t>
            </w:r>
          </w:p>
        </w:tc>
        <w:tc>
          <w:tcPr>
            <w:tcW w:w="8207" w:type="dxa"/>
            <w:gridSpan w:val="6"/>
          </w:tcPr>
          <w:p w:rsidR="005A3BD2" w:rsidRPr="00793333" w:rsidRDefault="002A3F17">
            <w:pPr>
              <w:jc w:val="both"/>
              <w:rPr>
                <w:rFonts w:ascii="Arial" w:hAnsi="Arial" w:cs="Arial"/>
              </w:rPr>
            </w:pPr>
            <w:r w:rsidRPr="00793333">
              <w:rPr>
                <w:rFonts w:ascii="Arial" w:hAnsi="Arial" w:cs="Arial"/>
              </w:rPr>
              <w:t>The number of days referred to in Condition 33.6 is seven days.</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6.</w:t>
            </w:r>
          </w:p>
        </w:tc>
        <w:tc>
          <w:tcPr>
            <w:tcW w:w="8207" w:type="dxa"/>
            <w:gridSpan w:val="6"/>
          </w:tcPr>
          <w:p w:rsidR="005A3BD2" w:rsidRPr="00793333" w:rsidRDefault="002A3F17">
            <w:pPr>
              <w:jc w:val="both"/>
              <w:rPr>
                <w:rFonts w:ascii="Arial" w:hAnsi="Arial" w:cs="Arial"/>
              </w:rPr>
            </w:pPr>
            <w:r w:rsidRPr="00793333">
              <w:rPr>
                <w:rFonts w:ascii="Arial" w:hAnsi="Arial" w:cs="Arial"/>
              </w:rPr>
              <w:t>The percentage referred to in Condition 41.5(B) is to be determined by reference to a Relevant Operator’s Passenger Operator’s Proportion as specified in the table below:-</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4607" w:type="dxa"/>
            <w:gridSpan w:val="5"/>
          </w:tcPr>
          <w:p w:rsidR="005A3BD2" w:rsidRPr="00793333" w:rsidRDefault="002A3F17">
            <w:pPr>
              <w:pStyle w:val="Heading7"/>
              <w:rPr>
                <w:rFonts w:ascii="Arial" w:hAnsi="Arial" w:cs="Arial"/>
              </w:rPr>
            </w:pPr>
            <w:r w:rsidRPr="00793333">
              <w:rPr>
                <w:rFonts w:ascii="Arial" w:hAnsi="Arial" w:cs="Arial"/>
              </w:rPr>
              <w:t xml:space="preserve">Passenger Operator’s </w:t>
            </w:r>
          </w:p>
          <w:p w:rsidR="005A3BD2" w:rsidRPr="00793333" w:rsidRDefault="002A3F17">
            <w:pPr>
              <w:rPr>
                <w:rFonts w:ascii="Arial" w:hAnsi="Arial" w:cs="Arial"/>
                <w:u w:val="single"/>
              </w:rPr>
            </w:pPr>
            <w:r w:rsidRPr="00793333">
              <w:rPr>
                <w:rFonts w:ascii="Arial" w:hAnsi="Arial" w:cs="Arial"/>
                <w:u w:val="single"/>
              </w:rPr>
              <w:t xml:space="preserve">Proportion of </w:t>
            </w:r>
          </w:p>
          <w:p w:rsidR="005A3BD2" w:rsidRPr="00793333" w:rsidRDefault="002A3F17">
            <w:pPr>
              <w:rPr>
                <w:rFonts w:ascii="Arial" w:hAnsi="Arial" w:cs="Arial"/>
              </w:rPr>
            </w:pPr>
            <w:r w:rsidRPr="00793333">
              <w:rPr>
                <w:rFonts w:ascii="Arial" w:hAnsi="Arial" w:cs="Arial"/>
                <w:u w:val="single"/>
              </w:rPr>
              <w:t>Passenger Operator</w:t>
            </w:r>
          </w:p>
        </w:tc>
        <w:tc>
          <w:tcPr>
            <w:tcW w:w="3600" w:type="dxa"/>
          </w:tcPr>
          <w:p w:rsidR="005A3BD2" w:rsidRPr="00793333" w:rsidRDefault="002A3F17">
            <w:pPr>
              <w:jc w:val="both"/>
              <w:rPr>
                <w:rFonts w:ascii="Arial" w:hAnsi="Arial" w:cs="Arial"/>
                <w:u w:val="single"/>
              </w:rPr>
            </w:pPr>
            <w:r w:rsidRPr="00793333">
              <w:rPr>
                <w:rFonts w:ascii="Arial" w:hAnsi="Arial" w:cs="Arial"/>
                <w:u w:val="single"/>
              </w:rPr>
              <w:t xml:space="preserve">Percentage alteration </w:t>
            </w:r>
          </w:p>
          <w:p w:rsidR="005A3BD2" w:rsidRPr="00793333" w:rsidRDefault="002A3F17">
            <w:pPr>
              <w:jc w:val="both"/>
              <w:rPr>
                <w:rFonts w:ascii="Arial" w:hAnsi="Arial" w:cs="Arial"/>
              </w:rPr>
            </w:pPr>
            <w:r w:rsidRPr="00793333">
              <w:rPr>
                <w:rFonts w:ascii="Arial" w:hAnsi="Arial" w:cs="Arial"/>
                <w:u w:val="single"/>
              </w:rPr>
              <w:t>Required</w:t>
            </w:r>
          </w:p>
        </w:tc>
      </w:tr>
      <w:tr w:rsidR="005A3BD2" w:rsidRPr="00793333">
        <w:tc>
          <w:tcPr>
            <w:tcW w:w="1021" w:type="dxa"/>
          </w:tcPr>
          <w:p w:rsidR="005A3BD2" w:rsidRPr="00793333" w:rsidRDefault="005A3BD2">
            <w:pPr>
              <w:jc w:val="both"/>
              <w:rPr>
                <w:rFonts w:ascii="Arial" w:hAnsi="Arial" w:cs="Arial"/>
              </w:rPr>
            </w:pPr>
          </w:p>
        </w:tc>
        <w:tc>
          <w:tcPr>
            <w:tcW w:w="4607" w:type="dxa"/>
            <w:gridSpan w:val="5"/>
          </w:tcPr>
          <w:p w:rsidR="005A3BD2" w:rsidRPr="00793333" w:rsidRDefault="005A3BD2">
            <w:pPr>
              <w:jc w:val="both"/>
              <w:rPr>
                <w:rFonts w:ascii="Arial" w:hAnsi="Arial" w:cs="Arial"/>
              </w:rPr>
            </w:pPr>
          </w:p>
        </w:tc>
        <w:tc>
          <w:tcPr>
            <w:tcW w:w="3600" w:type="dxa"/>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4607" w:type="dxa"/>
            <w:gridSpan w:val="5"/>
          </w:tcPr>
          <w:p w:rsidR="005A3BD2" w:rsidRPr="00793333" w:rsidRDefault="002A3F17">
            <w:pPr>
              <w:jc w:val="both"/>
              <w:rPr>
                <w:rFonts w:ascii="Arial" w:hAnsi="Arial" w:cs="Arial"/>
              </w:rPr>
            </w:pPr>
            <w:r w:rsidRPr="00793333">
              <w:rPr>
                <w:rFonts w:ascii="Arial" w:hAnsi="Arial" w:cs="Arial"/>
              </w:rPr>
              <w:t>[25%] or less</w:t>
            </w:r>
            <w:r w:rsidRPr="00793333">
              <w:rPr>
                <w:rFonts w:ascii="Arial" w:hAnsi="Arial" w:cs="Arial"/>
              </w:rPr>
              <w:tab/>
            </w:r>
          </w:p>
        </w:tc>
        <w:tc>
          <w:tcPr>
            <w:tcW w:w="3600" w:type="dxa"/>
          </w:tcPr>
          <w:p w:rsidR="005A3BD2" w:rsidRPr="00793333" w:rsidRDefault="002A3F17">
            <w:pPr>
              <w:jc w:val="both"/>
              <w:rPr>
                <w:rFonts w:ascii="Arial" w:hAnsi="Arial" w:cs="Arial"/>
              </w:rPr>
            </w:pPr>
            <w:r w:rsidRPr="00793333">
              <w:rPr>
                <w:rFonts w:ascii="Arial" w:hAnsi="Arial" w:cs="Arial"/>
              </w:rPr>
              <w:t>more than [100%]</w:t>
            </w:r>
          </w:p>
        </w:tc>
      </w:tr>
      <w:tr w:rsidR="005A3BD2" w:rsidRPr="00793333">
        <w:tc>
          <w:tcPr>
            <w:tcW w:w="1021" w:type="dxa"/>
          </w:tcPr>
          <w:p w:rsidR="005A3BD2" w:rsidRPr="00793333" w:rsidRDefault="005A3BD2">
            <w:pPr>
              <w:jc w:val="both"/>
              <w:rPr>
                <w:rFonts w:ascii="Arial" w:hAnsi="Arial" w:cs="Arial"/>
              </w:rPr>
            </w:pPr>
          </w:p>
        </w:tc>
        <w:tc>
          <w:tcPr>
            <w:tcW w:w="4607" w:type="dxa"/>
            <w:gridSpan w:val="5"/>
          </w:tcPr>
          <w:p w:rsidR="005A3BD2" w:rsidRPr="00793333" w:rsidRDefault="002A3F17">
            <w:pPr>
              <w:jc w:val="both"/>
              <w:rPr>
                <w:rFonts w:ascii="Arial" w:hAnsi="Arial" w:cs="Arial"/>
              </w:rPr>
            </w:pPr>
            <w:r w:rsidRPr="00793333">
              <w:rPr>
                <w:rFonts w:ascii="Arial" w:hAnsi="Arial" w:cs="Arial"/>
              </w:rPr>
              <w:t>more than [25%] but less than [50%]</w:t>
            </w:r>
          </w:p>
        </w:tc>
        <w:tc>
          <w:tcPr>
            <w:tcW w:w="3600" w:type="dxa"/>
          </w:tcPr>
          <w:p w:rsidR="005A3BD2" w:rsidRPr="00793333" w:rsidRDefault="002A3F17">
            <w:pPr>
              <w:jc w:val="both"/>
              <w:rPr>
                <w:rFonts w:ascii="Arial" w:hAnsi="Arial" w:cs="Arial"/>
              </w:rPr>
            </w:pPr>
            <w:r w:rsidRPr="00793333">
              <w:rPr>
                <w:rFonts w:ascii="Arial" w:hAnsi="Arial" w:cs="Arial"/>
              </w:rPr>
              <w:t>more than [85%]</w:t>
            </w:r>
          </w:p>
        </w:tc>
      </w:tr>
      <w:tr w:rsidR="005A3BD2" w:rsidRPr="00793333">
        <w:tc>
          <w:tcPr>
            <w:tcW w:w="1021" w:type="dxa"/>
          </w:tcPr>
          <w:p w:rsidR="005A3BD2" w:rsidRPr="00793333" w:rsidRDefault="005A3BD2">
            <w:pPr>
              <w:jc w:val="both"/>
              <w:rPr>
                <w:rFonts w:ascii="Arial" w:hAnsi="Arial" w:cs="Arial"/>
              </w:rPr>
            </w:pPr>
          </w:p>
        </w:tc>
        <w:tc>
          <w:tcPr>
            <w:tcW w:w="4607" w:type="dxa"/>
            <w:gridSpan w:val="5"/>
          </w:tcPr>
          <w:p w:rsidR="005A3BD2" w:rsidRPr="00793333" w:rsidRDefault="002A3F17">
            <w:pPr>
              <w:jc w:val="both"/>
              <w:rPr>
                <w:rFonts w:ascii="Arial" w:hAnsi="Arial" w:cs="Arial"/>
              </w:rPr>
            </w:pPr>
            <w:r w:rsidRPr="00793333">
              <w:rPr>
                <w:rFonts w:ascii="Arial" w:hAnsi="Arial" w:cs="Arial"/>
              </w:rPr>
              <w:t>[50%] or more</w:t>
            </w:r>
          </w:p>
        </w:tc>
        <w:tc>
          <w:tcPr>
            <w:tcW w:w="3600" w:type="dxa"/>
          </w:tcPr>
          <w:p w:rsidR="005A3BD2" w:rsidRPr="00793333" w:rsidRDefault="002A3F17">
            <w:pPr>
              <w:jc w:val="both"/>
              <w:rPr>
                <w:rFonts w:ascii="Arial" w:hAnsi="Arial" w:cs="Arial"/>
              </w:rPr>
            </w:pPr>
            <w:r w:rsidRPr="00793333">
              <w:rPr>
                <w:rFonts w:ascii="Arial" w:hAnsi="Arial" w:cs="Arial"/>
              </w:rPr>
              <w:t>more than [70%]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7.</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50.1(A) is [£5,000].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8.</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50.1(B) is [£5,000].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9.</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52.1(D) is [£20,000].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10.</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71.1(B)(1) is [1%] of Network Rail’s Long Term Charge, subject to a minimum of [£1,000].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11.</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71.1(B)(2) is [1%] of a Passenger Operator’s share of Qualifying Expenditure, subject to a minimum of [£1,000].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12.</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71.1(B)(3) is [</w:t>
            </w:r>
            <w:r w:rsidRPr="00793333">
              <w:rPr>
                <w:rFonts w:ascii="Arial" w:hAnsi="Arial" w:cs="Arial"/>
                <w:i/>
              </w:rPr>
              <w:t>insert</w:t>
            </w:r>
            <w:r w:rsidRPr="00793333">
              <w:rPr>
                <w:rFonts w:ascii="Arial" w:hAnsi="Arial" w:cs="Arial"/>
              </w:rPr>
              <w:t>]% of a User’s Access Charge, subject to a minimum of [£1,000].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13.</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71.1(C)(1) is [5%] of Network Rail’s Long Term Charge, subject to a minimum of [£5,000].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14.</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71.1(C)(2) is [5%] of a Passenger Operator’s share of Qualifying Expenditure, subject to a minimum of [£5,000].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15.</w:t>
            </w:r>
          </w:p>
        </w:tc>
        <w:tc>
          <w:tcPr>
            <w:tcW w:w="8207" w:type="dxa"/>
            <w:gridSpan w:val="6"/>
          </w:tcPr>
          <w:p w:rsidR="005A3BD2" w:rsidRPr="00793333" w:rsidRDefault="002A3F17">
            <w:pPr>
              <w:jc w:val="both"/>
              <w:rPr>
                <w:rFonts w:ascii="Arial" w:hAnsi="Arial" w:cs="Arial"/>
              </w:rPr>
            </w:pPr>
            <w:r w:rsidRPr="00793333">
              <w:rPr>
                <w:rFonts w:ascii="Arial" w:hAnsi="Arial" w:cs="Arial"/>
              </w:rPr>
              <w:t>The amount referred to in Condition 71.1(C)(3) is [5%] of a User’s Access Charge, subject to a minimum of [£5,000].</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16.</w:t>
            </w:r>
          </w:p>
        </w:tc>
        <w:tc>
          <w:tcPr>
            <w:tcW w:w="8207" w:type="dxa"/>
            <w:gridSpan w:val="6"/>
          </w:tcPr>
          <w:p w:rsidR="005A3BD2" w:rsidRPr="00793333" w:rsidRDefault="002A3F17">
            <w:pPr>
              <w:jc w:val="both"/>
              <w:rPr>
                <w:rFonts w:ascii="Arial" w:hAnsi="Arial" w:cs="Arial"/>
              </w:rPr>
            </w:pPr>
            <w:r w:rsidRPr="00793333">
              <w:rPr>
                <w:rFonts w:ascii="Arial" w:hAnsi="Arial" w:cs="Arial"/>
              </w:rPr>
              <w:t>The number of years referred to in Condition 100.1 is six years.</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17.</w:t>
            </w:r>
          </w:p>
        </w:tc>
        <w:tc>
          <w:tcPr>
            <w:tcW w:w="8207" w:type="dxa"/>
            <w:gridSpan w:val="6"/>
          </w:tcPr>
          <w:p w:rsidR="005A3BD2" w:rsidRPr="00793333" w:rsidRDefault="002A3F17">
            <w:pPr>
              <w:jc w:val="both"/>
              <w:rPr>
                <w:rFonts w:ascii="Arial" w:hAnsi="Arial" w:cs="Arial"/>
              </w:rPr>
            </w:pPr>
            <w:r w:rsidRPr="00793333">
              <w:rPr>
                <w:rFonts w:ascii="Arial" w:hAnsi="Arial" w:cs="Arial"/>
              </w:rPr>
              <w:t>The area(s) of the concourse and the durations referred to in Paragraph 1.1 of Annex 1 are [</w:t>
            </w:r>
            <w:r w:rsidRPr="00793333">
              <w:rPr>
                <w:rFonts w:ascii="Arial" w:hAnsi="Arial" w:cs="Arial"/>
                <w:i/>
              </w:rPr>
              <w:t>none/insert details</w:t>
            </w:r>
            <w:r w:rsidRPr="00793333">
              <w:rPr>
                <w:rFonts w:ascii="Arial" w:hAnsi="Arial" w:cs="Arial"/>
              </w:rPr>
              <w:t>].</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18.</w:t>
            </w:r>
          </w:p>
        </w:tc>
        <w:tc>
          <w:tcPr>
            <w:tcW w:w="8207" w:type="dxa"/>
            <w:gridSpan w:val="6"/>
          </w:tcPr>
          <w:p w:rsidR="005A3BD2" w:rsidRPr="00793333" w:rsidRDefault="002A3F17">
            <w:pPr>
              <w:jc w:val="both"/>
              <w:rPr>
                <w:rFonts w:ascii="Arial" w:hAnsi="Arial" w:cs="Arial"/>
              </w:rPr>
            </w:pPr>
            <w:r w:rsidRPr="00793333">
              <w:rPr>
                <w:rFonts w:ascii="Arial" w:hAnsi="Arial" w:cs="Arial"/>
              </w:rPr>
              <w:t>The relevant special conditions referred to in Condition 1.4 are:</w:t>
            </w:r>
          </w:p>
          <w:p w:rsidR="005A3BD2" w:rsidRPr="00793333" w:rsidRDefault="002A3F17">
            <w:pPr>
              <w:jc w:val="both"/>
              <w:rPr>
                <w:rFonts w:ascii="Arial" w:hAnsi="Arial" w:cs="Arial"/>
                <w:i/>
              </w:rPr>
            </w:pPr>
            <w:r w:rsidRPr="00793333">
              <w:rPr>
                <w:rFonts w:ascii="Arial" w:hAnsi="Arial" w:cs="Arial"/>
              </w:rPr>
              <w:t>[</w:t>
            </w:r>
            <w:r w:rsidRPr="00793333">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ab/>
            </w: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b/>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(A)</w:t>
            </w:r>
          </w:p>
        </w:tc>
        <w:tc>
          <w:tcPr>
            <w:tcW w:w="6789" w:type="dxa"/>
            <w:gridSpan w:val="4"/>
          </w:tcPr>
          <w:p w:rsidR="005A3BD2" w:rsidRPr="00793333" w:rsidRDefault="002A3F17">
            <w:pPr>
              <w:jc w:val="both"/>
              <w:rPr>
                <w:rFonts w:ascii="Arial" w:hAnsi="Arial" w:cs="Arial"/>
              </w:rPr>
            </w:pPr>
            <w:r w:rsidRPr="00793333">
              <w:rPr>
                <w:rFonts w:ascii="Arial" w:hAnsi="Arial" w:cs="Arial"/>
              </w:rPr>
              <w:t>references in these Independent Station Annexes to Plan(s) are to the plans marked as such in Appendix 2 to Annex 1;</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(B)</w:t>
            </w:r>
          </w:p>
        </w:tc>
        <w:tc>
          <w:tcPr>
            <w:tcW w:w="6789" w:type="dxa"/>
            <w:gridSpan w:val="4"/>
          </w:tcPr>
          <w:p w:rsidR="005A3BD2" w:rsidRPr="00793333" w:rsidRDefault="002A3F17">
            <w:pPr>
              <w:jc w:val="both"/>
              <w:rPr>
                <w:rFonts w:ascii="Arial" w:hAnsi="Arial" w:cs="Arial"/>
                <w:b/>
                <w:bCs/>
                <w:i/>
                <w:iCs/>
              </w:rPr>
            </w:pPr>
            <w:r w:rsidRPr="00793333">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(C)</w:t>
            </w:r>
          </w:p>
        </w:tc>
        <w:tc>
          <w:tcPr>
            <w:tcW w:w="6789" w:type="dxa"/>
            <w:gridSpan w:val="4"/>
          </w:tcPr>
          <w:p w:rsidR="005A3BD2" w:rsidRPr="00793333" w:rsidRDefault="002A3F17">
            <w:pPr>
              <w:jc w:val="both"/>
              <w:rPr>
                <w:rFonts w:ascii="Arial" w:hAnsi="Arial" w:cs="Arial"/>
              </w:rPr>
            </w:pPr>
            <w:r w:rsidRPr="00793333">
              <w:rPr>
                <w:rFonts w:ascii="Arial" w:hAnsi="Arial" w:cs="Arial"/>
              </w:rPr>
              <w:t xml:space="preserve">implementation of any proposal by the Station Facility Owner to use the Passenger Information System at the Station otherwise than for provision of a Common Station Service shall be deemed to be a Proposal; </w:t>
            </w:r>
          </w:p>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(D)</w:t>
            </w:r>
          </w:p>
        </w:tc>
        <w:tc>
          <w:tcPr>
            <w:tcW w:w="6789" w:type="dxa"/>
            <w:gridSpan w:val="4"/>
          </w:tcPr>
          <w:p w:rsidR="005A3BD2" w:rsidRPr="00793333" w:rsidRDefault="002A3F17">
            <w:pPr>
              <w:jc w:val="both"/>
              <w:rPr>
                <w:rFonts w:ascii="Arial" w:hAnsi="Arial" w:cs="Arial"/>
              </w:rPr>
            </w:pPr>
            <w:r w:rsidRPr="00793333">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(E)</w:t>
            </w:r>
          </w:p>
        </w:tc>
        <w:tc>
          <w:tcPr>
            <w:tcW w:w="6789" w:type="dxa"/>
            <w:gridSpan w:val="4"/>
          </w:tcPr>
          <w:p w:rsidR="005A3BD2" w:rsidRPr="00793333" w:rsidRDefault="002A3F17">
            <w:pPr>
              <w:jc w:val="both"/>
              <w:rPr>
                <w:rFonts w:ascii="Arial" w:hAnsi="Arial" w:cs="Arial"/>
              </w:rPr>
            </w:pPr>
            <w:r w:rsidRPr="00793333">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2A3F17">
            <w:pPr>
              <w:jc w:val="both"/>
              <w:rPr>
                <w:rFonts w:ascii="Arial" w:hAnsi="Arial" w:cs="Arial"/>
              </w:rPr>
            </w:pPr>
            <w:r w:rsidRPr="00793333">
              <w:rPr>
                <w:rFonts w:ascii="Arial" w:hAnsi="Arial" w:cs="Arial"/>
              </w:rPr>
              <w:t>(F)</w:t>
            </w:r>
          </w:p>
        </w:tc>
        <w:tc>
          <w:tcPr>
            <w:tcW w:w="850" w:type="dxa"/>
          </w:tcPr>
          <w:p w:rsidR="005A3BD2" w:rsidRPr="00793333" w:rsidRDefault="002A3F17">
            <w:pPr>
              <w:jc w:val="both"/>
              <w:rPr>
                <w:rFonts w:ascii="Arial" w:hAnsi="Arial" w:cs="Arial"/>
              </w:rPr>
            </w:pPr>
            <w:r w:rsidRPr="00793333">
              <w:rPr>
                <w:rFonts w:ascii="Arial" w:hAnsi="Arial" w:cs="Arial"/>
              </w:rPr>
              <w:t>(1)</w:t>
            </w:r>
          </w:p>
        </w:tc>
        <w:tc>
          <w:tcPr>
            <w:tcW w:w="5939" w:type="dxa"/>
            <w:gridSpan w:val="3"/>
          </w:tcPr>
          <w:p w:rsidR="005A3BD2" w:rsidRPr="00793333" w:rsidRDefault="002A3F17">
            <w:pPr>
              <w:jc w:val="both"/>
              <w:rPr>
                <w:rFonts w:ascii="Arial" w:hAnsi="Arial" w:cs="Arial"/>
              </w:rPr>
            </w:pPr>
            <w:r w:rsidRPr="00793333">
              <w:rPr>
                <w:rFonts w:ascii="Arial" w:hAnsi="Arial" w:cs="Arial"/>
              </w:rPr>
              <w:t>In this special condition</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5939" w:type="dxa"/>
            <w:gridSpan w:val="3"/>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851" w:type="dxa"/>
          </w:tcPr>
          <w:p w:rsidR="005A3BD2" w:rsidRPr="00793333" w:rsidRDefault="002A3F17">
            <w:pPr>
              <w:jc w:val="both"/>
              <w:rPr>
                <w:rFonts w:ascii="Arial" w:hAnsi="Arial" w:cs="Arial"/>
              </w:rPr>
            </w:pPr>
            <w:r w:rsidRPr="00793333">
              <w:rPr>
                <w:rFonts w:ascii="Arial" w:hAnsi="Arial" w:cs="Arial"/>
              </w:rPr>
              <w:t>(a)</w:t>
            </w:r>
          </w:p>
        </w:tc>
        <w:tc>
          <w:tcPr>
            <w:tcW w:w="5088" w:type="dxa"/>
            <w:gridSpan w:val="2"/>
          </w:tcPr>
          <w:p w:rsidR="005A3BD2" w:rsidRPr="00793333" w:rsidRDefault="002A3F17">
            <w:pPr>
              <w:jc w:val="both"/>
              <w:rPr>
                <w:rFonts w:ascii="Arial" w:hAnsi="Arial" w:cs="Arial"/>
              </w:rPr>
            </w:pPr>
            <w:r w:rsidRPr="00793333">
              <w:rPr>
                <w:rFonts w:ascii="Arial" w:hAnsi="Arial" w:cs="Arial"/>
              </w:rPr>
              <w:t>“a relevant disposal” means the disposal or the creation of any estate, interest, right or title in or to the Station which, whether or not with the passage of time or the giving of notice, may result in another person becoming the facility owner in respect of the Station but does not include the creation of Security over the Station; and</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851" w:type="dxa"/>
          </w:tcPr>
          <w:p w:rsidR="005A3BD2" w:rsidRPr="00793333" w:rsidRDefault="005A3BD2">
            <w:pPr>
              <w:jc w:val="both"/>
              <w:rPr>
                <w:rFonts w:ascii="Arial" w:hAnsi="Arial" w:cs="Arial"/>
              </w:rPr>
            </w:pPr>
          </w:p>
        </w:tc>
        <w:tc>
          <w:tcPr>
            <w:tcW w:w="5088" w:type="dxa"/>
            <w:gridSpan w:val="2"/>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851" w:type="dxa"/>
          </w:tcPr>
          <w:p w:rsidR="005A3BD2" w:rsidRPr="00793333" w:rsidRDefault="002A3F17">
            <w:pPr>
              <w:jc w:val="both"/>
              <w:rPr>
                <w:rFonts w:ascii="Arial" w:hAnsi="Arial" w:cs="Arial"/>
              </w:rPr>
            </w:pPr>
            <w:r w:rsidRPr="00793333">
              <w:rPr>
                <w:rFonts w:ascii="Arial" w:hAnsi="Arial" w:cs="Arial"/>
              </w:rPr>
              <w:t>(b)</w:t>
            </w:r>
          </w:p>
        </w:tc>
        <w:tc>
          <w:tcPr>
            <w:tcW w:w="5088" w:type="dxa"/>
            <w:gridSpan w:val="2"/>
          </w:tcPr>
          <w:p w:rsidR="005A3BD2" w:rsidRPr="00793333" w:rsidRDefault="002A3F17">
            <w:pPr>
              <w:jc w:val="both"/>
              <w:rPr>
                <w:rFonts w:ascii="Arial" w:hAnsi="Arial" w:cs="Arial"/>
              </w:rPr>
            </w:pPr>
            <w:r w:rsidRPr="00793333">
              <w:rPr>
                <w:rFonts w:ascii="Arial" w:hAnsi="Arial" w:cs="Arial"/>
              </w:rPr>
              <w:t>“Security” means any mortgage, pledge, lien (other than a lien arising by operation of law), hypothecation, security interest or other charge or encumbrance.</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851" w:type="dxa"/>
          </w:tcPr>
          <w:p w:rsidR="005A3BD2" w:rsidRPr="00793333" w:rsidRDefault="005A3BD2">
            <w:pPr>
              <w:jc w:val="both"/>
              <w:rPr>
                <w:rFonts w:ascii="Arial" w:hAnsi="Arial" w:cs="Arial"/>
              </w:rPr>
            </w:pPr>
          </w:p>
        </w:tc>
        <w:tc>
          <w:tcPr>
            <w:tcW w:w="5088" w:type="dxa"/>
            <w:gridSpan w:val="2"/>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2A3F17">
            <w:pPr>
              <w:jc w:val="both"/>
              <w:rPr>
                <w:rFonts w:ascii="Arial" w:hAnsi="Arial" w:cs="Arial"/>
              </w:rPr>
            </w:pPr>
            <w:r w:rsidRPr="00793333">
              <w:rPr>
                <w:rFonts w:ascii="Arial" w:hAnsi="Arial" w:cs="Arial"/>
              </w:rPr>
              <w:t>(2)</w:t>
            </w:r>
          </w:p>
        </w:tc>
        <w:tc>
          <w:tcPr>
            <w:tcW w:w="5939" w:type="dxa"/>
            <w:gridSpan w:val="3"/>
          </w:tcPr>
          <w:p w:rsidR="005A3BD2" w:rsidRPr="00793333" w:rsidRDefault="002A3F17">
            <w:pPr>
              <w:jc w:val="both"/>
              <w:rPr>
                <w:rFonts w:ascii="Arial" w:hAnsi="Arial" w:cs="Arial"/>
              </w:rPr>
            </w:pPr>
            <w:r w:rsidRPr="00793333">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5939" w:type="dxa"/>
            <w:gridSpan w:val="3"/>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2A3F17">
            <w:pPr>
              <w:jc w:val="both"/>
              <w:rPr>
                <w:rFonts w:ascii="Arial" w:hAnsi="Arial" w:cs="Arial"/>
              </w:rPr>
            </w:pPr>
            <w:r w:rsidRPr="00793333">
              <w:rPr>
                <w:rFonts w:ascii="Arial" w:hAnsi="Arial" w:cs="Arial"/>
              </w:rPr>
              <w:t>(3)</w:t>
            </w:r>
          </w:p>
        </w:tc>
        <w:tc>
          <w:tcPr>
            <w:tcW w:w="5939" w:type="dxa"/>
            <w:gridSpan w:val="3"/>
          </w:tcPr>
          <w:p w:rsidR="005A3BD2" w:rsidRPr="00793333" w:rsidRDefault="002A3F17">
            <w:pPr>
              <w:jc w:val="both"/>
              <w:rPr>
                <w:rFonts w:ascii="Arial" w:hAnsi="Arial" w:cs="Arial"/>
              </w:rPr>
            </w:pPr>
            <w:r w:rsidRPr="00793333">
              <w:rPr>
                <w:rFonts w:ascii="Arial" w:hAnsi="Arial" w:cs="Arial"/>
              </w:rPr>
              <w:t>The Station Facility Owner shall not create or permit to subsist Security over the Station otherwise than on terms to which the ORR has consented.</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5939" w:type="dxa"/>
            <w:gridSpan w:val="3"/>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2A3F17">
            <w:pPr>
              <w:jc w:val="both"/>
              <w:rPr>
                <w:rFonts w:ascii="Arial" w:hAnsi="Arial" w:cs="Arial"/>
              </w:rPr>
            </w:pPr>
            <w:r w:rsidRPr="00793333">
              <w:rPr>
                <w:rFonts w:ascii="Arial" w:hAnsi="Arial" w:cs="Arial"/>
              </w:rPr>
              <w:t>(4)</w:t>
            </w:r>
          </w:p>
        </w:tc>
        <w:tc>
          <w:tcPr>
            <w:tcW w:w="5939" w:type="dxa"/>
            <w:gridSpan w:val="3"/>
          </w:tcPr>
          <w:p w:rsidR="005A3BD2" w:rsidRPr="00793333" w:rsidRDefault="002A3F17">
            <w:pPr>
              <w:jc w:val="both"/>
              <w:rPr>
                <w:rFonts w:ascii="Arial" w:hAnsi="Arial" w:cs="Arial"/>
              </w:rPr>
            </w:pPr>
            <w:r w:rsidRPr="00793333">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5A3BD2">
            <w:pPr>
              <w:jc w:val="both"/>
              <w:rPr>
                <w:rFonts w:ascii="Arial" w:hAnsi="Arial" w:cs="Arial"/>
              </w:rPr>
            </w:pPr>
          </w:p>
        </w:tc>
        <w:tc>
          <w:tcPr>
            <w:tcW w:w="5939" w:type="dxa"/>
            <w:gridSpan w:val="3"/>
          </w:tcPr>
          <w:p w:rsidR="005A3BD2" w:rsidRPr="00793333" w:rsidRDefault="005A3BD2">
            <w:pPr>
              <w:jc w:val="both"/>
              <w:rPr>
                <w:rFonts w:ascii="Arial" w:hAnsi="Arial" w:cs="Arial"/>
              </w:rPr>
            </w:pP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tc>
        <w:tc>
          <w:tcPr>
            <w:tcW w:w="850" w:type="dxa"/>
          </w:tcPr>
          <w:p w:rsidR="005A3BD2" w:rsidRPr="00793333" w:rsidRDefault="002A3F17">
            <w:pPr>
              <w:jc w:val="both"/>
              <w:rPr>
                <w:rFonts w:ascii="Arial" w:hAnsi="Arial" w:cs="Arial"/>
              </w:rPr>
            </w:pPr>
            <w:r w:rsidRPr="00793333">
              <w:rPr>
                <w:rFonts w:ascii="Arial" w:hAnsi="Arial" w:cs="Arial"/>
              </w:rPr>
              <w:t>(5)</w:t>
            </w:r>
          </w:p>
        </w:tc>
        <w:tc>
          <w:tcPr>
            <w:tcW w:w="5939" w:type="dxa"/>
            <w:gridSpan w:val="3"/>
          </w:tcPr>
          <w:p w:rsidR="005A3BD2" w:rsidRPr="00793333" w:rsidRDefault="002A3F17">
            <w:pPr>
              <w:jc w:val="both"/>
              <w:rPr>
                <w:rFonts w:ascii="Arial" w:hAnsi="Arial" w:cs="Arial"/>
              </w:rPr>
            </w:pPr>
            <w:r w:rsidRPr="00793333">
              <w:rPr>
                <w:rFonts w:ascii="Arial" w:hAnsi="Arial" w:cs="Arial"/>
              </w:rPr>
              <w:t>Neither the disposal nor the creation of any estate,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5A3BD2" w:rsidRPr="00793333">
        <w:tc>
          <w:tcPr>
            <w:tcW w:w="1021" w:type="dxa"/>
          </w:tcPr>
          <w:p w:rsidR="005A3BD2" w:rsidRPr="00793333" w:rsidRDefault="005A3BD2">
            <w:pPr>
              <w:jc w:val="both"/>
              <w:rPr>
                <w:rFonts w:ascii="Arial" w:hAnsi="Arial" w:cs="Arial"/>
              </w:rPr>
            </w:pPr>
          </w:p>
        </w:tc>
        <w:tc>
          <w:tcPr>
            <w:tcW w:w="1418" w:type="dxa"/>
            <w:gridSpan w:val="2"/>
          </w:tcPr>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t>(G)</w:t>
            </w: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p w:rsidR="005A3BD2" w:rsidRPr="00793333" w:rsidRDefault="005A3BD2">
            <w:pPr>
              <w:jc w:val="both"/>
              <w:rPr>
                <w:rFonts w:ascii="Arial" w:hAnsi="Arial" w:cs="Arial"/>
              </w:rPr>
            </w:pPr>
          </w:p>
        </w:tc>
        <w:tc>
          <w:tcPr>
            <w:tcW w:w="6789" w:type="dxa"/>
            <w:gridSpan w:val="4"/>
          </w:tcPr>
          <w:p w:rsidR="005A3BD2" w:rsidRPr="00793333" w:rsidRDefault="005A3BD2">
            <w:pPr>
              <w:jc w:val="both"/>
              <w:rPr>
                <w:rFonts w:ascii="Arial" w:hAnsi="Arial" w:cs="Arial"/>
              </w:rPr>
            </w:pPr>
          </w:p>
          <w:p w:rsidR="005A3BD2" w:rsidRPr="00793333" w:rsidRDefault="002A3F17">
            <w:pPr>
              <w:pStyle w:val="BodyText"/>
              <w:rPr>
                <w:rFonts w:ascii="Arial" w:hAnsi="Arial" w:cs="Arial"/>
              </w:rPr>
            </w:pPr>
            <w:r w:rsidRPr="00793333">
              <w:rPr>
                <w:rFonts w:ascii="Arial" w:hAnsi="Arial" w:cs="Arial"/>
              </w:rPr>
              <w:t>[The dates specified in the following provisions of the Station Access Conditions shall, in each case, be deemed to be deleted and substituted by the date falling on the [          ] anniversary of the date actually specified, namely:</w:t>
            </w:r>
          </w:p>
          <w:p w:rsidR="005A3BD2" w:rsidRPr="00793333" w:rsidRDefault="005A3BD2">
            <w:pPr>
              <w:pStyle w:val="BodyText"/>
              <w:rPr>
                <w:rFonts w:ascii="Arial" w:hAnsi="Arial" w:cs="Arial"/>
              </w:rPr>
            </w:pPr>
          </w:p>
          <w:p w:rsidR="005A3BD2" w:rsidRPr="00793333" w:rsidRDefault="002A3F17">
            <w:pPr>
              <w:pStyle w:val="BodyText"/>
              <w:ind w:left="33" w:hanging="33"/>
              <w:rPr>
                <w:rFonts w:ascii="Arial" w:hAnsi="Arial" w:cs="Arial"/>
              </w:rPr>
            </w:pPr>
            <w:r w:rsidRPr="00793333">
              <w:rPr>
                <w:rFonts w:ascii="Arial" w:hAnsi="Arial" w:cs="Arial"/>
              </w:rPr>
              <w:t>[Conditions [48.1], [55.2], [67], [81.1(S], [82.1(I)], [92.2] and the proviso to Condition [96.1.]]</w:t>
            </w: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19.</w:t>
            </w:r>
          </w:p>
        </w:tc>
        <w:tc>
          <w:tcPr>
            <w:tcW w:w="8207" w:type="dxa"/>
            <w:gridSpan w:val="6"/>
          </w:tcPr>
          <w:p w:rsidR="005A3BD2" w:rsidRPr="00793333" w:rsidRDefault="002A3F17">
            <w:pPr>
              <w:jc w:val="both"/>
              <w:rPr>
                <w:rFonts w:ascii="Arial" w:hAnsi="Arial" w:cs="Arial"/>
                <w:b/>
                <w:bCs/>
                <w:i/>
                <w:iCs/>
              </w:rPr>
            </w:pPr>
            <w:r w:rsidRPr="00793333">
              <w:rPr>
                <w:rFonts w:ascii="Arial" w:hAnsi="Arial" w:cs="Arial"/>
              </w:rPr>
              <w:t xml:space="preserve">The Conditions Efficacy Date is the date of the Station Access Agreement between the Station Facility Owner and the Beneficiary.   </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20.</w:t>
            </w:r>
          </w:p>
        </w:tc>
        <w:tc>
          <w:tcPr>
            <w:tcW w:w="8207" w:type="dxa"/>
            <w:gridSpan w:val="6"/>
          </w:tcPr>
          <w:p w:rsidR="005A3BD2" w:rsidRPr="00793333" w:rsidRDefault="002A3F17">
            <w:pPr>
              <w:jc w:val="both"/>
              <w:rPr>
                <w:rFonts w:ascii="Arial" w:hAnsi="Arial" w:cs="Arial"/>
                <w:b/>
                <w:bCs/>
                <w:i/>
                <w:iCs/>
              </w:rPr>
            </w:pPr>
            <w:r w:rsidRPr="00793333">
              <w:rPr>
                <w:rFonts w:ascii="Arial" w:hAnsi="Arial" w:cs="Arial"/>
              </w:rPr>
              <w:t xml:space="preserve">The Long Term Charge Commencement Date is [the date of the Station Access Agreement between the Station Facility Owner and the Beneficiary]. </w:t>
            </w:r>
          </w:p>
        </w:tc>
      </w:tr>
      <w:tr w:rsidR="005A3BD2" w:rsidRPr="00793333">
        <w:tc>
          <w:tcPr>
            <w:tcW w:w="1021" w:type="dxa"/>
          </w:tcPr>
          <w:p w:rsidR="005A3BD2" w:rsidRPr="00793333" w:rsidRDefault="005A3BD2">
            <w:pPr>
              <w:jc w:val="both"/>
              <w:rPr>
                <w:rFonts w:ascii="Arial" w:hAnsi="Arial" w:cs="Arial"/>
              </w:rPr>
            </w:pPr>
          </w:p>
        </w:tc>
        <w:tc>
          <w:tcPr>
            <w:tcW w:w="8207" w:type="dxa"/>
            <w:gridSpan w:val="6"/>
          </w:tcPr>
          <w:p w:rsidR="005A3BD2" w:rsidRPr="00793333" w:rsidRDefault="005A3BD2">
            <w:pPr>
              <w:jc w:val="both"/>
              <w:rPr>
                <w:rFonts w:ascii="Arial" w:hAnsi="Arial" w:cs="Arial"/>
              </w:rPr>
            </w:pPr>
          </w:p>
        </w:tc>
      </w:tr>
      <w:tr w:rsidR="005A3BD2" w:rsidRPr="00793333">
        <w:tc>
          <w:tcPr>
            <w:tcW w:w="1021" w:type="dxa"/>
          </w:tcPr>
          <w:p w:rsidR="005A3BD2" w:rsidRPr="00793333" w:rsidRDefault="002A3F17">
            <w:pPr>
              <w:jc w:val="both"/>
              <w:rPr>
                <w:rFonts w:ascii="Arial" w:hAnsi="Arial" w:cs="Arial"/>
              </w:rPr>
            </w:pPr>
            <w:r w:rsidRPr="00793333">
              <w:rPr>
                <w:rFonts w:ascii="Arial" w:hAnsi="Arial" w:cs="Arial"/>
              </w:rPr>
              <w:t>21.</w:t>
            </w:r>
          </w:p>
        </w:tc>
        <w:tc>
          <w:tcPr>
            <w:tcW w:w="8207" w:type="dxa"/>
            <w:gridSpan w:val="6"/>
          </w:tcPr>
          <w:p w:rsidR="005A3BD2" w:rsidRPr="00793333" w:rsidRDefault="002A3F17">
            <w:pPr>
              <w:jc w:val="both"/>
              <w:rPr>
                <w:rFonts w:ascii="Arial" w:hAnsi="Arial" w:cs="Arial"/>
                <w:b/>
                <w:bCs/>
                <w:i/>
                <w:iCs/>
              </w:rPr>
            </w:pPr>
            <w:r w:rsidRPr="00793333">
              <w:rPr>
                <w:rFonts w:ascii="Arial" w:hAnsi="Arial" w:cs="Arial"/>
              </w:rPr>
              <w:t xml:space="preserve">The Core Facilities referred to in the definition “Change” are those referred to in paragraphs 8.2 and 8.3 of Annex 1 (if any). </w:t>
            </w:r>
          </w:p>
        </w:tc>
      </w:tr>
    </w:tbl>
    <w:p w:rsidR="005A3BD2" w:rsidRPr="00793333" w:rsidRDefault="005A3BD2">
      <w:pPr>
        <w:jc w:val="both"/>
        <w:rPr>
          <w:rFonts w:ascii="Arial" w:hAnsi="Arial" w:cs="Arial"/>
        </w:rPr>
      </w:pPr>
    </w:p>
    <w:p w:rsidR="005A3BD2" w:rsidRPr="00793333" w:rsidRDefault="002A3F17">
      <w:pPr>
        <w:jc w:val="both"/>
        <w:rPr>
          <w:rFonts w:ascii="Arial" w:hAnsi="Arial" w:cs="Arial"/>
        </w:rPr>
      </w:pPr>
      <w:r w:rsidRPr="00793333">
        <w:rPr>
          <w:rFonts w:ascii="Arial" w:hAnsi="Arial" w:cs="Arial"/>
        </w:rPr>
        <w:br w:type="page"/>
      </w:r>
    </w:p>
    <w:p w:rsidR="005A3BD2" w:rsidRPr="00793333" w:rsidRDefault="002A3F17">
      <w:pPr>
        <w:pStyle w:val="Heading6"/>
        <w:rPr>
          <w:rFonts w:ascii="Arial" w:hAnsi="Arial" w:cs="Arial"/>
        </w:rPr>
      </w:pPr>
      <w:r w:rsidRPr="00793333">
        <w:rPr>
          <w:rFonts w:ascii="Arial" w:hAnsi="Arial" w:cs="Arial"/>
        </w:rPr>
        <w:lastRenderedPageBreak/>
        <w:t>ANNEX 9: DISREPAIRS TO BE REMEDIED</w:t>
      </w:r>
    </w:p>
    <w:p w:rsidR="005A3BD2" w:rsidRPr="00793333" w:rsidRDefault="005A3BD2">
      <w:pPr>
        <w:jc w:val="both"/>
        <w:rPr>
          <w:rFonts w:ascii="Arial" w:hAnsi="Arial" w:cs="Arial"/>
        </w:rPr>
      </w:pPr>
    </w:p>
    <w:p w:rsidR="005A3BD2" w:rsidRPr="00793333" w:rsidRDefault="002A3F17">
      <w:pPr>
        <w:jc w:val="center"/>
        <w:rPr>
          <w:rFonts w:ascii="Arial" w:hAnsi="Arial" w:cs="Arial"/>
          <w:b/>
          <w:i/>
          <w:iCs/>
          <w:u w:val="single"/>
        </w:rPr>
      </w:pPr>
      <w:r w:rsidRPr="00793333">
        <w:rPr>
          <w:rFonts w:ascii="Arial" w:hAnsi="Arial" w:cs="Arial"/>
          <w:b/>
          <w:i/>
          <w:iCs/>
          <w:u w:val="single"/>
        </w:rPr>
        <w:t>[To be completed or marked "None"]</w:t>
      </w:r>
    </w:p>
    <w:p w:rsidR="005A3BD2" w:rsidRPr="00793333" w:rsidRDefault="005A3BD2">
      <w:pPr>
        <w:jc w:val="center"/>
        <w:rPr>
          <w:rFonts w:ascii="Arial" w:hAnsi="Arial" w:cs="Arial"/>
        </w:rPr>
      </w:pPr>
    </w:p>
    <w:p w:rsidR="005A3BD2" w:rsidRPr="00793333" w:rsidRDefault="005A3BD2">
      <w:pPr>
        <w:jc w:val="center"/>
        <w:rPr>
          <w:rFonts w:ascii="Arial" w:hAnsi="Arial" w:cs="Arial"/>
        </w:rPr>
      </w:pPr>
    </w:p>
    <w:p w:rsidR="005A3BD2" w:rsidRPr="00793333" w:rsidRDefault="005A3BD2">
      <w:pPr>
        <w:jc w:val="center"/>
        <w:rPr>
          <w:rFonts w:ascii="Arial" w:hAnsi="Arial" w:cs="Arial"/>
        </w:rPr>
      </w:pPr>
    </w:p>
    <w:p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10:  PRODUCTION OF SPECIFICATIONS and PLANS</w:t>
      </w:r>
    </w:p>
    <w:p w:rsidR="005A3BD2" w:rsidRPr="00793333" w:rsidRDefault="002A3F17">
      <w:pPr>
        <w:jc w:val="center"/>
        <w:rPr>
          <w:rFonts w:ascii="Arial" w:hAnsi="Arial" w:cs="Arial"/>
          <w:b/>
        </w:rPr>
      </w:pPr>
      <w:r w:rsidRPr="00793333">
        <w:rPr>
          <w:rFonts w:ascii="Arial" w:hAnsi="Arial" w:cs="Arial"/>
          <w:b/>
        </w:rPr>
        <w:t>[</w:t>
      </w:r>
      <w:r w:rsidRPr="00793333">
        <w:rPr>
          <w:rFonts w:ascii="Arial" w:hAnsi="Arial" w:cs="Arial"/>
          <w:b/>
          <w:i/>
        </w:rPr>
        <w:t>To be completed or marked "None"</w:t>
      </w:r>
      <w:r w:rsidRPr="00793333">
        <w:rPr>
          <w:rFonts w:ascii="Arial" w:hAnsi="Arial" w:cs="Arial"/>
          <w:b/>
        </w:rPr>
        <w:t>]</w:t>
      </w:r>
    </w:p>
    <w:p w:rsidR="005A3BD2" w:rsidRPr="00793333" w:rsidRDefault="005A3BD2">
      <w:pPr>
        <w:pStyle w:val="Heading6"/>
        <w:ind w:left="1080" w:hanging="1020"/>
        <w:rPr>
          <w:rFonts w:ascii="Arial" w:hAnsi="Arial" w:cs="Arial"/>
          <w:b w:val="0"/>
        </w:rPr>
      </w:pPr>
    </w:p>
    <w:p w:rsidR="005A3BD2" w:rsidRPr="00793333" w:rsidRDefault="002A3F17">
      <w:pPr>
        <w:rPr>
          <w:rFonts w:ascii="Arial" w:hAnsi="Arial" w:cs="Arial"/>
          <w:b/>
          <w:i/>
        </w:rPr>
      </w:pPr>
      <w:r w:rsidRPr="00793333">
        <w:rPr>
          <w:rFonts w:ascii="Arial" w:hAnsi="Arial" w:cs="Arial"/>
          <w:b/>
          <w:i/>
        </w:rPr>
        <w:t>[If to be completed:</w:t>
      </w:r>
    </w:p>
    <w:p w:rsidR="005A3BD2" w:rsidRPr="00793333" w:rsidRDefault="005A3BD2">
      <w:pPr>
        <w:rPr>
          <w:rFonts w:ascii="Arial" w:hAnsi="Arial" w:cs="Arial"/>
          <w:i/>
          <w:color w:val="000000"/>
          <w:sz w:val="22"/>
          <w:szCs w:val="22"/>
        </w:rPr>
      </w:pPr>
    </w:p>
    <w:p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This Annex shall apply to the determination of specifications for the performance of the following obligations by the Station Facility Owner:</w:t>
      </w:r>
    </w:p>
    <w:p w:rsidR="005A3BD2" w:rsidRPr="00793333" w:rsidRDefault="005A3BD2">
      <w:pPr>
        <w:jc w:val="both"/>
        <w:rPr>
          <w:rFonts w:ascii="Arial" w:hAnsi="Arial" w:cs="Arial"/>
          <w:i/>
          <w:color w:val="000000"/>
        </w:rPr>
      </w:pPr>
    </w:p>
    <w:p w:rsidR="005A3BD2" w:rsidRPr="00793333" w:rsidRDefault="002A3F17">
      <w:pPr>
        <w:ind w:left="720"/>
        <w:jc w:val="both"/>
        <w:rPr>
          <w:rFonts w:ascii="Arial" w:hAnsi="Arial" w:cs="Arial"/>
          <w:i/>
          <w:color w:val="000000"/>
        </w:rPr>
      </w:pPr>
      <w:r w:rsidRPr="00793333">
        <w:rPr>
          <w:rFonts w:ascii="Arial" w:hAnsi="Arial" w:cs="Arial"/>
          <w:i/>
          <w:color w:val="000000"/>
        </w:rPr>
        <w:t>[details of relevant specifications to be agreed by the SFO and the User to be inserted]</w:t>
      </w:r>
    </w:p>
    <w:p w:rsidR="005A3BD2" w:rsidRPr="00793333" w:rsidRDefault="005A3BD2">
      <w:pPr>
        <w:jc w:val="both"/>
        <w:rPr>
          <w:rFonts w:ascii="Arial" w:hAnsi="Arial" w:cs="Arial"/>
          <w:i/>
          <w:color w:val="000000"/>
        </w:rPr>
      </w:pPr>
    </w:p>
    <w:p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shall as soon as reasonably practicable and by no later than </w:t>
      </w:r>
      <w:r w:rsidRPr="00793333">
        <w:rPr>
          <w:rFonts w:ascii="Arial" w:hAnsi="Arial" w:cs="Arial"/>
          <w:i/>
          <w:iCs/>
          <w:color w:val="000000"/>
        </w:rPr>
        <w:t>[insert date]</w:t>
      </w:r>
      <w:r w:rsidRPr="00793333">
        <w:rPr>
          <w:rFonts w:ascii="Arial" w:hAnsi="Arial" w:cs="Arial"/>
          <w:i/>
          <w:color w:val="000000"/>
        </w:rPr>
        <w:t xml:space="preserve"> deliver to each User its proposals for those Specifications including any appropriate quality, quantum or response time standards.</w:t>
      </w:r>
    </w:p>
    <w:p w:rsidR="005A3BD2" w:rsidRPr="00793333" w:rsidRDefault="005A3BD2">
      <w:pPr>
        <w:jc w:val="both"/>
        <w:rPr>
          <w:rFonts w:ascii="Arial" w:hAnsi="Arial" w:cs="Arial"/>
          <w:i/>
          <w:color w:val="000000"/>
        </w:rPr>
      </w:pPr>
    </w:p>
    <w:p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and all Users shall negotiate with each other with a view to reaching agreement, </w:t>
      </w:r>
      <w:r w:rsidRPr="00793333">
        <w:rPr>
          <w:rFonts w:ascii="Arial" w:hAnsi="Arial" w:cs="Arial"/>
          <w:bCs/>
          <w:i/>
          <w:color w:val="000000"/>
        </w:rPr>
        <w:t>subject to the approval of the ORR,</w:t>
      </w:r>
      <w:r w:rsidRPr="00793333">
        <w:rPr>
          <w:rFonts w:ascii="Arial" w:hAnsi="Arial" w:cs="Arial"/>
          <w:i/>
          <w:color w:val="000000"/>
        </w:rPr>
        <w:t xml:space="preserve"> on the Specifications proposed by the Station Facility Owner or on any amendments to them that any User may consider necessary or desirable in respect of any such matters.  </w:t>
      </w:r>
    </w:p>
    <w:p w:rsidR="005A3BD2" w:rsidRPr="00793333" w:rsidRDefault="005A3BD2">
      <w:pPr>
        <w:ind w:left="720"/>
        <w:jc w:val="both"/>
        <w:rPr>
          <w:rFonts w:ascii="Arial" w:hAnsi="Arial" w:cs="Arial"/>
          <w:i/>
          <w:color w:val="000000"/>
        </w:rPr>
      </w:pPr>
    </w:p>
    <w:p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rsidR="005A3BD2" w:rsidRPr="00793333" w:rsidRDefault="002A3F17">
      <w:pPr>
        <w:ind w:left="720"/>
        <w:jc w:val="both"/>
        <w:rPr>
          <w:rFonts w:ascii="Arial" w:hAnsi="Arial" w:cs="Arial"/>
          <w:i/>
          <w:color w:val="000000"/>
        </w:rPr>
      </w:pPr>
      <w:r w:rsidRPr="00793333">
        <w:rPr>
          <w:rFonts w:ascii="Arial" w:hAnsi="Arial" w:cs="Arial"/>
          <w:i/>
          <w:color w:val="000000"/>
        </w:rPr>
        <w:t xml:space="preserve"> </w:t>
      </w:r>
    </w:p>
    <w:p w:rsidR="005A3BD2" w:rsidRPr="00793333" w:rsidRDefault="005A3BD2" w:rsidP="00DA012E">
      <w:pPr>
        <w:numPr>
          <w:ilvl w:val="0"/>
          <w:numId w:val="2"/>
        </w:numPr>
        <w:jc w:val="both"/>
        <w:rPr>
          <w:rFonts w:ascii="Arial" w:hAnsi="Arial" w:cs="Arial"/>
          <w:i/>
          <w:color w:val="000000"/>
        </w:rPr>
        <w:sectPr w:rsidR="005A3BD2" w:rsidRPr="00793333">
          <w:pgSz w:w="11909" w:h="16834"/>
          <w:pgMar w:top="1440" w:right="1797" w:bottom="1440" w:left="1797" w:header="720" w:footer="720" w:gutter="0"/>
          <w:paperSrc w:first="259" w:other="259"/>
          <w:cols w:space="720"/>
          <w:docGrid w:linePitch="326"/>
        </w:sectPr>
      </w:pPr>
    </w:p>
    <w:p w:rsidR="005A3BD2" w:rsidRPr="00793333" w:rsidRDefault="005A3BD2">
      <w:pPr>
        <w:jc w:val="center"/>
        <w:rPr>
          <w:rFonts w:ascii="Arial" w:hAnsi="Arial" w:cs="Arial"/>
        </w:rPr>
      </w:pPr>
    </w:p>
    <w:p w:rsidR="005A3BD2" w:rsidRPr="00793333" w:rsidRDefault="005A3BD2">
      <w:pPr>
        <w:jc w:val="center"/>
        <w:rPr>
          <w:rFonts w:ascii="Arial" w:hAnsi="Arial" w:cs="Arial"/>
        </w:rPr>
      </w:pPr>
    </w:p>
    <w:p w:rsidR="005A3BD2" w:rsidRPr="00793333" w:rsidRDefault="005A3BD2">
      <w:pPr>
        <w:jc w:val="center"/>
        <w:rPr>
          <w:rFonts w:ascii="Arial" w:hAnsi="Arial" w:cs="Arial"/>
        </w:rPr>
      </w:pPr>
    </w:p>
    <w:p w:rsidR="005A3BD2" w:rsidRPr="00793333" w:rsidRDefault="002A3F17">
      <w:pPr>
        <w:ind w:left="1080"/>
        <w:rPr>
          <w:rFonts w:ascii="Arial" w:hAnsi="Arial" w:cs="Arial"/>
          <w:b/>
          <w:bCs/>
        </w:rPr>
      </w:pPr>
      <w:r w:rsidRPr="00793333">
        <w:rPr>
          <w:rFonts w:ascii="Arial" w:hAnsi="Arial" w:cs="Arial"/>
          <w:b/>
          <w:bCs/>
        </w:rPr>
        <w:t>STATION PLAN (</w:t>
      </w:r>
      <w:r w:rsidRPr="00793333">
        <w:rPr>
          <w:rFonts w:ascii="Arial" w:hAnsi="Arial" w:cs="Arial"/>
          <w:b/>
          <w:bCs/>
          <w:i/>
        </w:rPr>
        <w:t>TO BE INSERTED</w:t>
      </w:r>
      <w:r w:rsidRPr="00793333">
        <w:rPr>
          <w:rFonts w:ascii="Arial" w:hAnsi="Arial" w:cs="Arial"/>
          <w:b/>
          <w:bCs/>
        </w:rPr>
        <w:t>)</w:t>
      </w:r>
    </w:p>
    <w:p w:rsidR="005A3BD2" w:rsidRPr="00793333" w:rsidRDefault="005A3BD2">
      <w:pPr>
        <w:ind w:left="840"/>
        <w:jc w:val="both"/>
        <w:rPr>
          <w:rFonts w:ascii="Arial" w:hAnsi="Arial" w:cs="Arial"/>
        </w:rPr>
        <w:sectPr w:rsidR="005A3BD2" w:rsidRPr="00793333">
          <w:footerReference w:type="default" r:id="rId11"/>
          <w:pgSz w:w="16834" w:h="11909" w:orient="landscape" w:code="9"/>
          <w:pgMar w:top="0" w:right="0" w:bottom="0" w:left="0" w:header="720" w:footer="720" w:gutter="0"/>
          <w:paperSrc w:first="259" w:other="259"/>
          <w:cols w:space="720"/>
          <w:docGrid w:linePitch="326"/>
        </w:sectPr>
      </w:pPr>
    </w:p>
    <w:p w:rsidR="005A3BD2" w:rsidRPr="00793333" w:rsidRDefault="002A3F17">
      <w:pPr>
        <w:jc w:val="center"/>
        <w:rPr>
          <w:rFonts w:ascii="Arial" w:hAnsi="Arial" w:cs="Arial"/>
          <w:b/>
        </w:rPr>
      </w:pPr>
      <w:r w:rsidRPr="00793333">
        <w:rPr>
          <w:rFonts w:ascii="Arial" w:hAnsi="Arial" w:cs="Arial"/>
          <w:b/>
        </w:rPr>
        <w:lastRenderedPageBreak/>
        <w:t>ANNEX 11: REPAIR AND MAINTENANCE SPECIFICATIONS</w:t>
      </w:r>
    </w:p>
    <w:p w:rsidR="005A3BD2" w:rsidRPr="00793333" w:rsidRDefault="005A3BD2">
      <w:pPr>
        <w:jc w:val="both"/>
        <w:rPr>
          <w:rFonts w:ascii="Arial" w:hAnsi="Arial" w:cs="Arial"/>
        </w:rPr>
      </w:pPr>
    </w:p>
    <w:p w:rsidR="005A3BD2" w:rsidRPr="00793333" w:rsidRDefault="002A3F17">
      <w:pPr>
        <w:jc w:val="center"/>
        <w:rPr>
          <w:rFonts w:ascii="Arial" w:hAnsi="Arial" w:cs="Arial"/>
          <w:b/>
          <w:i/>
          <w:iCs/>
        </w:rPr>
      </w:pPr>
      <w:r w:rsidRPr="00793333">
        <w:rPr>
          <w:rFonts w:ascii="Arial" w:hAnsi="Arial" w:cs="Arial"/>
          <w:b/>
        </w:rPr>
        <w:t xml:space="preserve">PERFORMANCE STANDARDS </w:t>
      </w:r>
    </w:p>
    <w:p w:rsidR="005A3BD2" w:rsidRPr="00793333" w:rsidRDefault="005A3BD2">
      <w:pPr>
        <w:pStyle w:val="Header"/>
        <w:tabs>
          <w:tab w:val="clear" w:pos="4320"/>
          <w:tab w:val="clear" w:pos="8640"/>
        </w:tabs>
        <w:spacing w:after="120"/>
        <w:rPr>
          <w:rFonts w:ascii="Arial" w:hAnsi="Arial" w:cs="Arial"/>
        </w:rPr>
      </w:pPr>
    </w:p>
    <w:p w:rsidR="005A3BD2" w:rsidRPr="00793333" w:rsidRDefault="002A3F17">
      <w:pPr>
        <w:pStyle w:val="Header"/>
        <w:tabs>
          <w:tab w:val="clear" w:pos="4320"/>
          <w:tab w:val="clear" w:pos="8640"/>
        </w:tabs>
        <w:spacing w:after="120"/>
        <w:rPr>
          <w:rFonts w:ascii="Arial" w:hAnsi="Arial" w:cs="Arial"/>
          <w:i/>
        </w:rPr>
      </w:pPr>
      <w:r w:rsidRPr="00793333">
        <w:rPr>
          <w:rFonts w:ascii="Arial" w:hAnsi="Arial" w:cs="Arial"/>
          <w:i/>
        </w:rPr>
        <w:t>To be completed and/or amended by the Station Facility Owner as appropriate/relevant to the Station.</w:t>
      </w:r>
    </w:p>
    <w:p w:rsidR="005A3BD2" w:rsidRPr="00793333" w:rsidRDefault="002A3F17">
      <w:pPr>
        <w:spacing w:after="120"/>
        <w:rPr>
          <w:rFonts w:ascii="Arial" w:hAnsi="Arial" w:cs="Arial"/>
          <w:b/>
        </w:rPr>
      </w:pPr>
      <w:r w:rsidRPr="00793333">
        <w:rPr>
          <w:rFonts w:ascii="Arial" w:hAnsi="Arial" w:cs="Arial"/>
          <w:b/>
        </w:rPr>
        <w:t>1</w:t>
      </w:r>
      <w:r w:rsidRPr="00793333">
        <w:rPr>
          <w:rFonts w:ascii="Arial" w:hAnsi="Arial" w:cs="Arial"/>
          <w:b/>
        </w:rPr>
        <w:tab/>
        <w:t xml:space="preserve">Performance Standards </w:t>
      </w:r>
    </w:p>
    <w:p w:rsidR="005A3BD2" w:rsidRPr="00793333" w:rsidRDefault="002A3F17">
      <w:pPr>
        <w:ind w:left="720"/>
        <w:jc w:val="both"/>
        <w:rPr>
          <w:rFonts w:ascii="Arial" w:hAnsi="Arial" w:cs="Arial"/>
        </w:rPr>
      </w:pPr>
      <w:r w:rsidRPr="00793333">
        <w:rPr>
          <w:rFonts w:ascii="Arial" w:hAnsi="Arial" w:cs="Arial"/>
        </w:rPr>
        <w:t>Maintenance of the station assets shall be through planned periodic and weekly inspections. All works undertaken at the station shall meet with the relevant standards and the contractors own quality procedures.</w:t>
      </w:r>
    </w:p>
    <w:p w:rsidR="005A3BD2" w:rsidRPr="00793333" w:rsidRDefault="005A3BD2">
      <w:pPr>
        <w:ind w:left="720"/>
        <w:rPr>
          <w:rFonts w:ascii="Arial" w:hAnsi="Arial" w:cs="Arial"/>
        </w:rPr>
      </w:pPr>
    </w:p>
    <w:p w:rsidR="005A3BD2" w:rsidRPr="00793333" w:rsidRDefault="002A3F17">
      <w:pPr>
        <w:spacing w:after="60"/>
        <w:ind w:left="720"/>
        <w:rPr>
          <w:rFonts w:ascii="Arial" w:hAnsi="Arial" w:cs="Arial"/>
        </w:rPr>
      </w:pPr>
      <w:r w:rsidRPr="00793333">
        <w:rPr>
          <w:rFonts w:ascii="Arial" w:hAnsi="Arial" w:cs="Arial"/>
        </w:rPr>
        <w:t>The station maintenance plan shall cover the following areas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Roof cleaning and maintenance of roof gullies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Underground drainage</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Staff and public toilets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Painting and redecoration of station and platform areas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Fire Alarm maintenance</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M/E Maintenance</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Statutory electrical Inspections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Weekly handyman visits</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Yellow and White lining</w:t>
      </w:r>
    </w:p>
    <w:p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Maintenance of Door closures and ironmongery</w:t>
      </w:r>
    </w:p>
    <w:p w:rsidR="005A3BD2" w:rsidRPr="00793333" w:rsidRDefault="005A3BD2">
      <w:pPr>
        <w:numPr>
          <w:ilvl w:val="12"/>
          <w:numId w:val="0"/>
        </w:numPr>
        <w:jc w:val="both"/>
        <w:rPr>
          <w:rFonts w:ascii="Arial" w:hAnsi="Arial" w:cs="Arial"/>
        </w:rPr>
      </w:pPr>
    </w:p>
    <w:p w:rsidR="005A3BD2" w:rsidRPr="00793333" w:rsidRDefault="002A3F17">
      <w:pPr>
        <w:numPr>
          <w:ilvl w:val="12"/>
          <w:numId w:val="0"/>
        </w:numPr>
        <w:spacing w:after="120"/>
        <w:jc w:val="both"/>
        <w:rPr>
          <w:rFonts w:ascii="Arial" w:hAnsi="Arial" w:cs="Arial"/>
          <w:b/>
        </w:rPr>
      </w:pPr>
      <w:r w:rsidRPr="00793333">
        <w:rPr>
          <w:rFonts w:ascii="Arial" w:hAnsi="Arial" w:cs="Arial"/>
          <w:b/>
        </w:rPr>
        <w:t>2</w:t>
      </w:r>
      <w:r w:rsidRPr="00793333">
        <w:rPr>
          <w:rFonts w:ascii="Arial" w:hAnsi="Arial" w:cs="Arial"/>
          <w:b/>
        </w:rPr>
        <w:tab/>
        <w:t>Scheduled Inspections</w:t>
      </w:r>
    </w:p>
    <w:p w:rsidR="005A3BD2" w:rsidRPr="00793333" w:rsidRDefault="002A3F17">
      <w:pPr>
        <w:numPr>
          <w:ilvl w:val="12"/>
          <w:numId w:val="0"/>
        </w:numPr>
        <w:ind w:left="720"/>
        <w:jc w:val="both"/>
        <w:rPr>
          <w:rFonts w:ascii="Arial" w:hAnsi="Arial" w:cs="Arial"/>
        </w:rPr>
      </w:pPr>
      <w:r w:rsidRPr="00793333">
        <w:rPr>
          <w:rFonts w:ascii="Arial" w:hAnsi="Arial" w:cs="Arial"/>
        </w:rPr>
        <w:t>Planned maintenance shall be undertaken at regular intervals and shall be defined in the annual PPM plan for maintenance of the station assets.</w:t>
      </w:r>
    </w:p>
    <w:p w:rsidR="005A3BD2" w:rsidRPr="00793333" w:rsidRDefault="005A3BD2">
      <w:pPr>
        <w:numPr>
          <w:ilvl w:val="12"/>
          <w:numId w:val="0"/>
        </w:numPr>
        <w:jc w:val="both"/>
        <w:rPr>
          <w:rFonts w:ascii="Arial" w:hAnsi="Arial" w:cs="Arial"/>
        </w:rPr>
      </w:pPr>
    </w:p>
    <w:p w:rsidR="005A3BD2" w:rsidRPr="00793333" w:rsidRDefault="002A3F17">
      <w:pPr>
        <w:numPr>
          <w:ilvl w:val="12"/>
          <w:numId w:val="0"/>
        </w:numPr>
        <w:spacing w:after="120"/>
        <w:jc w:val="both"/>
        <w:rPr>
          <w:rFonts w:ascii="Arial" w:hAnsi="Arial" w:cs="Arial"/>
        </w:rPr>
      </w:pPr>
      <w:r w:rsidRPr="00793333">
        <w:rPr>
          <w:rFonts w:ascii="Arial" w:hAnsi="Arial" w:cs="Arial"/>
          <w:b/>
        </w:rPr>
        <w:t>3</w:t>
      </w:r>
      <w:r w:rsidRPr="00793333">
        <w:rPr>
          <w:rFonts w:ascii="Arial" w:hAnsi="Arial" w:cs="Arial"/>
          <w:b/>
        </w:rPr>
        <w:tab/>
        <w:t>Roof Cleaning and maintenance of downpipes</w:t>
      </w:r>
    </w:p>
    <w:p w:rsidR="005A3BD2" w:rsidRPr="00793333" w:rsidRDefault="002A3F17">
      <w:pPr>
        <w:numPr>
          <w:ilvl w:val="12"/>
          <w:numId w:val="0"/>
        </w:numPr>
        <w:ind w:left="720"/>
        <w:jc w:val="both"/>
        <w:rPr>
          <w:rFonts w:ascii="Arial" w:hAnsi="Arial" w:cs="Arial"/>
          <w:u w:val="single"/>
        </w:rPr>
      </w:pPr>
      <w:r w:rsidRPr="00793333">
        <w:rPr>
          <w:rFonts w:ascii="Arial" w:hAnsi="Arial" w:cs="Arial"/>
        </w:rPr>
        <w:t>Cleaning of the roof valleys and jetting of the downpipes which discharge the water off of the roof. This maintenance shall be undertaken regularly.</w:t>
      </w:r>
    </w:p>
    <w:p w:rsidR="005A3BD2" w:rsidRPr="00793333" w:rsidRDefault="005A3BD2">
      <w:pPr>
        <w:numPr>
          <w:ilvl w:val="12"/>
          <w:numId w:val="0"/>
        </w:numPr>
        <w:jc w:val="both"/>
        <w:rPr>
          <w:rFonts w:ascii="Arial" w:hAnsi="Arial" w:cs="Arial"/>
        </w:rPr>
      </w:pPr>
    </w:p>
    <w:p w:rsidR="005A3BD2" w:rsidRPr="00793333" w:rsidRDefault="002A3F17">
      <w:pPr>
        <w:numPr>
          <w:ilvl w:val="12"/>
          <w:numId w:val="0"/>
        </w:numPr>
        <w:spacing w:after="120"/>
        <w:jc w:val="both"/>
        <w:rPr>
          <w:rFonts w:ascii="Arial" w:hAnsi="Arial" w:cs="Arial"/>
        </w:rPr>
      </w:pPr>
      <w:r w:rsidRPr="00793333">
        <w:rPr>
          <w:rFonts w:ascii="Arial" w:hAnsi="Arial" w:cs="Arial"/>
          <w:b/>
        </w:rPr>
        <w:t>4</w:t>
      </w:r>
      <w:r w:rsidRPr="00793333">
        <w:rPr>
          <w:rFonts w:ascii="Arial" w:hAnsi="Arial" w:cs="Arial"/>
          <w:b/>
        </w:rPr>
        <w:tab/>
        <w:t>Underground Drainage</w:t>
      </w:r>
    </w:p>
    <w:p w:rsidR="005A3BD2" w:rsidRPr="00793333" w:rsidRDefault="002A3F17">
      <w:pPr>
        <w:numPr>
          <w:ilvl w:val="12"/>
          <w:numId w:val="0"/>
        </w:numPr>
        <w:ind w:left="720"/>
        <w:jc w:val="both"/>
        <w:rPr>
          <w:rFonts w:ascii="Arial" w:hAnsi="Arial" w:cs="Arial"/>
        </w:rPr>
      </w:pPr>
      <w:r w:rsidRPr="00793333">
        <w:rPr>
          <w:rFonts w:ascii="Arial" w:hAnsi="Arial" w:cs="Arial"/>
        </w:rPr>
        <w:t>To ensure both foul and soil drains are free flowing they shall be jetted and camera surveyed to determine condition and to minimise the risk of potential blockages.</w:t>
      </w:r>
    </w:p>
    <w:p w:rsidR="005A3BD2" w:rsidRPr="00793333" w:rsidRDefault="005A3BD2">
      <w:pPr>
        <w:numPr>
          <w:ilvl w:val="12"/>
          <w:numId w:val="0"/>
        </w:numPr>
        <w:jc w:val="both"/>
        <w:rPr>
          <w:rFonts w:ascii="Arial" w:hAnsi="Arial" w:cs="Arial"/>
        </w:rPr>
      </w:pPr>
    </w:p>
    <w:p w:rsidR="005A3BD2" w:rsidRPr="00793333" w:rsidRDefault="002A3F17">
      <w:pPr>
        <w:numPr>
          <w:ilvl w:val="12"/>
          <w:numId w:val="0"/>
        </w:numPr>
        <w:spacing w:after="120"/>
        <w:jc w:val="both"/>
        <w:rPr>
          <w:rFonts w:ascii="Arial" w:hAnsi="Arial" w:cs="Arial"/>
        </w:rPr>
      </w:pPr>
      <w:r w:rsidRPr="00793333">
        <w:rPr>
          <w:rFonts w:ascii="Arial" w:hAnsi="Arial" w:cs="Arial"/>
          <w:b/>
        </w:rPr>
        <w:t>5</w:t>
      </w:r>
      <w:r w:rsidRPr="00793333">
        <w:rPr>
          <w:rFonts w:ascii="Arial" w:hAnsi="Arial" w:cs="Arial"/>
          <w:b/>
        </w:rPr>
        <w:tab/>
        <w:t>Staff and Public Toilets</w:t>
      </w:r>
    </w:p>
    <w:p w:rsidR="005A3BD2" w:rsidRPr="00793333" w:rsidRDefault="002A3F17">
      <w:pPr>
        <w:numPr>
          <w:ilvl w:val="12"/>
          <w:numId w:val="0"/>
        </w:numPr>
        <w:ind w:left="720"/>
        <w:jc w:val="both"/>
        <w:rPr>
          <w:rFonts w:ascii="Arial" w:hAnsi="Arial" w:cs="Arial"/>
        </w:rPr>
      </w:pPr>
      <w:r w:rsidRPr="00793333">
        <w:rPr>
          <w:rFonts w:ascii="Arial" w:hAnsi="Arial" w:cs="Arial"/>
        </w:rPr>
        <w:t>Staff and public toilets shall be inspected regularly and any non emergency faults e.g. leaking pipes, broken toilet seats, dripping taps will be rectified during this inspection.</w:t>
      </w:r>
    </w:p>
    <w:p w:rsidR="005A3BD2" w:rsidRPr="00793333" w:rsidRDefault="005A3BD2">
      <w:pPr>
        <w:numPr>
          <w:ilvl w:val="12"/>
          <w:numId w:val="0"/>
        </w:numPr>
        <w:jc w:val="both"/>
        <w:rPr>
          <w:rFonts w:ascii="Arial" w:hAnsi="Arial" w:cs="Arial"/>
        </w:rPr>
      </w:pPr>
    </w:p>
    <w:p w:rsidR="005A3BD2" w:rsidRPr="00793333" w:rsidRDefault="002A3F17">
      <w:pPr>
        <w:numPr>
          <w:ilvl w:val="12"/>
          <w:numId w:val="0"/>
        </w:numPr>
        <w:spacing w:after="120"/>
        <w:jc w:val="both"/>
        <w:rPr>
          <w:rFonts w:ascii="Arial" w:hAnsi="Arial" w:cs="Arial"/>
        </w:rPr>
      </w:pPr>
      <w:r w:rsidRPr="00793333">
        <w:rPr>
          <w:rFonts w:ascii="Arial" w:hAnsi="Arial" w:cs="Arial"/>
          <w:b/>
        </w:rPr>
        <w:t>6</w:t>
      </w:r>
      <w:r w:rsidRPr="00793333">
        <w:rPr>
          <w:rFonts w:ascii="Arial" w:hAnsi="Arial" w:cs="Arial"/>
          <w:b/>
        </w:rPr>
        <w:tab/>
        <w:t>Painting and Redecoration</w:t>
      </w:r>
    </w:p>
    <w:p w:rsidR="005A3BD2" w:rsidRPr="00793333" w:rsidRDefault="002A3F17">
      <w:pPr>
        <w:numPr>
          <w:ilvl w:val="12"/>
          <w:numId w:val="0"/>
        </w:numPr>
        <w:ind w:left="720"/>
        <w:jc w:val="both"/>
        <w:rPr>
          <w:rFonts w:ascii="Arial" w:hAnsi="Arial" w:cs="Arial"/>
          <w:b/>
          <w:bCs/>
          <w:i/>
          <w:iCs/>
        </w:rPr>
      </w:pPr>
      <w:r w:rsidRPr="00793333">
        <w:rPr>
          <w:rFonts w:ascii="Arial" w:hAnsi="Arial" w:cs="Arial"/>
        </w:rPr>
        <w:lastRenderedPageBreak/>
        <w:t xml:space="preserve">It is planned that a rolling painting program is adopted at the station with the aspiration of completing all decorating within 5 years. </w:t>
      </w:r>
    </w:p>
    <w:p w:rsidR="005A3BD2" w:rsidRPr="00793333" w:rsidRDefault="005A3BD2">
      <w:pPr>
        <w:numPr>
          <w:ilvl w:val="12"/>
          <w:numId w:val="0"/>
        </w:numPr>
        <w:rPr>
          <w:rFonts w:ascii="Arial" w:hAnsi="Arial" w:cs="Arial"/>
        </w:rPr>
      </w:pPr>
    </w:p>
    <w:p w:rsidR="005A3BD2" w:rsidRPr="00793333" w:rsidRDefault="002A3F17">
      <w:pPr>
        <w:numPr>
          <w:ilvl w:val="12"/>
          <w:numId w:val="0"/>
        </w:numPr>
        <w:spacing w:after="120"/>
        <w:jc w:val="both"/>
        <w:rPr>
          <w:rFonts w:ascii="Arial" w:hAnsi="Arial" w:cs="Arial"/>
        </w:rPr>
      </w:pPr>
      <w:r w:rsidRPr="00793333">
        <w:rPr>
          <w:rFonts w:ascii="Arial" w:hAnsi="Arial" w:cs="Arial"/>
          <w:b/>
        </w:rPr>
        <w:t>7</w:t>
      </w:r>
      <w:r w:rsidRPr="00793333">
        <w:rPr>
          <w:rFonts w:ascii="Arial" w:hAnsi="Arial" w:cs="Arial"/>
          <w:b/>
        </w:rPr>
        <w:tab/>
        <w:t>Fire Alarm Maintenance</w:t>
      </w:r>
    </w:p>
    <w:p w:rsidR="005A3BD2" w:rsidRPr="00793333" w:rsidRDefault="002A3F17">
      <w:pPr>
        <w:spacing w:after="60"/>
        <w:ind w:left="720" w:hanging="720"/>
        <w:jc w:val="both"/>
        <w:rPr>
          <w:rFonts w:ascii="Arial" w:hAnsi="Arial" w:cs="Arial"/>
        </w:rPr>
      </w:pPr>
      <w:r w:rsidRPr="00793333">
        <w:rPr>
          <w:rFonts w:ascii="Arial" w:hAnsi="Arial" w:cs="Arial"/>
        </w:rPr>
        <w:tab/>
        <w:t>Regular periodic maintenance to the fire alarm, sprinkler systems, PAVA and emergency lighting will be undertaken and recorded.</w:t>
      </w:r>
    </w:p>
    <w:p w:rsidR="005A3BD2" w:rsidRPr="00793333" w:rsidRDefault="005A3BD2">
      <w:pPr>
        <w:spacing w:after="120"/>
        <w:jc w:val="both"/>
        <w:rPr>
          <w:rFonts w:ascii="Arial" w:hAnsi="Arial" w:cs="Arial"/>
          <w:b/>
        </w:rPr>
      </w:pPr>
    </w:p>
    <w:p w:rsidR="005A3BD2" w:rsidRPr="00793333" w:rsidRDefault="002A3F17">
      <w:pPr>
        <w:spacing w:after="120"/>
        <w:jc w:val="both"/>
        <w:rPr>
          <w:rFonts w:ascii="Arial" w:hAnsi="Arial" w:cs="Arial"/>
        </w:rPr>
      </w:pPr>
      <w:r w:rsidRPr="00793333">
        <w:rPr>
          <w:rFonts w:ascii="Arial" w:hAnsi="Arial" w:cs="Arial"/>
          <w:b/>
        </w:rPr>
        <w:t>8</w:t>
      </w:r>
      <w:r w:rsidRPr="00793333">
        <w:rPr>
          <w:rFonts w:ascii="Arial" w:hAnsi="Arial" w:cs="Arial"/>
          <w:b/>
        </w:rPr>
        <w:tab/>
        <w:t>M/E Maintenance</w:t>
      </w:r>
      <w:r w:rsidRPr="00793333">
        <w:rPr>
          <w:rFonts w:ascii="Arial" w:hAnsi="Arial" w:cs="Arial"/>
        </w:rPr>
        <w:tab/>
      </w:r>
    </w:p>
    <w:p w:rsidR="005A3BD2" w:rsidRPr="00793333" w:rsidRDefault="002A3F17">
      <w:pPr>
        <w:pStyle w:val="BodyText2"/>
        <w:ind w:firstLine="0"/>
        <w:jc w:val="both"/>
        <w:rPr>
          <w:rFonts w:ascii="Arial" w:hAnsi="Arial" w:cs="Arial"/>
        </w:rPr>
      </w:pPr>
      <w:r w:rsidRPr="00793333">
        <w:rPr>
          <w:rFonts w:ascii="Arial" w:hAnsi="Arial" w:cs="Arial"/>
        </w:rPr>
        <w:t>Periodic inspection and maintenance works shall be undertaken on station lighting, air conditioning systems, plant rooms, switch rooms, power supplies within the station but not the main incoming supply (this will be maintained by the [</w:t>
      </w:r>
      <w:r w:rsidRPr="00793333">
        <w:rPr>
          <w:rFonts w:ascii="Arial" w:hAnsi="Arial" w:cs="Arial"/>
          <w:i/>
        </w:rPr>
        <w:t>insert name of electricity provider]</w:t>
      </w:r>
      <w:r w:rsidRPr="00793333">
        <w:rPr>
          <w:rFonts w:ascii="Arial" w:hAnsi="Arial" w:cs="Arial"/>
        </w:rPr>
        <w:t>), electrical equipment (e.g. pumps, hand dryers), heating, water testing, gas supplies and installation.</w:t>
      </w:r>
    </w:p>
    <w:p w:rsidR="005A3BD2" w:rsidRPr="00793333" w:rsidRDefault="005A3BD2">
      <w:pPr>
        <w:pStyle w:val="BodyText2"/>
        <w:rPr>
          <w:rFonts w:ascii="Arial" w:hAnsi="Arial" w:cs="Arial"/>
        </w:rPr>
      </w:pPr>
    </w:p>
    <w:p w:rsidR="005A3BD2" w:rsidRPr="00793333" w:rsidRDefault="002A3F17">
      <w:pPr>
        <w:spacing w:after="120"/>
        <w:jc w:val="both"/>
        <w:rPr>
          <w:rFonts w:ascii="Arial" w:hAnsi="Arial" w:cs="Arial"/>
        </w:rPr>
      </w:pPr>
      <w:r w:rsidRPr="00793333">
        <w:rPr>
          <w:rFonts w:ascii="Arial" w:hAnsi="Arial" w:cs="Arial"/>
          <w:b/>
        </w:rPr>
        <w:t>9</w:t>
      </w:r>
      <w:r w:rsidRPr="00793333">
        <w:rPr>
          <w:rFonts w:ascii="Arial" w:hAnsi="Arial" w:cs="Arial"/>
          <w:b/>
        </w:rPr>
        <w:tab/>
        <w:t>Statutory Electrical Testing</w:t>
      </w:r>
    </w:p>
    <w:p w:rsidR="005A3BD2" w:rsidRPr="00793333" w:rsidRDefault="002A3F17">
      <w:pPr>
        <w:ind w:left="720"/>
        <w:jc w:val="both"/>
        <w:rPr>
          <w:rFonts w:ascii="Arial" w:hAnsi="Arial" w:cs="Arial"/>
        </w:rPr>
      </w:pPr>
      <w:r w:rsidRPr="00793333">
        <w:rPr>
          <w:rFonts w:ascii="Arial" w:hAnsi="Arial" w:cs="Arial"/>
        </w:rPr>
        <w:t>Statutory electrical testing is required every five years and will form part of the M/E responsibility for the station</w:t>
      </w:r>
    </w:p>
    <w:p w:rsidR="005A3BD2" w:rsidRPr="00793333" w:rsidRDefault="005A3BD2">
      <w:pPr>
        <w:spacing w:after="120"/>
        <w:jc w:val="both"/>
        <w:rPr>
          <w:rFonts w:ascii="Arial" w:hAnsi="Arial" w:cs="Arial"/>
          <w:b/>
        </w:rPr>
      </w:pPr>
    </w:p>
    <w:p w:rsidR="005A3BD2" w:rsidRPr="00793333" w:rsidRDefault="002A3F17">
      <w:pPr>
        <w:spacing w:after="120"/>
        <w:jc w:val="both"/>
        <w:rPr>
          <w:rFonts w:ascii="Arial" w:hAnsi="Arial" w:cs="Arial"/>
          <w:b/>
        </w:rPr>
      </w:pPr>
      <w:r w:rsidRPr="00793333">
        <w:rPr>
          <w:rFonts w:ascii="Arial" w:hAnsi="Arial" w:cs="Arial"/>
          <w:b/>
        </w:rPr>
        <w:t>10</w:t>
      </w:r>
      <w:r w:rsidRPr="00793333">
        <w:rPr>
          <w:rFonts w:ascii="Arial" w:hAnsi="Arial" w:cs="Arial"/>
          <w:b/>
        </w:rPr>
        <w:tab/>
        <w:t>Planned Regular Inspections (handyman visits)</w:t>
      </w:r>
    </w:p>
    <w:p w:rsidR="005A3BD2" w:rsidRPr="00793333" w:rsidRDefault="002A3F17">
      <w:pPr>
        <w:ind w:left="720"/>
        <w:jc w:val="both"/>
        <w:rPr>
          <w:rFonts w:ascii="Arial" w:hAnsi="Arial" w:cs="Arial"/>
        </w:rPr>
      </w:pPr>
      <w:r w:rsidRPr="00793333">
        <w:rPr>
          <w:rFonts w:ascii="Arial" w:hAnsi="Arial" w:cs="Arial"/>
        </w:rPr>
        <w:t>Planned regular visits will take place by the handyman which will include rectification of minor faults which arise around the station and are documented by an appointed Station Facility Owner representative.</w:t>
      </w:r>
    </w:p>
    <w:p w:rsidR="005A3BD2" w:rsidRPr="00793333" w:rsidRDefault="005A3BD2">
      <w:pPr>
        <w:spacing w:after="120"/>
        <w:jc w:val="both"/>
        <w:rPr>
          <w:rFonts w:ascii="Arial" w:hAnsi="Arial" w:cs="Arial"/>
          <w:b/>
        </w:rPr>
      </w:pPr>
    </w:p>
    <w:p w:rsidR="005A3BD2" w:rsidRPr="00793333" w:rsidRDefault="002A3F17">
      <w:pPr>
        <w:spacing w:after="120"/>
        <w:jc w:val="both"/>
        <w:rPr>
          <w:rFonts w:ascii="Arial" w:hAnsi="Arial" w:cs="Arial"/>
          <w:b/>
        </w:rPr>
      </w:pPr>
      <w:r w:rsidRPr="00793333">
        <w:rPr>
          <w:rFonts w:ascii="Arial" w:hAnsi="Arial" w:cs="Arial"/>
          <w:b/>
        </w:rPr>
        <w:t>11</w:t>
      </w:r>
      <w:r w:rsidRPr="00793333">
        <w:rPr>
          <w:rFonts w:ascii="Arial" w:hAnsi="Arial" w:cs="Arial"/>
          <w:b/>
        </w:rPr>
        <w:tab/>
        <w:t>Yellow and White Lining</w:t>
      </w:r>
    </w:p>
    <w:p w:rsidR="005A3BD2" w:rsidRPr="00793333" w:rsidRDefault="002A3F17">
      <w:pPr>
        <w:spacing w:after="120"/>
        <w:ind w:left="720"/>
        <w:jc w:val="both"/>
        <w:rPr>
          <w:rFonts w:ascii="Arial" w:hAnsi="Arial" w:cs="Arial"/>
        </w:rPr>
      </w:pPr>
      <w:r w:rsidRPr="00793333">
        <w:rPr>
          <w:rFonts w:ascii="Arial" w:hAnsi="Arial" w:cs="Arial"/>
        </w:rPr>
        <w:t>Yellow and white lining will be undertaken to all areas on the platforms, car parks and station forecourts annually.</w:t>
      </w:r>
    </w:p>
    <w:p w:rsidR="005A3BD2" w:rsidRPr="00793333" w:rsidRDefault="005A3BD2">
      <w:pPr>
        <w:spacing w:after="120"/>
        <w:jc w:val="both"/>
        <w:rPr>
          <w:rFonts w:ascii="Arial" w:hAnsi="Arial" w:cs="Arial"/>
          <w:b/>
        </w:rPr>
      </w:pPr>
    </w:p>
    <w:p w:rsidR="005A3BD2" w:rsidRPr="00793333" w:rsidRDefault="002A3F17">
      <w:pPr>
        <w:spacing w:after="120"/>
        <w:jc w:val="both"/>
        <w:rPr>
          <w:rFonts w:ascii="Arial" w:hAnsi="Arial" w:cs="Arial"/>
          <w:b/>
        </w:rPr>
      </w:pPr>
      <w:r w:rsidRPr="00793333">
        <w:rPr>
          <w:rFonts w:ascii="Arial" w:hAnsi="Arial" w:cs="Arial"/>
          <w:b/>
        </w:rPr>
        <w:t>12</w:t>
      </w:r>
      <w:r w:rsidRPr="00793333">
        <w:rPr>
          <w:rFonts w:ascii="Arial" w:hAnsi="Arial" w:cs="Arial"/>
          <w:b/>
        </w:rPr>
        <w:tab/>
        <w:t>Turnstile maintenance</w:t>
      </w:r>
    </w:p>
    <w:p w:rsidR="005A3BD2" w:rsidRPr="00793333" w:rsidRDefault="002A3F17">
      <w:pPr>
        <w:ind w:left="720"/>
        <w:jc w:val="both"/>
        <w:rPr>
          <w:rFonts w:ascii="Arial" w:hAnsi="Arial" w:cs="Arial"/>
        </w:rPr>
      </w:pPr>
      <w:r w:rsidRPr="00793333">
        <w:rPr>
          <w:rFonts w:ascii="Arial" w:hAnsi="Arial" w:cs="Arial"/>
        </w:rPr>
        <w:t>Regular turnstile maintenance to change machines and turnstiles serving the toilets shall be undertaken.</w:t>
      </w:r>
    </w:p>
    <w:p w:rsidR="005A3BD2" w:rsidRPr="00793333" w:rsidRDefault="005A3BD2">
      <w:pPr>
        <w:jc w:val="both"/>
        <w:rPr>
          <w:rFonts w:ascii="Arial" w:hAnsi="Arial" w:cs="Arial"/>
        </w:rPr>
      </w:pPr>
    </w:p>
    <w:p w:rsidR="005A3BD2" w:rsidRPr="00793333" w:rsidRDefault="002A3F17">
      <w:pPr>
        <w:spacing w:after="120"/>
        <w:jc w:val="both"/>
        <w:rPr>
          <w:rFonts w:ascii="Arial" w:hAnsi="Arial" w:cs="Arial"/>
          <w:b/>
        </w:rPr>
      </w:pPr>
      <w:r w:rsidRPr="00793333">
        <w:rPr>
          <w:rFonts w:ascii="Arial" w:hAnsi="Arial" w:cs="Arial"/>
          <w:b/>
        </w:rPr>
        <w:t>13</w:t>
      </w:r>
      <w:r w:rsidRPr="00793333">
        <w:rPr>
          <w:rFonts w:ascii="Arial" w:hAnsi="Arial" w:cs="Arial"/>
          <w:b/>
        </w:rPr>
        <w:tab/>
        <w:t>Door closures and door locks</w:t>
      </w:r>
      <w:r w:rsidRPr="00793333">
        <w:rPr>
          <w:rFonts w:ascii="Arial" w:hAnsi="Arial" w:cs="Arial"/>
          <w:b/>
        </w:rPr>
        <w:tab/>
      </w:r>
    </w:p>
    <w:p w:rsidR="005A3BD2" w:rsidRPr="00793333" w:rsidRDefault="002A3F17">
      <w:pPr>
        <w:ind w:left="720" w:hanging="720"/>
        <w:jc w:val="both"/>
        <w:rPr>
          <w:rFonts w:ascii="Arial" w:hAnsi="Arial" w:cs="Arial"/>
        </w:rPr>
      </w:pPr>
      <w:r w:rsidRPr="00793333">
        <w:rPr>
          <w:rFonts w:ascii="Arial" w:hAnsi="Arial" w:cs="Arial"/>
        </w:rPr>
        <w:tab/>
        <w:t>Regular inspections of all door closures and door locks will be undertaken as part of the PPM for the common areas within the station.</w:t>
      </w:r>
    </w:p>
    <w:p w:rsidR="005A3BD2" w:rsidRPr="00793333" w:rsidRDefault="005A3BD2">
      <w:pPr>
        <w:spacing w:after="120"/>
        <w:rPr>
          <w:rFonts w:ascii="Arial" w:hAnsi="Arial" w:cs="Arial"/>
          <w:b/>
        </w:rPr>
      </w:pPr>
    </w:p>
    <w:p w:rsidR="005A3BD2" w:rsidRPr="00793333" w:rsidRDefault="002A3F17">
      <w:pPr>
        <w:spacing w:after="120"/>
        <w:rPr>
          <w:rFonts w:ascii="Arial" w:hAnsi="Arial" w:cs="Arial"/>
          <w:b/>
        </w:rPr>
      </w:pPr>
      <w:r w:rsidRPr="00793333">
        <w:rPr>
          <w:rFonts w:ascii="Arial" w:hAnsi="Arial" w:cs="Arial"/>
          <w:b/>
        </w:rPr>
        <w:t>14</w:t>
      </w:r>
      <w:r w:rsidRPr="00793333">
        <w:rPr>
          <w:rFonts w:ascii="Arial" w:hAnsi="Arial" w:cs="Arial"/>
          <w:b/>
        </w:rPr>
        <w:tab/>
        <w:t>PA and Station clocks</w:t>
      </w:r>
    </w:p>
    <w:p w:rsidR="005A3BD2" w:rsidRPr="00793333" w:rsidRDefault="002A3F17">
      <w:pPr>
        <w:spacing w:after="120"/>
        <w:ind w:left="720"/>
        <w:rPr>
          <w:rFonts w:ascii="Arial" w:hAnsi="Arial" w:cs="Arial"/>
        </w:rPr>
      </w:pPr>
      <w:r w:rsidRPr="00793333">
        <w:rPr>
          <w:rFonts w:ascii="Arial" w:hAnsi="Arial" w:cs="Arial"/>
        </w:rPr>
        <w:t>Regular maintenance of all station clocks and the station PA equipment in both common and Toc exclusive areas will be undertaken on a periodic basis.</w:t>
      </w:r>
    </w:p>
    <w:p w:rsidR="005A3BD2" w:rsidRPr="00793333" w:rsidRDefault="005A3BD2">
      <w:pPr>
        <w:pStyle w:val="Header"/>
        <w:tabs>
          <w:tab w:val="clear" w:pos="4320"/>
          <w:tab w:val="clear" w:pos="8640"/>
        </w:tabs>
        <w:spacing w:after="120"/>
        <w:rPr>
          <w:rFonts w:ascii="Arial" w:hAnsi="Arial" w:cs="Arial"/>
        </w:rPr>
      </w:pPr>
    </w:p>
    <w:p w:rsidR="005A3BD2" w:rsidRPr="00793333" w:rsidRDefault="002A3F17">
      <w:pPr>
        <w:spacing w:after="120"/>
        <w:jc w:val="both"/>
        <w:rPr>
          <w:rFonts w:ascii="Arial" w:hAnsi="Arial" w:cs="Arial"/>
          <w:b/>
        </w:rPr>
      </w:pPr>
      <w:r w:rsidRPr="00793333">
        <w:rPr>
          <w:rFonts w:ascii="Arial" w:hAnsi="Arial" w:cs="Arial"/>
          <w:b/>
        </w:rPr>
        <w:lastRenderedPageBreak/>
        <w:t>15</w:t>
      </w:r>
      <w:r w:rsidRPr="00793333">
        <w:rPr>
          <w:rFonts w:ascii="Arial" w:hAnsi="Arial" w:cs="Arial"/>
          <w:b/>
        </w:rPr>
        <w:tab/>
        <w:t>Working near Platform Edges - Green Zone Working</w:t>
      </w:r>
    </w:p>
    <w:p w:rsidR="005A3BD2" w:rsidRPr="00793333" w:rsidRDefault="002A3F17">
      <w:pPr>
        <w:ind w:left="720"/>
        <w:jc w:val="both"/>
        <w:rPr>
          <w:rFonts w:ascii="Arial" w:hAnsi="Arial" w:cs="Arial"/>
        </w:rPr>
      </w:pPr>
      <w:r w:rsidRPr="00793333">
        <w:rPr>
          <w:rFonts w:ascii="Arial" w:hAnsi="Arial" w:cs="Arial"/>
        </w:rPr>
        <w:t xml:space="preserve">The cleaning of platform edges must only be undertaken in accordance with Group and Line Standards. </w:t>
      </w:r>
    </w:p>
    <w:p w:rsidR="005A3BD2" w:rsidRPr="00793333" w:rsidRDefault="005A3BD2">
      <w:pPr>
        <w:jc w:val="both"/>
        <w:rPr>
          <w:rFonts w:ascii="Arial" w:hAnsi="Arial" w:cs="Arial"/>
        </w:rPr>
      </w:pPr>
    </w:p>
    <w:p w:rsidR="005A3BD2" w:rsidRPr="00793333" w:rsidRDefault="002A3F17">
      <w:pPr>
        <w:jc w:val="both"/>
        <w:rPr>
          <w:rFonts w:ascii="Arial" w:hAnsi="Arial" w:cs="Arial"/>
          <w:u w:val="single"/>
        </w:rPr>
      </w:pPr>
      <w:r w:rsidRPr="00793333">
        <w:rPr>
          <w:rFonts w:ascii="Arial" w:hAnsi="Arial" w:cs="Arial"/>
          <w:u w:val="single"/>
        </w:rPr>
        <w:t>Definition of a Green Zone</w:t>
      </w:r>
    </w:p>
    <w:p w:rsidR="005A3BD2" w:rsidRPr="00793333" w:rsidRDefault="005A3BD2">
      <w:pPr>
        <w:jc w:val="both"/>
        <w:rPr>
          <w:rFonts w:ascii="Arial" w:hAnsi="Arial" w:cs="Arial"/>
          <w:u w:val="single"/>
        </w:rPr>
      </w:pPr>
    </w:p>
    <w:p w:rsidR="005A3BD2" w:rsidRPr="00793333" w:rsidRDefault="002A3F17">
      <w:pPr>
        <w:jc w:val="both"/>
        <w:rPr>
          <w:rFonts w:ascii="Arial" w:hAnsi="Arial" w:cs="Arial"/>
        </w:rPr>
      </w:pPr>
      <w:r w:rsidRPr="00793333">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rsidR="005A3BD2" w:rsidRPr="00793333" w:rsidRDefault="005A3BD2">
      <w:pPr>
        <w:jc w:val="both"/>
        <w:rPr>
          <w:rFonts w:ascii="Arial" w:hAnsi="Arial" w:cs="Arial"/>
        </w:rPr>
      </w:pPr>
    </w:p>
    <w:p w:rsidR="005A3BD2" w:rsidRPr="00793333" w:rsidRDefault="002A3F17">
      <w:pPr>
        <w:pStyle w:val="Heading6"/>
        <w:rPr>
          <w:rFonts w:ascii="Arial" w:hAnsi="Arial" w:cs="Arial"/>
        </w:rPr>
      </w:pPr>
      <w:r w:rsidRPr="00793333">
        <w:rPr>
          <w:rFonts w:ascii="Arial" w:hAnsi="Arial" w:cs="Arial"/>
        </w:rPr>
        <w:br w:type="page"/>
      </w:r>
      <w:r w:rsidRPr="00793333">
        <w:rPr>
          <w:rFonts w:ascii="Arial" w:hAnsi="Arial" w:cs="Arial"/>
        </w:rPr>
        <w:lastRenderedPageBreak/>
        <w:t>ANNEX 12: REVIEW OF INCENTIVES</w:t>
      </w:r>
    </w:p>
    <w:p w:rsidR="005A3BD2" w:rsidRPr="00793333" w:rsidRDefault="005A3BD2">
      <w:pPr>
        <w:jc w:val="center"/>
        <w:rPr>
          <w:rFonts w:ascii="Arial" w:hAnsi="Arial" w:cs="Arial"/>
        </w:rPr>
      </w:pPr>
    </w:p>
    <w:p w:rsidR="005A3BD2" w:rsidRPr="00793333" w:rsidRDefault="002A3F17">
      <w:pPr>
        <w:jc w:val="center"/>
        <w:rPr>
          <w:rFonts w:ascii="Arial" w:hAnsi="Arial" w:cs="Arial"/>
          <w:bCs/>
          <w:i/>
          <w:iCs/>
        </w:rPr>
      </w:pPr>
      <w:r w:rsidRPr="00793333">
        <w:rPr>
          <w:rFonts w:ascii="Arial" w:hAnsi="Arial" w:cs="Arial"/>
          <w:bCs/>
          <w:i/>
          <w:iCs/>
        </w:rPr>
        <w:t>[To be completed as necessary (the SFO can assist with wording) or marked None]</w:t>
      </w:r>
    </w:p>
    <w:p w:rsidR="005A3BD2" w:rsidRPr="00793333" w:rsidRDefault="005A3BD2">
      <w:pPr>
        <w:jc w:val="center"/>
        <w:rPr>
          <w:rFonts w:ascii="Arial" w:hAnsi="Arial" w:cs="Arial"/>
          <w:bCs/>
          <w:i/>
          <w:iCs/>
        </w:rPr>
      </w:pPr>
    </w:p>
    <w:p w:rsidR="005A3BD2" w:rsidRPr="00793333" w:rsidRDefault="005A3BD2">
      <w:pPr>
        <w:jc w:val="center"/>
        <w:rPr>
          <w:rFonts w:ascii="Arial" w:hAnsi="Arial" w:cs="Arial"/>
          <w:b/>
        </w:rPr>
      </w:pPr>
    </w:p>
    <w:p w:rsidR="005A3BD2" w:rsidRPr="00793333" w:rsidRDefault="005A3BD2">
      <w:pPr>
        <w:jc w:val="center"/>
        <w:rPr>
          <w:rFonts w:ascii="Arial" w:hAnsi="Arial" w:cs="Arial"/>
          <w:b/>
        </w:rPr>
      </w:pPr>
    </w:p>
    <w:p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13: PERFORMANCE AUDIT FORM FOR MAJOR STATIONS</w:t>
      </w:r>
    </w:p>
    <w:p w:rsidR="005A3BD2" w:rsidRPr="00793333" w:rsidRDefault="005A3BD2">
      <w:pPr>
        <w:jc w:val="center"/>
        <w:rPr>
          <w:rFonts w:ascii="Arial" w:hAnsi="Arial" w:cs="Arial"/>
        </w:rPr>
      </w:pPr>
    </w:p>
    <w:p w:rsidR="005A3BD2" w:rsidRPr="00793333" w:rsidRDefault="002A3F17">
      <w:pPr>
        <w:rPr>
          <w:rFonts w:ascii="Arial" w:hAnsi="Arial" w:cs="Arial"/>
        </w:rPr>
      </w:pPr>
      <w:r w:rsidRPr="00793333">
        <w:rPr>
          <w:rFonts w:ascii="Arial" w:hAnsi="Arial" w:cs="Arial"/>
          <w:b/>
        </w:rPr>
        <w:t>1.</w:t>
      </w:r>
      <w:r w:rsidRPr="00793333">
        <w:rPr>
          <w:rFonts w:ascii="Arial" w:hAnsi="Arial" w:cs="Arial"/>
          <w:b/>
        </w:rPr>
        <w:tab/>
        <w:t>STATION ACCESS (ENT. &amp; EXIT), CONCOURSE &amp; BUILDING</w:t>
      </w:r>
    </w:p>
    <w:p w:rsidR="005A3BD2" w:rsidRPr="00793333" w:rsidRDefault="005A3BD2">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5A3BD2" w:rsidRPr="00793333">
        <w:tc>
          <w:tcPr>
            <w:tcW w:w="720" w:type="dxa"/>
          </w:tcPr>
          <w:p w:rsidR="005A3BD2" w:rsidRPr="00793333" w:rsidRDefault="002A3F17">
            <w:pPr>
              <w:rPr>
                <w:rFonts w:ascii="Arial" w:hAnsi="Arial" w:cs="Arial"/>
                <w:b/>
                <w:sz w:val="20"/>
              </w:rPr>
            </w:pPr>
            <w:r w:rsidRPr="00793333">
              <w:rPr>
                <w:rFonts w:ascii="Arial" w:hAnsi="Arial" w:cs="Arial"/>
                <w:b/>
                <w:sz w:val="20"/>
              </w:rPr>
              <w:t>No.</w:t>
            </w:r>
          </w:p>
        </w:tc>
        <w:tc>
          <w:tcPr>
            <w:tcW w:w="3240" w:type="dxa"/>
          </w:tcPr>
          <w:p w:rsidR="005A3BD2" w:rsidRPr="00793333" w:rsidRDefault="002A3F17">
            <w:pPr>
              <w:rPr>
                <w:rFonts w:ascii="Arial" w:hAnsi="Arial" w:cs="Arial"/>
                <w:b/>
                <w:sz w:val="20"/>
              </w:rPr>
            </w:pPr>
            <w:r w:rsidRPr="00793333">
              <w:rPr>
                <w:rFonts w:ascii="Arial" w:hAnsi="Arial" w:cs="Arial"/>
                <w:b/>
                <w:sz w:val="20"/>
              </w:rPr>
              <w:t>Question</w:t>
            </w:r>
          </w:p>
        </w:tc>
        <w:tc>
          <w:tcPr>
            <w:tcW w:w="3060"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rsidR="005A3BD2" w:rsidRPr="00793333" w:rsidRDefault="002A3F17">
            <w:pPr>
              <w:rPr>
                <w:rFonts w:ascii="Arial" w:hAnsi="Arial" w:cs="Arial"/>
                <w:b/>
                <w:sz w:val="20"/>
              </w:rPr>
            </w:pPr>
            <w:r w:rsidRPr="00793333">
              <w:rPr>
                <w:rFonts w:ascii="Arial" w:hAnsi="Arial" w:cs="Arial"/>
                <w:b/>
                <w:sz w:val="20"/>
              </w:rPr>
              <w:t>Score</w:t>
            </w:r>
          </w:p>
        </w:tc>
        <w:tc>
          <w:tcPr>
            <w:tcW w:w="1276"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720" w:type="dxa"/>
          </w:tcPr>
          <w:p w:rsidR="005A3BD2" w:rsidRPr="00793333" w:rsidRDefault="002A3F17">
            <w:pPr>
              <w:rPr>
                <w:rFonts w:ascii="Arial" w:hAnsi="Arial" w:cs="Arial"/>
                <w:b/>
                <w:sz w:val="20"/>
              </w:rPr>
            </w:pPr>
            <w:r w:rsidRPr="00793333">
              <w:rPr>
                <w:rFonts w:ascii="Arial" w:hAnsi="Arial" w:cs="Arial"/>
                <w:sz w:val="20"/>
              </w:rPr>
              <w:t>1.1</w:t>
            </w:r>
          </w:p>
        </w:tc>
        <w:tc>
          <w:tcPr>
            <w:tcW w:w="3240" w:type="dxa"/>
          </w:tcPr>
          <w:p w:rsidR="005A3BD2" w:rsidRPr="00793333" w:rsidRDefault="002A3F17">
            <w:pPr>
              <w:rPr>
                <w:rFonts w:ascii="Arial" w:hAnsi="Arial" w:cs="Arial"/>
                <w:b/>
                <w:sz w:val="20"/>
              </w:rPr>
            </w:pPr>
            <w:r w:rsidRPr="00793333">
              <w:rPr>
                <w:rFonts w:ascii="Arial" w:hAnsi="Arial" w:cs="Arial"/>
                <w:sz w:val="20"/>
              </w:rPr>
              <w:t>Are all concourse buildings (shops, booking hall etc) in good decorative order?</w:t>
            </w:r>
          </w:p>
        </w:tc>
        <w:tc>
          <w:tcPr>
            <w:tcW w:w="3060" w:type="dxa"/>
          </w:tcPr>
          <w:p w:rsidR="005A3BD2" w:rsidRPr="00793333" w:rsidRDefault="002A3F17">
            <w:pPr>
              <w:rPr>
                <w:rFonts w:ascii="Arial" w:hAnsi="Arial" w:cs="Arial"/>
                <w:b/>
                <w:sz w:val="20"/>
              </w:rPr>
            </w:pPr>
            <w:r w:rsidRPr="00793333">
              <w:rPr>
                <w:rFonts w:ascii="Arial" w:hAnsi="Arial" w:cs="Arial"/>
                <w:sz w:val="20"/>
              </w:rPr>
              <w:t>Visual</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1.2</w:t>
            </w:r>
          </w:p>
        </w:tc>
        <w:tc>
          <w:tcPr>
            <w:tcW w:w="3240" w:type="dxa"/>
          </w:tcPr>
          <w:p w:rsidR="005A3BD2" w:rsidRPr="00793333" w:rsidRDefault="002A3F17">
            <w:pPr>
              <w:rPr>
                <w:rFonts w:ascii="Arial" w:hAnsi="Arial" w:cs="Arial"/>
                <w:sz w:val="20"/>
              </w:rPr>
            </w:pPr>
            <w:r w:rsidRPr="00793333">
              <w:rPr>
                <w:rFonts w:ascii="Arial" w:hAnsi="Arial" w:cs="Arial"/>
                <w:sz w:val="20"/>
              </w:rPr>
              <w:t>Is the station concourse clean &amp; regularly maintained?</w:t>
            </w:r>
          </w:p>
        </w:tc>
        <w:tc>
          <w:tcPr>
            <w:tcW w:w="3060" w:type="dxa"/>
          </w:tcPr>
          <w:p w:rsidR="005A3BD2" w:rsidRPr="00793333" w:rsidRDefault="002A3F17">
            <w:pPr>
              <w:rPr>
                <w:rFonts w:ascii="Arial" w:hAnsi="Arial" w:cs="Arial"/>
                <w:sz w:val="20"/>
              </w:rPr>
            </w:pPr>
            <w:r w:rsidRPr="00793333">
              <w:rPr>
                <w:rFonts w:ascii="Arial" w:hAnsi="Arial" w:cs="Arial"/>
                <w:sz w:val="20"/>
              </w:rPr>
              <w:t>Visual, check cleaning &amp; maintenance records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1.3</w:t>
            </w:r>
          </w:p>
        </w:tc>
        <w:tc>
          <w:tcPr>
            <w:tcW w:w="3240" w:type="dxa"/>
          </w:tcPr>
          <w:p w:rsidR="005A3BD2" w:rsidRPr="00793333" w:rsidRDefault="002A3F17">
            <w:pPr>
              <w:rPr>
                <w:rFonts w:ascii="Arial" w:hAnsi="Arial" w:cs="Arial"/>
                <w:sz w:val="20"/>
              </w:rPr>
            </w:pPr>
            <w:r w:rsidRPr="00793333">
              <w:rPr>
                <w:rFonts w:ascii="Arial" w:hAnsi="Arial" w:cs="Arial"/>
                <w:sz w:val="20"/>
              </w:rPr>
              <w:t>Is the station concourse free of obstructions, tripping &amp; other hazards?</w:t>
            </w:r>
          </w:p>
        </w:tc>
        <w:tc>
          <w:tcPr>
            <w:tcW w:w="3060" w:type="dxa"/>
          </w:tcPr>
          <w:p w:rsidR="005A3BD2" w:rsidRPr="00793333" w:rsidRDefault="002A3F17">
            <w:pPr>
              <w:rPr>
                <w:rFonts w:ascii="Arial" w:hAnsi="Arial" w:cs="Arial"/>
                <w:sz w:val="20"/>
              </w:rPr>
            </w:pPr>
            <w:r w:rsidRPr="00793333">
              <w:rPr>
                <w:rFonts w:ascii="Arial" w:hAnsi="Arial" w:cs="Arial"/>
                <w:sz w:val="20"/>
              </w:rPr>
              <w:t>Visual, check accident records</w:t>
            </w:r>
          </w:p>
          <w:p w:rsidR="005A3BD2" w:rsidRPr="00793333" w:rsidRDefault="005A3BD2">
            <w:pPr>
              <w:rPr>
                <w:rFonts w:ascii="Arial" w:hAnsi="Arial" w:cs="Arial"/>
                <w:sz w:val="20"/>
              </w:rPr>
            </w:pPr>
          </w:p>
          <w:p w:rsidR="005A3BD2" w:rsidRPr="00793333" w:rsidRDefault="005A3BD2">
            <w:pPr>
              <w:rPr>
                <w:rFonts w:ascii="Arial" w:hAnsi="Arial" w:cs="Arial"/>
                <w:sz w:val="20"/>
              </w:rPr>
            </w:pP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1.4</w:t>
            </w:r>
          </w:p>
        </w:tc>
        <w:tc>
          <w:tcPr>
            <w:tcW w:w="3240" w:type="dxa"/>
          </w:tcPr>
          <w:p w:rsidR="005A3BD2" w:rsidRPr="00793333" w:rsidRDefault="002A3F17">
            <w:pPr>
              <w:rPr>
                <w:rFonts w:ascii="Arial" w:hAnsi="Arial" w:cs="Arial"/>
                <w:sz w:val="20"/>
              </w:rPr>
            </w:pPr>
            <w:r w:rsidRPr="00793333">
              <w:rPr>
                <w:rFonts w:ascii="Arial" w:hAnsi="Arial" w:cs="Arial"/>
                <w:sz w:val="20"/>
              </w:rPr>
              <w:t>Are direction signs clear and sensibly located within the station?</w:t>
            </w:r>
          </w:p>
        </w:tc>
        <w:tc>
          <w:tcPr>
            <w:tcW w:w="3060" w:type="dxa"/>
          </w:tcPr>
          <w:p w:rsidR="005A3BD2" w:rsidRPr="00793333" w:rsidRDefault="002A3F17">
            <w:pPr>
              <w:rPr>
                <w:rFonts w:ascii="Arial" w:hAnsi="Arial" w:cs="Arial"/>
                <w:sz w:val="20"/>
              </w:rPr>
            </w:pPr>
            <w:r w:rsidRPr="00793333">
              <w:rPr>
                <w:rFonts w:ascii="Arial" w:hAnsi="Arial" w:cs="Arial"/>
                <w:sz w:val="20"/>
              </w:rPr>
              <w:t>Visual</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1.5</w:t>
            </w:r>
          </w:p>
        </w:tc>
        <w:tc>
          <w:tcPr>
            <w:tcW w:w="3240" w:type="dxa"/>
          </w:tcPr>
          <w:p w:rsidR="005A3BD2" w:rsidRPr="00793333" w:rsidRDefault="002A3F17">
            <w:pPr>
              <w:rPr>
                <w:rFonts w:ascii="Arial" w:hAnsi="Arial" w:cs="Arial"/>
                <w:sz w:val="20"/>
              </w:rPr>
            </w:pPr>
            <w:r w:rsidRPr="00793333">
              <w:rPr>
                <w:rFonts w:ascii="Arial" w:hAnsi="Arial" w:cs="Arial"/>
                <w:sz w:val="20"/>
              </w:rPr>
              <w:t>Is the station lighting adequate, clean and regularly maintained?</w:t>
            </w:r>
          </w:p>
        </w:tc>
        <w:tc>
          <w:tcPr>
            <w:tcW w:w="3060" w:type="dxa"/>
          </w:tcPr>
          <w:p w:rsidR="005A3BD2" w:rsidRPr="00793333" w:rsidRDefault="002A3F17">
            <w:pPr>
              <w:rPr>
                <w:rFonts w:ascii="Arial" w:hAnsi="Arial" w:cs="Arial"/>
                <w:sz w:val="20"/>
              </w:rPr>
            </w:pPr>
            <w:r w:rsidRPr="00793333">
              <w:rPr>
                <w:rFonts w:ascii="Arial" w:hAnsi="Arial" w:cs="Arial"/>
                <w:sz w:val="20"/>
              </w:rPr>
              <w:t>Visual, cleaning &amp; maintenance records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1.6</w:t>
            </w:r>
          </w:p>
        </w:tc>
        <w:tc>
          <w:tcPr>
            <w:tcW w:w="3240" w:type="dxa"/>
          </w:tcPr>
          <w:p w:rsidR="005A3BD2" w:rsidRPr="00793333" w:rsidRDefault="002A3F17">
            <w:pPr>
              <w:rPr>
                <w:rFonts w:ascii="Arial" w:hAnsi="Arial" w:cs="Arial"/>
                <w:sz w:val="20"/>
              </w:rPr>
            </w:pPr>
            <w:r w:rsidRPr="00793333">
              <w:rPr>
                <w:rFonts w:ascii="Arial" w:hAnsi="Arial" w:cs="Arial"/>
                <w:sz w:val="20"/>
              </w:rPr>
              <w:t>Are all the lifts &amp; sliding doors working, clean &amp; regularly maintained?</w:t>
            </w:r>
          </w:p>
        </w:tc>
        <w:tc>
          <w:tcPr>
            <w:tcW w:w="3060" w:type="dxa"/>
          </w:tcPr>
          <w:p w:rsidR="005A3BD2" w:rsidRPr="00793333" w:rsidRDefault="002A3F17">
            <w:pPr>
              <w:rPr>
                <w:rFonts w:ascii="Arial" w:hAnsi="Arial" w:cs="Arial"/>
                <w:sz w:val="20"/>
              </w:rPr>
            </w:pPr>
            <w:r w:rsidRPr="00793333">
              <w:rPr>
                <w:rFonts w:ascii="Arial" w:hAnsi="Arial" w:cs="Arial"/>
                <w:sz w:val="20"/>
              </w:rPr>
              <w:t>Visual, evidence of main. contract, evidence of check/audit</w:t>
            </w:r>
          </w:p>
        </w:tc>
        <w:tc>
          <w:tcPr>
            <w:tcW w:w="884" w:type="dxa"/>
          </w:tcPr>
          <w:p w:rsidR="005A3BD2" w:rsidRPr="00793333" w:rsidRDefault="005A3BD2">
            <w:pP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1.7</w:t>
            </w:r>
          </w:p>
        </w:tc>
        <w:tc>
          <w:tcPr>
            <w:tcW w:w="3240" w:type="dxa"/>
          </w:tcPr>
          <w:p w:rsidR="005A3BD2" w:rsidRPr="00793333" w:rsidRDefault="002A3F17">
            <w:pPr>
              <w:rPr>
                <w:rFonts w:ascii="Arial" w:hAnsi="Arial" w:cs="Arial"/>
                <w:sz w:val="20"/>
              </w:rPr>
            </w:pPr>
            <w:r w:rsidRPr="00793333">
              <w:rPr>
                <w:rFonts w:ascii="Arial" w:hAnsi="Arial" w:cs="Arial"/>
                <w:sz w:val="20"/>
              </w:rPr>
              <w:t>Do doors operate smoothly and easily?</w:t>
            </w:r>
          </w:p>
        </w:tc>
        <w:tc>
          <w:tcPr>
            <w:tcW w:w="3060" w:type="dxa"/>
          </w:tcPr>
          <w:p w:rsidR="005A3BD2" w:rsidRPr="00793333" w:rsidRDefault="002A3F17">
            <w:pPr>
              <w:rPr>
                <w:rFonts w:ascii="Arial" w:hAnsi="Arial" w:cs="Arial"/>
                <w:sz w:val="20"/>
              </w:rPr>
            </w:pPr>
            <w:r w:rsidRPr="00793333">
              <w:rPr>
                <w:rFonts w:ascii="Arial" w:hAnsi="Arial" w:cs="Arial"/>
                <w:sz w:val="20"/>
              </w:rPr>
              <w:t>Test</w:t>
            </w:r>
          </w:p>
        </w:tc>
        <w:tc>
          <w:tcPr>
            <w:tcW w:w="884" w:type="dxa"/>
          </w:tcPr>
          <w:p w:rsidR="005A3BD2" w:rsidRPr="00793333" w:rsidRDefault="005A3BD2">
            <w:pP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1.8</w:t>
            </w:r>
          </w:p>
        </w:tc>
        <w:tc>
          <w:tcPr>
            <w:tcW w:w="3240" w:type="dxa"/>
          </w:tcPr>
          <w:p w:rsidR="005A3BD2" w:rsidRPr="00793333" w:rsidRDefault="002A3F17">
            <w:pPr>
              <w:rPr>
                <w:rFonts w:ascii="Arial" w:hAnsi="Arial" w:cs="Arial"/>
                <w:sz w:val="20"/>
              </w:rPr>
            </w:pPr>
            <w:r w:rsidRPr="00793333">
              <w:rPr>
                <w:rFonts w:ascii="Arial" w:hAnsi="Arial" w:cs="Arial"/>
                <w:sz w:val="20"/>
              </w:rPr>
              <w:t>Are windows clean &amp; unbroken</w:t>
            </w:r>
          </w:p>
        </w:tc>
        <w:tc>
          <w:tcPr>
            <w:tcW w:w="3060" w:type="dxa"/>
          </w:tcPr>
          <w:p w:rsidR="005A3BD2" w:rsidRPr="00793333" w:rsidRDefault="002A3F17">
            <w:pPr>
              <w:rPr>
                <w:rFonts w:ascii="Arial" w:hAnsi="Arial" w:cs="Arial"/>
                <w:sz w:val="20"/>
              </w:rPr>
            </w:pPr>
            <w:r w:rsidRPr="00793333">
              <w:rPr>
                <w:rFonts w:ascii="Arial" w:hAnsi="Arial" w:cs="Arial"/>
                <w:sz w:val="20"/>
              </w:rPr>
              <w:t>Visual, check audit records, check repair programme</w:t>
            </w:r>
          </w:p>
        </w:tc>
        <w:tc>
          <w:tcPr>
            <w:tcW w:w="884" w:type="dxa"/>
          </w:tcPr>
          <w:p w:rsidR="005A3BD2" w:rsidRPr="00793333" w:rsidRDefault="005A3BD2">
            <w:pP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 xml:space="preserve"> 1.9</w:t>
            </w:r>
          </w:p>
        </w:tc>
        <w:tc>
          <w:tcPr>
            <w:tcW w:w="3240" w:type="dxa"/>
          </w:tcPr>
          <w:p w:rsidR="005A3BD2" w:rsidRPr="00793333" w:rsidRDefault="002A3F17">
            <w:pPr>
              <w:rPr>
                <w:rFonts w:ascii="Arial" w:hAnsi="Arial" w:cs="Arial"/>
                <w:sz w:val="20"/>
              </w:rPr>
            </w:pPr>
            <w:r w:rsidRPr="00793333">
              <w:rPr>
                <w:rFonts w:ascii="Arial" w:hAnsi="Arial" w:cs="Arial"/>
                <w:sz w:val="20"/>
              </w:rPr>
              <w:t>Are there clear signs indicating the various platforms and key destinations?</w:t>
            </w:r>
          </w:p>
        </w:tc>
        <w:tc>
          <w:tcPr>
            <w:tcW w:w="3060" w:type="dxa"/>
          </w:tcPr>
          <w:p w:rsidR="005A3BD2" w:rsidRPr="00793333" w:rsidRDefault="002A3F17">
            <w:pPr>
              <w:rPr>
                <w:rFonts w:ascii="Arial" w:hAnsi="Arial" w:cs="Arial"/>
                <w:sz w:val="20"/>
              </w:rPr>
            </w:pPr>
            <w:r w:rsidRPr="00793333">
              <w:rPr>
                <w:rFonts w:ascii="Arial" w:hAnsi="Arial" w:cs="Arial"/>
                <w:sz w:val="20"/>
              </w:rPr>
              <w:t>Visual</w:t>
            </w:r>
          </w:p>
        </w:tc>
        <w:tc>
          <w:tcPr>
            <w:tcW w:w="884" w:type="dxa"/>
          </w:tcPr>
          <w:p w:rsidR="005A3BD2" w:rsidRPr="00793333" w:rsidRDefault="005A3BD2">
            <w:pP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1.10</w:t>
            </w:r>
          </w:p>
        </w:tc>
        <w:tc>
          <w:tcPr>
            <w:tcW w:w="3240" w:type="dxa"/>
          </w:tcPr>
          <w:p w:rsidR="005A3BD2" w:rsidRPr="00793333" w:rsidRDefault="002A3F17">
            <w:pPr>
              <w:rPr>
                <w:rFonts w:ascii="Arial" w:hAnsi="Arial" w:cs="Arial"/>
                <w:sz w:val="20"/>
              </w:rPr>
            </w:pPr>
            <w:r w:rsidRPr="00793333">
              <w:rPr>
                <w:rFonts w:ascii="Arial" w:hAnsi="Arial" w:cs="Arial"/>
                <w:sz w:val="20"/>
              </w:rPr>
              <w:t>Are the platforms clean, tidy &amp; free of hazards/uneven surfaces?</w:t>
            </w:r>
          </w:p>
        </w:tc>
        <w:tc>
          <w:tcPr>
            <w:tcW w:w="3060" w:type="dxa"/>
          </w:tcPr>
          <w:p w:rsidR="005A3BD2" w:rsidRPr="00793333" w:rsidRDefault="002A3F17">
            <w:pPr>
              <w:rPr>
                <w:rFonts w:ascii="Arial" w:hAnsi="Arial" w:cs="Arial"/>
                <w:sz w:val="20"/>
              </w:rPr>
            </w:pPr>
            <w:r w:rsidRPr="00793333">
              <w:rPr>
                <w:rFonts w:ascii="Arial" w:hAnsi="Arial" w:cs="Arial"/>
                <w:sz w:val="20"/>
              </w:rPr>
              <w:t>Visual, Accident records, checks/audits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1.11</w:t>
            </w:r>
          </w:p>
        </w:tc>
        <w:tc>
          <w:tcPr>
            <w:tcW w:w="3240" w:type="dxa"/>
          </w:tcPr>
          <w:p w:rsidR="005A3BD2" w:rsidRPr="00793333" w:rsidRDefault="002A3F17">
            <w:pPr>
              <w:rPr>
                <w:rFonts w:ascii="Arial" w:hAnsi="Arial" w:cs="Arial"/>
                <w:sz w:val="20"/>
              </w:rPr>
            </w:pPr>
            <w:r w:rsidRPr="00793333">
              <w:rPr>
                <w:rFonts w:ascii="Arial" w:hAnsi="Arial" w:cs="Arial"/>
                <w:sz w:val="20"/>
              </w:rPr>
              <w:t>Are the white/yellow lines visible and correctly provided to specification?</w:t>
            </w:r>
          </w:p>
        </w:tc>
        <w:tc>
          <w:tcPr>
            <w:tcW w:w="3060" w:type="dxa"/>
          </w:tcPr>
          <w:p w:rsidR="005A3BD2" w:rsidRPr="00793333" w:rsidRDefault="002A3F17">
            <w:pPr>
              <w:rPr>
                <w:rFonts w:ascii="Arial" w:hAnsi="Arial" w:cs="Arial"/>
                <w:sz w:val="20"/>
              </w:rPr>
            </w:pPr>
            <w:r w:rsidRPr="00793333">
              <w:rPr>
                <w:rFonts w:ascii="Arial" w:hAnsi="Arial" w:cs="Arial"/>
                <w:sz w:val="20"/>
              </w:rPr>
              <w:t>Visual, refer to specification</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1.12</w:t>
            </w:r>
          </w:p>
        </w:tc>
        <w:tc>
          <w:tcPr>
            <w:tcW w:w="3240" w:type="dxa"/>
          </w:tcPr>
          <w:p w:rsidR="005A3BD2" w:rsidRPr="00793333" w:rsidRDefault="002A3F17">
            <w:pPr>
              <w:rPr>
                <w:rFonts w:ascii="Arial" w:hAnsi="Arial" w:cs="Arial"/>
                <w:sz w:val="20"/>
              </w:rPr>
            </w:pPr>
            <w:r w:rsidRPr="00793333">
              <w:rPr>
                <w:rFonts w:ascii="Arial" w:hAnsi="Arial" w:cs="Arial"/>
                <w:sz w:val="20"/>
              </w:rPr>
              <w:t>Are floor/ground areas unbroken and present a clean, well-maintained appearance?</w:t>
            </w:r>
          </w:p>
        </w:tc>
        <w:tc>
          <w:tcPr>
            <w:tcW w:w="3060" w:type="dxa"/>
          </w:tcPr>
          <w:p w:rsidR="005A3BD2" w:rsidRPr="00793333" w:rsidRDefault="002A3F17">
            <w:pPr>
              <w:rPr>
                <w:rFonts w:ascii="Arial" w:hAnsi="Arial" w:cs="Arial"/>
                <w:sz w:val="20"/>
              </w:rPr>
            </w:pPr>
            <w:r w:rsidRPr="00793333">
              <w:rPr>
                <w:rFonts w:ascii="Arial" w:hAnsi="Arial" w:cs="Arial"/>
                <w:sz w:val="20"/>
              </w:rPr>
              <w:t>Visual, check maintenance. programme, check audit records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1.13</w:t>
            </w:r>
          </w:p>
        </w:tc>
        <w:tc>
          <w:tcPr>
            <w:tcW w:w="3240" w:type="dxa"/>
          </w:tcPr>
          <w:p w:rsidR="005A3BD2" w:rsidRPr="00793333" w:rsidRDefault="002A3F17">
            <w:pPr>
              <w:rPr>
                <w:rFonts w:ascii="Arial" w:hAnsi="Arial" w:cs="Arial"/>
                <w:sz w:val="20"/>
              </w:rPr>
            </w:pPr>
            <w:r w:rsidRPr="00793333">
              <w:rPr>
                <w:rFonts w:ascii="Arial" w:hAnsi="Arial" w:cs="Arial"/>
                <w:sz w:val="20"/>
              </w:rPr>
              <w:t>Is there evidence that the painted areas on the station are being maintained on platforms?</w:t>
            </w:r>
          </w:p>
        </w:tc>
        <w:tc>
          <w:tcPr>
            <w:tcW w:w="3060" w:type="dxa"/>
          </w:tcPr>
          <w:p w:rsidR="005A3BD2" w:rsidRPr="00793333" w:rsidRDefault="002A3F17">
            <w:pPr>
              <w:rPr>
                <w:rFonts w:ascii="Arial" w:hAnsi="Arial" w:cs="Arial"/>
                <w:sz w:val="20"/>
              </w:rPr>
            </w:pPr>
            <w:r w:rsidRPr="00793333">
              <w:rPr>
                <w:rFonts w:ascii="Arial" w:hAnsi="Arial" w:cs="Arial"/>
                <w:sz w:val="20"/>
              </w:rPr>
              <w:t>Check surfaces are clean, check for evidence of wash down. check maintenance. regime.</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1.14</w:t>
            </w:r>
          </w:p>
        </w:tc>
        <w:tc>
          <w:tcPr>
            <w:tcW w:w="3240" w:type="dxa"/>
          </w:tcPr>
          <w:p w:rsidR="005A3BD2" w:rsidRPr="00793333" w:rsidRDefault="002A3F17">
            <w:pPr>
              <w:rPr>
                <w:rFonts w:ascii="Arial" w:hAnsi="Arial" w:cs="Arial"/>
                <w:sz w:val="20"/>
              </w:rPr>
            </w:pPr>
            <w:r w:rsidRPr="00793333">
              <w:rPr>
                <w:rFonts w:ascii="Arial" w:hAnsi="Arial" w:cs="Arial"/>
                <w:sz w:val="20"/>
              </w:rPr>
              <w:t>Is the roof free of leaks, and are rainwater channels, drains, gutters clear &amp; working, and in good state of repair?</w:t>
            </w:r>
          </w:p>
        </w:tc>
        <w:tc>
          <w:tcPr>
            <w:tcW w:w="3060" w:type="dxa"/>
          </w:tcPr>
          <w:p w:rsidR="005A3BD2" w:rsidRPr="00793333" w:rsidRDefault="002A3F17">
            <w:pPr>
              <w:rPr>
                <w:rFonts w:ascii="Arial" w:hAnsi="Arial" w:cs="Arial"/>
                <w:sz w:val="20"/>
              </w:rPr>
            </w:pPr>
            <w:r w:rsidRPr="00793333">
              <w:rPr>
                <w:rFonts w:ascii="Arial" w:hAnsi="Arial" w:cs="Arial"/>
                <w:sz w:val="20"/>
              </w:rPr>
              <w:t>Visual, check audit records, check public complaint/accident records, check maintenance. programme.</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1.15</w:t>
            </w:r>
          </w:p>
        </w:tc>
        <w:tc>
          <w:tcPr>
            <w:tcW w:w="3240" w:type="dxa"/>
          </w:tcPr>
          <w:p w:rsidR="005A3BD2" w:rsidRPr="00793333" w:rsidRDefault="002A3F17">
            <w:pPr>
              <w:rPr>
                <w:rFonts w:ascii="Arial" w:hAnsi="Arial" w:cs="Arial"/>
                <w:sz w:val="20"/>
              </w:rPr>
            </w:pPr>
            <w:r w:rsidRPr="00793333">
              <w:rPr>
                <w:rFonts w:ascii="Arial" w:hAnsi="Arial" w:cs="Arial"/>
                <w:sz w:val="20"/>
              </w:rPr>
              <w:t>Are staff on the concourse friendly &amp; smartly dressed?</w:t>
            </w:r>
          </w:p>
        </w:tc>
        <w:tc>
          <w:tcPr>
            <w:tcW w:w="3060" w:type="dxa"/>
          </w:tcPr>
          <w:p w:rsidR="005A3BD2" w:rsidRPr="00793333" w:rsidRDefault="002A3F17">
            <w:pPr>
              <w:rPr>
                <w:rFonts w:ascii="Arial" w:hAnsi="Arial" w:cs="Arial"/>
                <w:sz w:val="20"/>
              </w:rPr>
            </w:pPr>
            <w:r w:rsidRPr="00793333">
              <w:rPr>
                <w:rFonts w:ascii="Arial" w:hAnsi="Arial" w:cs="Arial"/>
                <w:sz w:val="20"/>
              </w:rPr>
              <w:t>Visual, Customer Survey reports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1.16</w:t>
            </w:r>
          </w:p>
        </w:tc>
        <w:tc>
          <w:tcPr>
            <w:tcW w:w="3240" w:type="dxa"/>
          </w:tcPr>
          <w:p w:rsidR="005A3BD2" w:rsidRPr="00793333" w:rsidRDefault="002A3F17">
            <w:pPr>
              <w:rPr>
                <w:rFonts w:ascii="Arial" w:hAnsi="Arial" w:cs="Arial"/>
                <w:sz w:val="20"/>
              </w:rPr>
            </w:pPr>
            <w:r w:rsidRPr="00793333">
              <w:rPr>
                <w:rFonts w:ascii="Arial" w:hAnsi="Arial" w:cs="Arial"/>
                <w:sz w:val="20"/>
              </w:rPr>
              <w:t>Is there an overall impression of a well-maintained station?</w:t>
            </w:r>
          </w:p>
        </w:tc>
        <w:tc>
          <w:tcPr>
            <w:tcW w:w="3060" w:type="dxa"/>
          </w:tcPr>
          <w:p w:rsidR="005A3BD2" w:rsidRPr="00793333" w:rsidRDefault="002A3F17">
            <w:pPr>
              <w:rPr>
                <w:rFonts w:ascii="Arial" w:hAnsi="Arial" w:cs="Arial"/>
                <w:sz w:val="20"/>
              </w:rPr>
            </w:pPr>
            <w:r w:rsidRPr="00793333">
              <w:rPr>
                <w:rFonts w:ascii="Arial" w:hAnsi="Arial" w:cs="Arial"/>
                <w:sz w:val="20"/>
              </w:rPr>
              <w:t>Visual, Maintenance Programme</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1.17</w:t>
            </w:r>
          </w:p>
        </w:tc>
        <w:tc>
          <w:tcPr>
            <w:tcW w:w="3240" w:type="dxa"/>
          </w:tcPr>
          <w:p w:rsidR="005A3BD2" w:rsidRPr="00793333" w:rsidRDefault="002A3F17">
            <w:pPr>
              <w:rPr>
                <w:rFonts w:ascii="Arial" w:hAnsi="Arial" w:cs="Arial"/>
                <w:b/>
                <w:sz w:val="20"/>
              </w:rPr>
            </w:pPr>
            <w:r w:rsidRPr="00793333">
              <w:rPr>
                <w:rFonts w:ascii="Arial" w:hAnsi="Arial" w:cs="Arial"/>
                <w:sz w:val="20"/>
              </w:rPr>
              <w:t>Has track litter been removed?</w:t>
            </w:r>
          </w:p>
        </w:tc>
        <w:tc>
          <w:tcPr>
            <w:tcW w:w="3060" w:type="dxa"/>
          </w:tcPr>
          <w:p w:rsidR="005A3BD2" w:rsidRPr="00793333" w:rsidRDefault="002A3F17">
            <w:pPr>
              <w:rPr>
                <w:rFonts w:ascii="Arial" w:hAnsi="Arial" w:cs="Arial"/>
                <w:sz w:val="20"/>
              </w:rPr>
            </w:pPr>
            <w:r w:rsidRPr="00793333">
              <w:rPr>
                <w:rFonts w:ascii="Arial" w:hAnsi="Arial" w:cs="Arial"/>
                <w:sz w:val="20"/>
              </w:rPr>
              <w:t>Visual</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5A3BD2">
            <w:pPr>
              <w:rPr>
                <w:rFonts w:ascii="Arial" w:hAnsi="Arial" w:cs="Arial"/>
                <w:sz w:val="20"/>
              </w:rPr>
            </w:pPr>
          </w:p>
        </w:tc>
        <w:tc>
          <w:tcPr>
            <w:tcW w:w="3240" w:type="dxa"/>
          </w:tcPr>
          <w:p w:rsidR="005A3BD2" w:rsidRPr="00793333" w:rsidRDefault="002A3F17">
            <w:pPr>
              <w:rPr>
                <w:rFonts w:ascii="Arial" w:hAnsi="Arial" w:cs="Arial"/>
                <w:bCs/>
                <w:i/>
                <w:iCs/>
                <w:sz w:val="20"/>
              </w:rPr>
            </w:pPr>
            <w:r w:rsidRPr="00793333">
              <w:rPr>
                <w:rFonts w:ascii="Arial" w:hAnsi="Arial" w:cs="Arial"/>
                <w:b/>
                <w:sz w:val="20"/>
              </w:rPr>
              <w:t xml:space="preserve">TOTAL SCORE OUT OF 34  </w:t>
            </w:r>
          </w:p>
        </w:tc>
        <w:tc>
          <w:tcPr>
            <w:tcW w:w="3060" w:type="dxa"/>
          </w:tcPr>
          <w:p w:rsidR="005A3BD2" w:rsidRPr="00793333" w:rsidRDefault="005A3BD2">
            <w:pPr>
              <w:rPr>
                <w:rFonts w:ascii="Arial" w:hAnsi="Arial" w:cs="Arial"/>
                <w:sz w:val="20"/>
              </w:rPr>
            </w:pP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bl>
    <w:p w:rsidR="005A3BD2" w:rsidRPr="00793333" w:rsidRDefault="005A3BD2">
      <w:pPr>
        <w:pStyle w:val="CommentText"/>
        <w:rPr>
          <w:rFonts w:ascii="Arial" w:hAnsi="Arial" w:cs="Arial"/>
          <w:szCs w:val="24"/>
        </w:rPr>
      </w:pPr>
    </w:p>
    <w:p w:rsidR="005A3BD2" w:rsidRPr="00793333" w:rsidRDefault="002A3F17">
      <w:pPr>
        <w:rPr>
          <w:rFonts w:ascii="Arial" w:hAnsi="Arial" w:cs="Arial"/>
          <w:b/>
          <w:sz w:val="22"/>
        </w:rPr>
      </w:pPr>
      <w:r w:rsidRPr="00793333">
        <w:rPr>
          <w:rFonts w:ascii="Arial" w:hAnsi="Arial" w:cs="Arial"/>
          <w:sz w:val="20"/>
        </w:rPr>
        <w:br w:type="page"/>
      </w:r>
      <w:r w:rsidRPr="00793333">
        <w:rPr>
          <w:rFonts w:ascii="Arial" w:hAnsi="Arial" w:cs="Arial"/>
          <w:b/>
        </w:rPr>
        <w:lastRenderedPageBreak/>
        <w:t>2.</w:t>
      </w:r>
      <w:r w:rsidRPr="00793333">
        <w:rPr>
          <w:rFonts w:ascii="Arial" w:hAnsi="Arial" w:cs="Arial"/>
          <w:b/>
        </w:rPr>
        <w:tab/>
        <w:t>CUSTOMER  INFORMATION</w:t>
      </w:r>
    </w:p>
    <w:p w:rsidR="005A3BD2" w:rsidRPr="00793333" w:rsidRDefault="005A3BD2">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5A3BD2" w:rsidRPr="00793333">
        <w:trPr>
          <w:tblHeader/>
        </w:trPr>
        <w:tc>
          <w:tcPr>
            <w:tcW w:w="718" w:type="dxa"/>
          </w:tcPr>
          <w:p w:rsidR="005A3BD2" w:rsidRPr="00793333" w:rsidRDefault="002A3F17">
            <w:pPr>
              <w:rPr>
                <w:rFonts w:ascii="Arial" w:hAnsi="Arial" w:cs="Arial"/>
                <w:b/>
                <w:sz w:val="20"/>
              </w:rPr>
            </w:pPr>
            <w:r w:rsidRPr="00793333">
              <w:rPr>
                <w:rFonts w:ascii="Arial" w:hAnsi="Arial" w:cs="Arial"/>
                <w:b/>
                <w:sz w:val="20"/>
              </w:rPr>
              <w:t>No.</w:t>
            </w:r>
          </w:p>
        </w:tc>
        <w:tc>
          <w:tcPr>
            <w:tcW w:w="3237" w:type="dxa"/>
          </w:tcPr>
          <w:p w:rsidR="005A3BD2" w:rsidRPr="00793333" w:rsidRDefault="002A3F17">
            <w:pPr>
              <w:rPr>
                <w:rFonts w:ascii="Arial" w:hAnsi="Arial" w:cs="Arial"/>
                <w:b/>
                <w:sz w:val="20"/>
              </w:rPr>
            </w:pPr>
            <w:r w:rsidRPr="00793333">
              <w:rPr>
                <w:rFonts w:ascii="Arial" w:hAnsi="Arial" w:cs="Arial"/>
                <w:b/>
                <w:sz w:val="20"/>
              </w:rPr>
              <w:t>Question</w:t>
            </w:r>
          </w:p>
        </w:tc>
        <w:tc>
          <w:tcPr>
            <w:tcW w:w="3061"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903" w:type="dxa"/>
          </w:tcPr>
          <w:p w:rsidR="005A3BD2" w:rsidRPr="00793333" w:rsidRDefault="002A3F17">
            <w:pPr>
              <w:rPr>
                <w:rFonts w:ascii="Arial" w:hAnsi="Arial" w:cs="Arial"/>
                <w:b/>
                <w:sz w:val="20"/>
              </w:rPr>
            </w:pPr>
            <w:r w:rsidRPr="00793333">
              <w:rPr>
                <w:rFonts w:ascii="Arial" w:hAnsi="Arial" w:cs="Arial"/>
                <w:b/>
                <w:sz w:val="20"/>
              </w:rPr>
              <w:t>Score</w:t>
            </w:r>
          </w:p>
        </w:tc>
        <w:tc>
          <w:tcPr>
            <w:tcW w:w="1262"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718" w:type="dxa"/>
          </w:tcPr>
          <w:p w:rsidR="005A3BD2" w:rsidRPr="00793333" w:rsidRDefault="002A3F17">
            <w:pPr>
              <w:rPr>
                <w:rFonts w:ascii="Arial" w:hAnsi="Arial" w:cs="Arial"/>
                <w:b/>
                <w:sz w:val="20"/>
              </w:rPr>
            </w:pPr>
            <w:r w:rsidRPr="00793333">
              <w:rPr>
                <w:rFonts w:ascii="Arial" w:hAnsi="Arial" w:cs="Arial"/>
                <w:sz w:val="20"/>
              </w:rPr>
              <w:t>2.1.</w:t>
            </w:r>
          </w:p>
        </w:tc>
        <w:tc>
          <w:tcPr>
            <w:tcW w:w="3237" w:type="dxa"/>
          </w:tcPr>
          <w:p w:rsidR="005A3BD2" w:rsidRPr="00793333" w:rsidRDefault="002A3F17">
            <w:pPr>
              <w:rPr>
                <w:rFonts w:ascii="Arial" w:hAnsi="Arial" w:cs="Arial"/>
                <w:b/>
                <w:sz w:val="20"/>
              </w:rPr>
            </w:pPr>
            <w:r w:rsidRPr="00793333">
              <w:rPr>
                <w:rFonts w:ascii="Arial" w:hAnsi="Arial" w:cs="Arial"/>
                <w:sz w:val="20"/>
              </w:rPr>
              <w:t>Are departure sheets displayed in agreed format, up to date and strategically located?</w:t>
            </w:r>
          </w:p>
        </w:tc>
        <w:tc>
          <w:tcPr>
            <w:tcW w:w="3061" w:type="dxa"/>
          </w:tcPr>
          <w:p w:rsidR="005A3BD2" w:rsidRPr="00793333" w:rsidRDefault="002A3F17">
            <w:pPr>
              <w:rPr>
                <w:rFonts w:ascii="Arial" w:hAnsi="Arial" w:cs="Arial"/>
                <w:b/>
                <w:sz w:val="20"/>
              </w:rPr>
            </w:pPr>
            <w:r w:rsidRPr="00793333">
              <w:rPr>
                <w:rFonts w:ascii="Arial" w:hAnsi="Arial" w:cs="Arial"/>
                <w:sz w:val="20"/>
              </w:rPr>
              <w:t>Visual, Reference to specification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2.2.</w:t>
            </w:r>
          </w:p>
        </w:tc>
        <w:tc>
          <w:tcPr>
            <w:tcW w:w="3237" w:type="dxa"/>
          </w:tcPr>
          <w:p w:rsidR="005A3BD2" w:rsidRPr="00793333" w:rsidRDefault="002A3F17">
            <w:pPr>
              <w:rPr>
                <w:rFonts w:ascii="Arial" w:hAnsi="Arial" w:cs="Arial"/>
                <w:sz w:val="20"/>
              </w:rPr>
            </w:pPr>
            <w:r w:rsidRPr="00793333">
              <w:rPr>
                <w:rFonts w:ascii="Arial" w:hAnsi="Arial" w:cs="Arial"/>
                <w:sz w:val="20"/>
              </w:rPr>
              <w:t>Is a procedure in place to replace departure sheets as required?</w:t>
            </w:r>
          </w:p>
        </w:tc>
        <w:tc>
          <w:tcPr>
            <w:tcW w:w="3061" w:type="dxa"/>
          </w:tcPr>
          <w:p w:rsidR="005A3BD2" w:rsidRPr="00793333" w:rsidRDefault="002A3F17">
            <w:pPr>
              <w:rPr>
                <w:rFonts w:ascii="Arial" w:hAnsi="Arial" w:cs="Arial"/>
                <w:sz w:val="20"/>
              </w:rPr>
            </w:pPr>
            <w:r w:rsidRPr="00793333">
              <w:rPr>
                <w:rFonts w:ascii="Arial" w:hAnsi="Arial" w:cs="Arial"/>
                <w:sz w:val="20"/>
              </w:rPr>
              <w:t>Visual</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2.3.</w:t>
            </w:r>
          </w:p>
        </w:tc>
        <w:tc>
          <w:tcPr>
            <w:tcW w:w="3237" w:type="dxa"/>
          </w:tcPr>
          <w:p w:rsidR="005A3BD2" w:rsidRPr="00793333" w:rsidRDefault="002A3F17">
            <w:pPr>
              <w:rPr>
                <w:rFonts w:ascii="Arial" w:hAnsi="Arial" w:cs="Arial"/>
                <w:sz w:val="20"/>
              </w:rPr>
            </w:pPr>
            <w:r w:rsidRPr="00793333">
              <w:rPr>
                <w:rFonts w:ascii="Arial" w:hAnsi="Arial" w:cs="Arial"/>
                <w:sz w:val="20"/>
              </w:rPr>
              <w:t>Are the main departure indicators (and any subsidiaries) provided as specified?</w:t>
            </w:r>
          </w:p>
        </w:tc>
        <w:tc>
          <w:tcPr>
            <w:tcW w:w="3061" w:type="dxa"/>
          </w:tcPr>
          <w:p w:rsidR="005A3BD2" w:rsidRPr="00793333" w:rsidRDefault="002A3F17">
            <w:pPr>
              <w:rPr>
                <w:rFonts w:ascii="Arial" w:hAnsi="Arial" w:cs="Arial"/>
                <w:sz w:val="20"/>
              </w:rPr>
            </w:pPr>
            <w:r w:rsidRPr="00793333">
              <w:rPr>
                <w:rFonts w:ascii="Arial" w:hAnsi="Arial" w:cs="Arial"/>
                <w:sz w:val="20"/>
              </w:rPr>
              <w:t>Visual, reference to Secondary plan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2.4.</w:t>
            </w:r>
          </w:p>
        </w:tc>
        <w:tc>
          <w:tcPr>
            <w:tcW w:w="3237" w:type="dxa"/>
          </w:tcPr>
          <w:p w:rsidR="005A3BD2" w:rsidRPr="00793333" w:rsidRDefault="002A3F17">
            <w:pPr>
              <w:rPr>
                <w:rFonts w:ascii="Arial" w:hAnsi="Arial" w:cs="Arial"/>
                <w:sz w:val="20"/>
              </w:rPr>
            </w:pPr>
            <w:r w:rsidRPr="00793333">
              <w:rPr>
                <w:rFonts w:ascii="Arial" w:hAnsi="Arial" w:cs="Arial"/>
                <w:sz w:val="20"/>
              </w:rPr>
              <w:t>Is there evidence that the main departure indicators are kept clean, properly maintained and keeps accurate time?</w:t>
            </w:r>
          </w:p>
        </w:tc>
        <w:tc>
          <w:tcPr>
            <w:tcW w:w="3061" w:type="dxa"/>
          </w:tcPr>
          <w:p w:rsidR="005A3BD2" w:rsidRPr="00793333" w:rsidRDefault="002A3F17">
            <w:pPr>
              <w:rPr>
                <w:rFonts w:ascii="Arial" w:hAnsi="Arial" w:cs="Arial"/>
                <w:sz w:val="20"/>
              </w:rPr>
            </w:pPr>
            <w:r w:rsidRPr="00793333">
              <w:rPr>
                <w:rFonts w:ascii="Arial" w:hAnsi="Arial" w:cs="Arial"/>
                <w:sz w:val="20"/>
              </w:rPr>
              <w:t>Visual, Evidence of maintenance. contract.  Evidence of cleaning system.</w:t>
            </w:r>
          </w:p>
          <w:p w:rsidR="005A3BD2" w:rsidRPr="00793333" w:rsidRDefault="002A3F17">
            <w:pPr>
              <w:rPr>
                <w:rFonts w:ascii="Arial" w:hAnsi="Arial" w:cs="Arial"/>
                <w:sz w:val="20"/>
              </w:rPr>
            </w:pPr>
            <w:r w:rsidRPr="00793333">
              <w:rPr>
                <w:rFonts w:ascii="Arial" w:hAnsi="Arial" w:cs="Arial"/>
                <w:sz w:val="20"/>
              </w:rPr>
              <w:t>Evidence of check/fault/time</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2.5.</w:t>
            </w:r>
          </w:p>
        </w:tc>
        <w:tc>
          <w:tcPr>
            <w:tcW w:w="3237" w:type="dxa"/>
          </w:tcPr>
          <w:p w:rsidR="005A3BD2" w:rsidRPr="00793333" w:rsidRDefault="002A3F17">
            <w:pPr>
              <w:rPr>
                <w:rFonts w:ascii="Arial" w:hAnsi="Arial" w:cs="Arial"/>
                <w:sz w:val="20"/>
              </w:rPr>
            </w:pPr>
            <w:r w:rsidRPr="00793333">
              <w:rPr>
                <w:rFonts w:ascii="Arial" w:hAnsi="Arial" w:cs="Arial"/>
                <w:sz w:val="20"/>
              </w:rPr>
              <w:t>Is the information displayed on the main departure indicators accurate and in accordance with the agreed specification?</w:t>
            </w:r>
          </w:p>
        </w:tc>
        <w:tc>
          <w:tcPr>
            <w:tcW w:w="3061" w:type="dxa"/>
          </w:tcPr>
          <w:p w:rsidR="005A3BD2" w:rsidRPr="00793333" w:rsidRDefault="002A3F17">
            <w:pPr>
              <w:rPr>
                <w:rFonts w:ascii="Arial" w:hAnsi="Arial" w:cs="Arial"/>
                <w:sz w:val="20"/>
              </w:rPr>
            </w:pPr>
            <w:r w:rsidRPr="00793333">
              <w:rPr>
                <w:rFonts w:ascii="Arial" w:hAnsi="Arial" w:cs="Arial"/>
                <w:sz w:val="20"/>
              </w:rPr>
              <w:t xml:space="preserve">Visual, Reference to specification </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2.6.</w:t>
            </w:r>
          </w:p>
        </w:tc>
        <w:tc>
          <w:tcPr>
            <w:tcW w:w="3237" w:type="dxa"/>
          </w:tcPr>
          <w:p w:rsidR="005A3BD2" w:rsidRPr="00793333" w:rsidRDefault="002A3F17">
            <w:pPr>
              <w:rPr>
                <w:rFonts w:ascii="Arial" w:hAnsi="Arial" w:cs="Arial"/>
                <w:sz w:val="20"/>
              </w:rPr>
            </w:pPr>
            <w:r w:rsidRPr="00793333">
              <w:rPr>
                <w:rFonts w:ascii="Arial" w:hAnsi="Arial" w:cs="Arial"/>
                <w:sz w:val="20"/>
              </w:rPr>
              <w:t>Is the information removed from the main departure indicators as specified (e.g. a minute before departure of train)?</w:t>
            </w:r>
          </w:p>
        </w:tc>
        <w:tc>
          <w:tcPr>
            <w:tcW w:w="3061" w:type="dxa"/>
          </w:tcPr>
          <w:p w:rsidR="005A3BD2" w:rsidRPr="00793333" w:rsidRDefault="002A3F17">
            <w:pPr>
              <w:rPr>
                <w:rFonts w:ascii="Arial" w:hAnsi="Arial" w:cs="Arial"/>
                <w:sz w:val="20"/>
              </w:rPr>
            </w:pPr>
            <w:r w:rsidRPr="00793333">
              <w:rPr>
                <w:rFonts w:ascii="Arial" w:hAnsi="Arial" w:cs="Arial"/>
                <w:sz w:val="20"/>
              </w:rPr>
              <w:t>Visual, Reference to specification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2.7.</w:t>
            </w:r>
          </w:p>
        </w:tc>
        <w:tc>
          <w:tcPr>
            <w:tcW w:w="3237" w:type="dxa"/>
          </w:tcPr>
          <w:p w:rsidR="005A3BD2" w:rsidRPr="00793333" w:rsidRDefault="002A3F17">
            <w:pPr>
              <w:rPr>
                <w:rFonts w:ascii="Arial" w:hAnsi="Arial" w:cs="Arial"/>
                <w:sz w:val="20"/>
              </w:rPr>
            </w:pPr>
            <w:r w:rsidRPr="00793333">
              <w:rPr>
                <w:rFonts w:ascii="Arial" w:hAnsi="Arial" w:cs="Arial"/>
                <w:sz w:val="20"/>
              </w:rPr>
              <w:t>Is there evidence that the CIS screens are kept clean and properly maintained?</w:t>
            </w:r>
          </w:p>
        </w:tc>
        <w:tc>
          <w:tcPr>
            <w:tcW w:w="3061" w:type="dxa"/>
          </w:tcPr>
          <w:p w:rsidR="005A3BD2" w:rsidRPr="00793333" w:rsidRDefault="002A3F17">
            <w:pPr>
              <w:rPr>
                <w:rFonts w:ascii="Arial" w:hAnsi="Arial" w:cs="Arial"/>
                <w:sz w:val="20"/>
              </w:rPr>
            </w:pPr>
            <w:r w:rsidRPr="00793333">
              <w:rPr>
                <w:rFonts w:ascii="Arial" w:hAnsi="Arial" w:cs="Arial"/>
                <w:sz w:val="20"/>
              </w:rPr>
              <w:t>Visual, Evidence of maintenance. contract.</w:t>
            </w:r>
          </w:p>
          <w:p w:rsidR="005A3BD2" w:rsidRPr="00793333" w:rsidRDefault="002A3F17">
            <w:pPr>
              <w:rPr>
                <w:rFonts w:ascii="Arial" w:hAnsi="Arial" w:cs="Arial"/>
                <w:sz w:val="20"/>
              </w:rPr>
            </w:pPr>
            <w:r w:rsidRPr="00793333">
              <w:rPr>
                <w:rFonts w:ascii="Arial" w:hAnsi="Arial" w:cs="Arial"/>
                <w:sz w:val="20"/>
              </w:rPr>
              <w:t>Evidence of cleaning system.</w:t>
            </w:r>
          </w:p>
          <w:p w:rsidR="005A3BD2" w:rsidRPr="00793333" w:rsidRDefault="002A3F17">
            <w:pPr>
              <w:rPr>
                <w:rFonts w:ascii="Arial" w:hAnsi="Arial" w:cs="Arial"/>
                <w:sz w:val="20"/>
              </w:rPr>
            </w:pPr>
            <w:r w:rsidRPr="00793333">
              <w:rPr>
                <w:rFonts w:ascii="Arial" w:hAnsi="Arial" w:cs="Arial"/>
                <w:sz w:val="20"/>
              </w:rPr>
              <w:t>Evidence of check/audit</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2.8.</w:t>
            </w:r>
          </w:p>
        </w:tc>
        <w:tc>
          <w:tcPr>
            <w:tcW w:w="3237" w:type="dxa"/>
          </w:tcPr>
          <w:p w:rsidR="005A3BD2" w:rsidRPr="00793333" w:rsidRDefault="002A3F17">
            <w:pPr>
              <w:rPr>
                <w:rFonts w:ascii="Arial" w:hAnsi="Arial" w:cs="Arial"/>
                <w:sz w:val="20"/>
              </w:rPr>
            </w:pPr>
            <w:r w:rsidRPr="00793333">
              <w:rPr>
                <w:rFonts w:ascii="Arial" w:hAnsi="Arial" w:cs="Arial"/>
                <w:sz w:val="20"/>
              </w:rPr>
              <w:t>Does the CIS break down?</w:t>
            </w:r>
          </w:p>
          <w:p w:rsidR="005A3BD2" w:rsidRPr="00793333" w:rsidRDefault="002A3F17">
            <w:pPr>
              <w:rPr>
                <w:rFonts w:ascii="Arial" w:hAnsi="Arial" w:cs="Arial"/>
                <w:sz w:val="20"/>
              </w:rPr>
            </w:pPr>
            <w:r w:rsidRPr="00793333">
              <w:rPr>
                <w:rFonts w:ascii="Arial" w:hAnsi="Arial" w:cs="Arial"/>
                <w:sz w:val="20"/>
              </w:rPr>
              <w:sym w:font="Courier New" w:char="2264"/>
            </w:r>
            <w:r w:rsidRPr="00793333">
              <w:rPr>
                <w:rFonts w:ascii="Arial" w:hAnsi="Arial" w:cs="Arial"/>
                <w:sz w:val="20"/>
              </w:rPr>
              <w:t xml:space="preserve"> 4             =  0</w:t>
            </w:r>
          </w:p>
          <w:p w:rsidR="005A3BD2" w:rsidRPr="00793333" w:rsidRDefault="002A3F17">
            <w:pPr>
              <w:rPr>
                <w:rFonts w:ascii="Arial" w:hAnsi="Arial" w:cs="Arial"/>
                <w:sz w:val="20"/>
              </w:rPr>
            </w:pPr>
            <w:r w:rsidRPr="00793333">
              <w:rPr>
                <w:rFonts w:ascii="Arial" w:hAnsi="Arial" w:cs="Arial"/>
                <w:sz w:val="20"/>
              </w:rPr>
              <w:sym w:font="Courier New" w:char="003E"/>
            </w:r>
            <w:r w:rsidRPr="00793333">
              <w:rPr>
                <w:rFonts w:ascii="Arial" w:hAnsi="Arial" w:cs="Arial"/>
                <w:sz w:val="20"/>
              </w:rPr>
              <w:t xml:space="preserve"> 4 or  </w:t>
            </w:r>
            <w:r w:rsidRPr="00793333">
              <w:rPr>
                <w:rFonts w:ascii="Arial" w:hAnsi="Arial" w:cs="Arial"/>
                <w:sz w:val="20"/>
              </w:rPr>
              <w:sym w:font="Courier New" w:char="003C"/>
            </w:r>
            <w:r w:rsidRPr="00793333">
              <w:rPr>
                <w:rFonts w:ascii="Arial" w:hAnsi="Arial" w:cs="Arial"/>
                <w:sz w:val="20"/>
              </w:rPr>
              <w:t xml:space="preserve"> 1  =  1</w:t>
            </w:r>
          </w:p>
          <w:p w:rsidR="005A3BD2" w:rsidRPr="00793333" w:rsidRDefault="002A3F17">
            <w:pPr>
              <w:rPr>
                <w:rFonts w:ascii="Arial" w:hAnsi="Arial" w:cs="Arial"/>
                <w:sz w:val="20"/>
              </w:rPr>
            </w:pPr>
            <w:r w:rsidRPr="00793333">
              <w:rPr>
                <w:rFonts w:ascii="Arial" w:hAnsi="Arial" w:cs="Arial"/>
                <w:sz w:val="20"/>
              </w:rPr>
              <w:sym w:font="Courier New" w:char="2265"/>
            </w:r>
            <w:r w:rsidRPr="00793333">
              <w:rPr>
                <w:rFonts w:ascii="Arial" w:hAnsi="Arial" w:cs="Arial"/>
                <w:sz w:val="20"/>
              </w:rPr>
              <w:t xml:space="preserve"> 1             =  2  </w:t>
            </w:r>
          </w:p>
        </w:tc>
        <w:tc>
          <w:tcPr>
            <w:tcW w:w="3061" w:type="dxa"/>
          </w:tcPr>
          <w:p w:rsidR="005A3BD2" w:rsidRPr="00793333" w:rsidRDefault="002A3F17">
            <w:pPr>
              <w:rPr>
                <w:rFonts w:ascii="Arial" w:hAnsi="Arial" w:cs="Arial"/>
                <w:sz w:val="20"/>
              </w:rPr>
            </w:pPr>
            <w:r w:rsidRPr="00793333">
              <w:rPr>
                <w:rFonts w:ascii="Arial" w:hAnsi="Arial" w:cs="Arial"/>
                <w:sz w:val="20"/>
              </w:rPr>
              <w:t>Check breakdown records</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2.9</w:t>
            </w:r>
          </w:p>
        </w:tc>
        <w:tc>
          <w:tcPr>
            <w:tcW w:w="3237" w:type="dxa"/>
          </w:tcPr>
          <w:p w:rsidR="005A3BD2" w:rsidRPr="00793333" w:rsidRDefault="002A3F17">
            <w:pPr>
              <w:rPr>
                <w:rFonts w:ascii="Arial" w:hAnsi="Arial" w:cs="Arial"/>
                <w:sz w:val="20"/>
              </w:rPr>
            </w:pPr>
            <w:r w:rsidRPr="00793333">
              <w:rPr>
                <w:rFonts w:ascii="Arial" w:hAnsi="Arial" w:cs="Arial"/>
                <w:sz w:val="20"/>
              </w:rPr>
              <w:t>Is the information displayed on CIS screens accurate, complete and in accordance with the agreed specification?</w:t>
            </w:r>
          </w:p>
        </w:tc>
        <w:tc>
          <w:tcPr>
            <w:tcW w:w="3061" w:type="dxa"/>
          </w:tcPr>
          <w:p w:rsidR="005A3BD2" w:rsidRPr="00793333" w:rsidRDefault="002A3F17">
            <w:pPr>
              <w:rPr>
                <w:rFonts w:ascii="Arial" w:hAnsi="Arial" w:cs="Arial"/>
                <w:sz w:val="20"/>
              </w:rPr>
            </w:pPr>
            <w:r w:rsidRPr="00793333">
              <w:rPr>
                <w:rFonts w:ascii="Arial" w:hAnsi="Arial" w:cs="Arial"/>
                <w:sz w:val="20"/>
              </w:rPr>
              <w:t>Visual</w:t>
            </w:r>
          </w:p>
          <w:p w:rsidR="005A3BD2" w:rsidRPr="00793333" w:rsidRDefault="002A3F17">
            <w:pPr>
              <w:rPr>
                <w:rFonts w:ascii="Arial" w:hAnsi="Arial" w:cs="Arial"/>
                <w:sz w:val="20"/>
              </w:rPr>
            </w:pPr>
            <w:r w:rsidRPr="00793333">
              <w:rPr>
                <w:rFonts w:ascii="Arial" w:hAnsi="Arial" w:cs="Arial"/>
                <w:sz w:val="20"/>
              </w:rPr>
              <w:t>Reference to specification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2.10</w:t>
            </w:r>
          </w:p>
        </w:tc>
        <w:tc>
          <w:tcPr>
            <w:tcW w:w="3237" w:type="dxa"/>
          </w:tcPr>
          <w:p w:rsidR="005A3BD2" w:rsidRPr="00793333" w:rsidRDefault="002A3F17">
            <w:pPr>
              <w:rPr>
                <w:rFonts w:ascii="Arial" w:hAnsi="Arial" w:cs="Arial"/>
                <w:sz w:val="20"/>
              </w:rPr>
            </w:pPr>
            <w:r w:rsidRPr="00793333">
              <w:rPr>
                <w:rFonts w:ascii="Arial" w:hAnsi="Arial" w:cs="Arial"/>
                <w:sz w:val="20"/>
              </w:rPr>
              <w:t>Is the information removed from CIS screens as specified (e.g. immediately after departure of train)?</w:t>
            </w:r>
          </w:p>
        </w:tc>
        <w:tc>
          <w:tcPr>
            <w:tcW w:w="3061" w:type="dxa"/>
          </w:tcPr>
          <w:p w:rsidR="005A3BD2" w:rsidRPr="00793333" w:rsidRDefault="002A3F17">
            <w:pPr>
              <w:rPr>
                <w:rFonts w:ascii="Arial" w:hAnsi="Arial" w:cs="Arial"/>
                <w:sz w:val="20"/>
              </w:rPr>
            </w:pPr>
            <w:r w:rsidRPr="00793333">
              <w:rPr>
                <w:rFonts w:ascii="Arial" w:hAnsi="Arial" w:cs="Arial"/>
                <w:sz w:val="20"/>
              </w:rPr>
              <w:t>Visual</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2.11</w:t>
            </w:r>
          </w:p>
        </w:tc>
        <w:tc>
          <w:tcPr>
            <w:tcW w:w="3237" w:type="dxa"/>
          </w:tcPr>
          <w:p w:rsidR="005A3BD2" w:rsidRPr="00793333" w:rsidRDefault="002A3F17">
            <w:pPr>
              <w:rPr>
                <w:rFonts w:ascii="Arial" w:hAnsi="Arial" w:cs="Arial"/>
                <w:sz w:val="20"/>
              </w:rPr>
            </w:pPr>
            <w:r w:rsidRPr="00793333">
              <w:rPr>
                <w:rFonts w:ascii="Arial" w:hAnsi="Arial" w:cs="Arial"/>
                <w:sz w:val="20"/>
              </w:rPr>
              <w:t>Are recorded and public address announcements clearly audible in nominated parts of station?</w:t>
            </w:r>
          </w:p>
        </w:tc>
        <w:tc>
          <w:tcPr>
            <w:tcW w:w="3061" w:type="dxa"/>
          </w:tcPr>
          <w:p w:rsidR="005A3BD2" w:rsidRPr="00793333" w:rsidRDefault="002A3F17">
            <w:pPr>
              <w:rPr>
                <w:rFonts w:ascii="Arial" w:hAnsi="Arial" w:cs="Arial"/>
                <w:sz w:val="20"/>
              </w:rPr>
            </w:pPr>
            <w:r w:rsidRPr="00793333">
              <w:rPr>
                <w:rFonts w:ascii="Arial" w:hAnsi="Arial" w:cs="Arial"/>
                <w:sz w:val="20"/>
              </w:rPr>
              <w:t>Listen, check against contract/secondary plan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2.12</w:t>
            </w:r>
          </w:p>
        </w:tc>
        <w:tc>
          <w:tcPr>
            <w:tcW w:w="3237" w:type="dxa"/>
          </w:tcPr>
          <w:p w:rsidR="005A3BD2" w:rsidRPr="00793333" w:rsidRDefault="002A3F17">
            <w:pPr>
              <w:rPr>
                <w:rFonts w:ascii="Arial" w:hAnsi="Arial" w:cs="Arial"/>
                <w:sz w:val="20"/>
              </w:rPr>
            </w:pPr>
            <w:r w:rsidRPr="00793333">
              <w:rPr>
                <w:rFonts w:ascii="Arial" w:hAnsi="Arial" w:cs="Arial"/>
                <w:sz w:val="20"/>
              </w:rPr>
              <w:t>Are RA/PA announcements made at the correct time, accurate and made in accordance with specification?</w:t>
            </w:r>
          </w:p>
        </w:tc>
        <w:tc>
          <w:tcPr>
            <w:tcW w:w="3061" w:type="dxa"/>
          </w:tcPr>
          <w:p w:rsidR="005A3BD2" w:rsidRPr="00793333" w:rsidRDefault="002A3F17">
            <w:pPr>
              <w:rPr>
                <w:rFonts w:ascii="Arial" w:hAnsi="Arial" w:cs="Arial"/>
                <w:sz w:val="20"/>
              </w:rPr>
            </w:pPr>
            <w:r w:rsidRPr="00793333">
              <w:rPr>
                <w:rFonts w:ascii="Arial" w:hAnsi="Arial" w:cs="Arial"/>
                <w:sz w:val="20"/>
              </w:rPr>
              <w:t>Listen</w:t>
            </w:r>
          </w:p>
          <w:p w:rsidR="005A3BD2" w:rsidRPr="00793333" w:rsidRDefault="002A3F17">
            <w:pPr>
              <w:rPr>
                <w:rFonts w:ascii="Arial" w:hAnsi="Arial" w:cs="Arial"/>
                <w:sz w:val="20"/>
              </w:rPr>
            </w:pPr>
            <w:r w:rsidRPr="00793333">
              <w:rPr>
                <w:rFonts w:ascii="Arial" w:hAnsi="Arial" w:cs="Arial"/>
                <w:sz w:val="20"/>
              </w:rPr>
              <w:t>X check specification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2.13</w:t>
            </w:r>
          </w:p>
        </w:tc>
        <w:tc>
          <w:tcPr>
            <w:tcW w:w="3237" w:type="dxa"/>
          </w:tcPr>
          <w:p w:rsidR="005A3BD2" w:rsidRPr="00793333" w:rsidRDefault="002A3F17">
            <w:pPr>
              <w:rPr>
                <w:rFonts w:ascii="Arial" w:hAnsi="Arial" w:cs="Arial"/>
                <w:sz w:val="20"/>
              </w:rPr>
            </w:pPr>
            <w:r w:rsidRPr="00793333">
              <w:rPr>
                <w:rFonts w:ascii="Arial" w:hAnsi="Arial" w:cs="Arial"/>
                <w:sz w:val="20"/>
              </w:rPr>
              <w:t>Are delays advised to customers via PA or CIS and reason for the delay given in accordance with specification?</w:t>
            </w:r>
          </w:p>
        </w:tc>
        <w:tc>
          <w:tcPr>
            <w:tcW w:w="3061" w:type="dxa"/>
          </w:tcPr>
          <w:p w:rsidR="005A3BD2" w:rsidRPr="00793333" w:rsidRDefault="002A3F17">
            <w:pPr>
              <w:rPr>
                <w:rFonts w:ascii="Arial" w:hAnsi="Arial" w:cs="Arial"/>
                <w:sz w:val="20"/>
              </w:rPr>
            </w:pPr>
            <w:r w:rsidRPr="00793333">
              <w:rPr>
                <w:rFonts w:ascii="Arial" w:hAnsi="Arial" w:cs="Arial"/>
                <w:sz w:val="20"/>
              </w:rPr>
              <w:t>Visual/Listen</w:t>
            </w:r>
          </w:p>
          <w:p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2.14</w:t>
            </w:r>
          </w:p>
        </w:tc>
        <w:tc>
          <w:tcPr>
            <w:tcW w:w="3237" w:type="dxa"/>
          </w:tcPr>
          <w:p w:rsidR="005A3BD2" w:rsidRPr="00793333" w:rsidRDefault="002A3F17">
            <w:pPr>
              <w:rPr>
                <w:rFonts w:ascii="Arial" w:hAnsi="Arial" w:cs="Arial"/>
                <w:sz w:val="20"/>
              </w:rPr>
            </w:pPr>
            <w:r w:rsidRPr="00793333">
              <w:rPr>
                <w:rFonts w:ascii="Arial" w:hAnsi="Arial" w:cs="Arial"/>
                <w:sz w:val="20"/>
              </w:rPr>
              <w:t>Are apologies made if delay exceeds five minutes?</w:t>
            </w:r>
          </w:p>
        </w:tc>
        <w:tc>
          <w:tcPr>
            <w:tcW w:w="3061" w:type="dxa"/>
          </w:tcPr>
          <w:p w:rsidR="005A3BD2" w:rsidRPr="00793333" w:rsidRDefault="002A3F17">
            <w:pPr>
              <w:rPr>
                <w:rFonts w:ascii="Arial" w:hAnsi="Arial" w:cs="Arial"/>
                <w:sz w:val="20"/>
              </w:rPr>
            </w:pPr>
            <w:r w:rsidRPr="00793333">
              <w:rPr>
                <w:rFonts w:ascii="Arial" w:hAnsi="Arial" w:cs="Arial"/>
                <w:sz w:val="20"/>
              </w:rPr>
              <w:t>Visual/Listen</w:t>
            </w:r>
          </w:p>
          <w:p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2.15</w:t>
            </w:r>
          </w:p>
        </w:tc>
        <w:tc>
          <w:tcPr>
            <w:tcW w:w="3237" w:type="dxa"/>
          </w:tcPr>
          <w:p w:rsidR="005A3BD2" w:rsidRPr="00793333" w:rsidRDefault="002A3F17">
            <w:pPr>
              <w:rPr>
                <w:rFonts w:ascii="Arial" w:hAnsi="Arial" w:cs="Arial"/>
                <w:sz w:val="20"/>
              </w:rPr>
            </w:pPr>
            <w:r w:rsidRPr="00793333">
              <w:rPr>
                <w:rFonts w:ascii="Arial" w:hAnsi="Arial" w:cs="Arial"/>
                <w:sz w:val="20"/>
              </w:rPr>
              <w:t>Is the PA/RA system reliable and maintained according to specification?</w:t>
            </w:r>
          </w:p>
        </w:tc>
        <w:tc>
          <w:tcPr>
            <w:tcW w:w="3061" w:type="dxa"/>
          </w:tcPr>
          <w:p w:rsidR="005A3BD2" w:rsidRPr="00793333" w:rsidRDefault="002A3F17">
            <w:pPr>
              <w:rPr>
                <w:rFonts w:ascii="Arial" w:hAnsi="Arial" w:cs="Arial"/>
                <w:sz w:val="20"/>
              </w:rPr>
            </w:pPr>
            <w:r w:rsidRPr="00793333">
              <w:rPr>
                <w:rFonts w:ascii="Arial" w:hAnsi="Arial" w:cs="Arial"/>
                <w:sz w:val="20"/>
              </w:rPr>
              <w:t>X reference maintenance. contract to</w:t>
            </w:r>
          </w:p>
          <w:p w:rsidR="005A3BD2" w:rsidRPr="00793333" w:rsidRDefault="002A3F17">
            <w:pPr>
              <w:rPr>
                <w:rFonts w:ascii="Arial" w:hAnsi="Arial" w:cs="Arial"/>
                <w:sz w:val="20"/>
              </w:rPr>
            </w:pPr>
            <w:r w:rsidRPr="00793333">
              <w:rPr>
                <w:rFonts w:ascii="Arial" w:hAnsi="Arial" w:cs="Arial"/>
                <w:sz w:val="20"/>
              </w:rPr>
              <w:t>specification?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lastRenderedPageBreak/>
              <w:t>2.16</w:t>
            </w:r>
          </w:p>
        </w:tc>
        <w:tc>
          <w:tcPr>
            <w:tcW w:w="3237" w:type="dxa"/>
          </w:tcPr>
          <w:p w:rsidR="005A3BD2" w:rsidRPr="00793333" w:rsidRDefault="002A3F17">
            <w:pPr>
              <w:rPr>
                <w:rFonts w:ascii="Arial" w:hAnsi="Arial" w:cs="Arial"/>
                <w:sz w:val="20"/>
              </w:rPr>
            </w:pPr>
            <w:r w:rsidRPr="00793333">
              <w:rPr>
                <w:rFonts w:ascii="Arial" w:hAnsi="Arial" w:cs="Arial"/>
                <w:sz w:val="20"/>
              </w:rPr>
              <w:t>How often does the PA/RA break down?</w:t>
            </w:r>
          </w:p>
        </w:tc>
        <w:tc>
          <w:tcPr>
            <w:tcW w:w="3061" w:type="dxa"/>
          </w:tcPr>
          <w:p w:rsidR="005A3BD2" w:rsidRPr="00793333" w:rsidRDefault="002A3F17">
            <w:pPr>
              <w:rPr>
                <w:rFonts w:ascii="Arial" w:hAnsi="Arial" w:cs="Arial"/>
                <w:sz w:val="20"/>
              </w:rPr>
            </w:pPr>
            <w:r w:rsidRPr="00793333">
              <w:rPr>
                <w:rFonts w:ascii="Arial" w:hAnsi="Arial" w:cs="Arial"/>
                <w:sz w:val="20"/>
              </w:rPr>
              <w:t>Check break down record</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2.17</w:t>
            </w:r>
          </w:p>
        </w:tc>
        <w:tc>
          <w:tcPr>
            <w:tcW w:w="3237" w:type="dxa"/>
          </w:tcPr>
          <w:p w:rsidR="005A3BD2" w:rsidRPr="00793333" w:rsidRDefault="002A3F17">
            <w:pPr>
              <w:rPr>
                <w:rFonts w:ascii="Arial" w:hAnsi="Arial" w:cs="Arial"/>
                <w:sz w:val="20"/>
              </w:rPr>
            </w:pPr>
            <w:r w:rsidRPr="00793333">
              <w:rPr>
                <w:rFonts w:ascii="Arial" w:hAnsi="Arial" w:cs="Arial"/>
                <w:sz w:val="20"/>
              </w:rPr>
              <w:t>Is there any contingency plan for disseminating information to customers if PA or CIS systems fail?</w:t>
            </w:r>
          </w:p>
        </w:tc>
        <w:tc>
          <w:tcPr>
            <w:tcW w:w="3061" w:type="dxa"/>
          </w:tcPr>
          <w:p w:rsidR="005A3BD2" w:rsidRPr="00793333" w:rsidRDefault="002A3F17">
            <w:pPr>
              <w:rPr>
                <w:rFonts w:ascii="Arial" w:hAnsi="Arial" w:cs="Arial"/>
                <w:sz w:val="20"/>
              </w:rPr>
            </w:pPr>
            <w:r w:rsidRPr="00793333">
              <w:rPr>
                <w:rFonts w:ascii="Arial" w:hAnsi="Arial" w:cs="Arial"/>
                <w:sz w:val="20"/>
              </w:rPr>
              <w:t>Look for written plans</w:t>
            </w:r>
          </w:p>
          <w:p w:rsidR="005A3BD2" w:rsidRPr="00793333" w:rsidRDefault="002A3F17">
            <w:pPr>
              <w:rPr>
                <w:rFonts w:ascii="Arial" w:hAnsi="Arial" w:cs="Arial"/>
                <w:sz w:val="20"/>
              </w:rPr>
            </w:pPr>
            <w:r w:rsidRPr="00793333">
              <w:rPr>
                <w:rFonts w:ascii="Arial" w:hAnsi="Arial" w:cs="Arial"/>
                <w:sz w:val="20"/>
              </w:rPr>
              <w:t>Check staff knowledge</w:t>
            </w:r>
          </w:p>
          <w:p w:rsidR="005A3BD2" w:rsidRPr="00793333" w:rsidRDefault="002A3F17">
            <w:pPr>
              <w:rPr>
                <w:rFonts w:ascii="Arial" w:hAnsi="Arial" w:cs="Arial"/>
                <w:sz w:val="20"/>
              </w:rPr>
            </w:pPr>
            <w:r w:rsidRPr="00793333">
              <w:rPr>
                <w:rFonts w:ascii="Arial" w:hAnsi="Arial" w:cs="Arial"/>
                <w:sz w:val="20"/>
              </w:rPr>
              <w:t>Inspect records</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2.18</w:t>
            </w:r>
          </w:p>
        </w:tc>
        <w:tc>
          <w:tcPr>
            <w:tcW w:w="3237" w:type="dxa"/>
          </w:tcPr>
          <w:p w:rsidR="005A3BD2" w:rsidRPr="00793333" w:rsidRDefault="002A3F17">
            <w:pPr>
              <w:rPr>
                <w:rFonts w:ascii="Arial" w:hAnsi="Arial" w:cs="Arial"/>
                <w:sz w:val="20"/>
              </w:rPr>
            </w:pPr>
            <w:r w:rsidRPr="00793333">
              <w:rPr>
                <w:rFonts w:ascii="Arial" w:hAnsi="Arial" w:cs="Arial"/>
                <w:sz w:val="20"/>
              </w:rPr>
              <w:t>Are emergency notices clear, concise and unambiguous?</w:t>
            </w:r>
          </w:p>
        </w:tc>
        <w:tc>
          <w:tcPr>
            <w:tcW w:w="3061" w:type="dxa"/>
          </w:tcPr>
          <w:p w:rsidR="005A3BD2" w:rsidRPr="00793333" w:rsidRDefault="002A3F17">
            <w:pPr>
              <w:rPr>
                <w:rFonts w:ascii="Arial" w:hAnsi="Arial" w:cs="Arial"/>
                <w:sz w:val="20"/>
              </w:rPr>
            </w:pPr>
            <w:r w:rsidRPr="00793333">
              <w:rPr>
                <w:rFonts w:ascii="Arial" w:hAnsi="Arial" w:cs="Arial"/>
                <w:sz w:val="20"/>
              </w:rPr>
              <w:t>Ask for sample</w:t>
            </w:r>
          </w:p>
          <w:p w:rsidR="005A3BD2" w:rsidRPr="00793333" w:rsidRDefault="002A3F17">
            <w:pPr>
              <w:rPr>
                <w:rFonts w:ascii="Arial" w:hAnsi="Arial" w:cs="Arial"/>
                <w:sz w:val="20"/>
              </w:rPr>
            </w:pPr>
            <w:r w:rsidRPr="00793333">
              <w:rPr>
                <w:rFonts w:ascii="Arial" w:hAnsi="Arial" w:cs="Arial"/>
                <w:sz w:val="20"/>
              </w:rPr>
              <w:t>Visual check on station</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2.19</w:t>
            </w:r>
          </w:p>
        </w:tc>
        <w:tc>
          <w:tcPr>
            <w:tcW w:w="3237" w:type="dxa"/>
          </w:tcPr>
          <w:p w:rsidR="005A3BD2" w:rsidRPr="00793333" w:rsidRDefault="002A3F17">
            <w:pPr>
              <w:rPr>
                <w:rFonts w:ascii="Arial" w:hAnsi="Arial" w:cs="Arial"/>
                <w:sz w:val="20"/>
              </w:rPr>
            </w:pPr>
            <w:r w:rsidRPr="00793333">
              <w:rPr>
                <w:rFonts w:ascii="Arial" w:hAnsi="Arial" w:cs="Arial"/>
                <w:sz w:val="20"/>
              </w:rPr>
              <w:t>Are mobile poster boards and printing facilities ready and available for emergency notices?</w:t>
            </w:r>
          </w:p>
        </w:tc>
        <w:tc>
          <w:tcPr>
            <w:tcW w:w="3061" w:type="dxa"/>
          </w:tcPr>
          <w:p w:rsidR="005A3BD2" w:rsidRPr="00793333" w:rsidRDefault="002A3F17">
            <w:pPr>
              <w:rPr>
                <w:rFonts w:ascii="Arial" w:hAnsi="Arial" w:cs="Arial"/>
                <w:sz w:val="20"/>
              </w:rPr>
            </w:pPr>
            <w:r w:rsidRPr="00793333">
              <w:rPr>
                <w:rFonts w:ascii="Arial" w:hAnsi="Arial" w:cs="Arial"/>
                <w:sz w:val="20"/>
              </w:rPr>
              <w:t>Visual check</w:t>
            </w:r>
          </w:p>
          <w:p w:rsidR="005A3BD2" w:rsidRPr="00793333" w:rsidRDefault="002A3F17">
            <w:pPr>
              <w:rPr>
                <w:rFonts w:ascii="Arial" w:hAnsi="Arial" w:cs="Arial"/>
                <w:sz w:val="20"/>
              </w:rPr>
            </w:pPr>
            <w:r w:rsidRPr="00793333">
              <w:rPr>
                <w:rFonts w:ascii="Arial" w:hAnsi="Arial" w:cs="Arial"/>
                <w:sz w:val="20"/>
              </w:rPr>
              <w:t>Ensure no hand written notices on display</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2.20</w:t>
            </w:r>
          </w:p>
        </w:tc>
        <w:tc>
          <w:tcPr>
            <w:tcW w:w="3237" w:type="dxa"/>
          </w:tcPr>
          <w:p w:rsidR="005A3BD2" w:rsidRPr="00793333" w:rsidRDefault="002A3F17">
            <w:pPr>
              <w:rPr>
                <w:rFonts w:ascii="Arial" w:hAnsi="Arial" w:cs="Arial"/>
                <w:sz w:val="20"/>
              </w:rPr>
            </w:pPr>
            <w:r w:rsidRPr="00793333">
              <w:rPr>
                <w:rFonts w:ascii="Arial" w:hAnsi="Arial" w:cs="Arial"/>
                <w:sz w:val="20"/>
              </w:rPr>
              <w:t>Are emergency or short-term posters unbranded, or only carrying the branding of the affected TOC?</w:t>
            </w:r>
          </w:p>
        </w:tc>
        <w:tc>
          <w:tcPr>
            <w:tcW w:w="3061" w:type="dxa"/>
          </w:tcPr>
          <w:p w:rsidR="005A3BD2" w:rsidRPr="00793333" w:rsidRDefault="002A3F17">
            <w:pPr>
              <w:rPr>
                <w:rFonts w:ascii="Arial" w:hAnsi="Arial" w:cs="Arial"/>
                <w:sz w:val="20"/>
              </w:rPr>
            </w:pPr>
            <w:r w:rsidRPr="00793333">
              <w:rPr>
                <w:rFonts w:ascii="Arial" w:hAnsi="Arial" w:cs="Arial"/>
                <w:sz w:val="20"/>
              </w:rPr>
              <w:t>Visual</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2.21</w:t>
            </w:r>
          </w:p>
        </w:tc>
        <w:tc>
          <w:tcPr>
            <w:tcW w:w="3237" w:type="dxa"/>
          </w:tcPr>
          <w:p w:rsidR="005A3BD2" w:rsidRPr="00793333" w:rsidRDefault="002A3F17">
            <w:pPr>
              <w:rPr>
                <w:rFonts w:ascii="Arial" w:hAnsi="Arial" w:cs="Arial"/>
                <w:sz w:val="20"/>
              </w:rPr>
            </w:pPr>
            <w:r w:rsidRPr="00793333">
              <w:rPr>
                <w:rFonts w:ascii="Arial" w:hAnsi="Arial" w:cs="Arial"/>
                <w:sz w:val="20"/>
              </w:rPr>
              <w:t>Is information adequately displayed regarding forthcoming service alterations (e.g. engineering work)?</w:t>
            </w:r>
          </w:p>
        </w:tc>
        <w:tc>
          <w:tcPr>
            <w:tcW w:w="3061" w:type="dxa"/>
          </w:tcPr>
          <w:p w:rsidR="005A3BD2" w:rsidRPr="00793333" w:rsidRDefault="002A3F17">
            <w:pPr>
              <w:rPr>
                <w:rFonts w:ascii="Arial" w:hAnsi="Arial" w:cs="Arial"/>
                <w:sz w:val="20"/>
              </w:rPr>
            </w:pPr>
            <w:r w:rsidRPr="00793333">
              <w:rPr>
                <w:rFonts w:ascii="Arial" w:hAnsi="Arial" w:cs="Arial"/>
                <w:sz w:val="20"/>
              </w:rPr>
              <w:t>Visual</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2.22</w:t>
            </w:r>
          </w:p>
        </w:tc>
        <w:tc>
          <w:tcPr>
            <w:tcW w:w="3237" w:type="dxa"/>
          </w:tcPr>
          <w:p w:rsidR="005A3BD2" w:rsidRPr="00793333" w:rsidRDefault="002A3F17">
            <w:pPr>
              <w:rPr>
                <w:rFonts w:ascii="Arial" w:hAnsi="Arial" w:cs="Arial"/>
                <w:sz w:val="20"/>
              </w:rPr>
            </w:pPr>
            <w:r w:rsidRPr="00793333">
              <w:rPr>
                <w:rFonts w:ascii="Arial" w:hAnsi="Arial" w:cs="Arial"/>
                <w:sz w:val="20"/>
              </w:rPr>
              <w:t>Are staff trained and fully equipped to respond to customer enquiries and offer assistance when required?</w:t>
            </w:r>
          </w:p>
        </w:tc>
        <w:tc>
          <w:tcPr>
            <w:tcW w:w="3061" w:type="dxa"/>
          </w:tcPr>
          <w:p w:rsidR="005A3BD2" w:rsidRPr="00793333" w:rsidRDefault="002A3F17">
            <w:pPr>
              <w:rPr>
                <w:rFonts w:ascii="Arial" w:hAnsi="Arial" w:cs="Arial"/>
                <w:sz w:val="20"/>
              </w:rPr>
            </w:pPr>
            <w:r w:rsidRPr="00793333">
              <w:rPr>
                <w:rFonts w:ascii="Arial" w:hAnsi="Arial" w:cs="Arial"/>
                <w:sz w:val="20"/>
              </w:rPr>
              <w:t>Evidence of training</w:t>
            </w:r>
          </w:p>
          <w:p w:rsidR="005A3BD2" w:rsidRPr="00793333" w:rsidRDefault="002A3F17">
            <w:pPr>
              <w:rPr>
                <w:rFonts w:ascii="Arial" w:hAnsi="Arial" w:cs="Arial"/>
                <w:sz w:val="20"/>
              </w:rPr>
            </w:pPr>
            <w:r w:rsidRPr="00793333">
              <w:rPr>
                <w:rFonts w:ascii="Arial" w:hAnsi="Arial" w:cs="Arial"/>
                <w:sz w:val="20"/>
              </w:rPr>
              <w:t>Ask questions to see how they respond, Customer survey</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2A3F17">
            <w:pPr>
              <w:rPr>
                <w:rFonts w:ascii="Arial" w:hAnsi="Arial" w:cs="Arial"/>
                <w:sz w:val="20"/>
              </w:rPr>
            </w:pPr>
            <w:r w:rsidRPr="00793333">
              <w:rPr>
                <w:rFonts w:ascii="Arial" w:hAnsi="Arial" w:cs="Arial"/>
                <w:sz w:val="20"/>
              </w:rPr>
              <w:t>2.23</w:t>
            </w:r>
          </w:p>
        </w:tc>
        <w:tc>
          <w:tcPr>
            <w:tcW w:w="3237" w:type="dxa"/>
          </w:tcPr>
          <w:p w:rsidR="005A3BD2" w:rsidRPr="00793333" w:rsidRDefault="002A3F17">
            <w:pPr>
              <w:rPr>
                <w:rFonts w:ascii="Arial" w:hAnsi="Arial" w:cs="Arial"/>
                <w:sz w:val="20"/>
              </w:rPr>
            </w:pPr>
            <w:r w:rsidRPr="00793333">
              <w:rPr>
                <w:rFonts w:ascii="Arial" w:hAnsi="Arial" w:cs="Arial"/>
                <w:sz w:val="20"/>
              </w:rPr>
              <w:t>Do all major station staff (RT &amp; TOC) who interface with customers/members of the public wear full uniform (for easy recognition)?</w:t>
            </w:r>
          </w:p>
        </w:tc>
        <w:tc>
          <w:tcPr>
            <w:tcW w:w="3061" w:type="dxa"/>
          </w:tcPr>
          <w:p w:rsidR="005A3BD2" w:rsidRPr="00793333" w:rsidRDefault="002A3F17">
            <w:pPr>
              <w:rPr>
                <w:rFonts w:ascii="Arial" w:hAnsi="Arial" w:cs="Arial"/>
                <w:sz w:val="20"/>
              </w:rPr>
            </w:pPr>
            <w:r w:rsidRPr="00793333">
              <w:rPr>
                <w:rFonts w:ascii="Arial" w:hAnsi="Arial" w:cs="Arial"/>
                <w:sz w:val="20"/>
              </w:rPr>
              <w:t>Visual</w:t>
            </w: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r w:rsidR="005A3BD2" w:rsidRPr="00793333">
        <w:tc>
          <w:tcPr>
            <w:tcW w:w="718" w:type="dxa"/>
          </w:tcPr>
          <w:p w:rsidR="005A3BD2" w:rsidRPr="00793333" w:rsidRDefault="005A3BD2">
            <w:pPr>
              <w:rPr>
                <w:rFonts w:ascii="Arial" w:hAnsi="Arial" w:cs="Arial"/>
                <w:sz w:val="20"/>
              </w:rPr>
            </w:pPr>
          </w:p>
        </w:tc>
        <w:tc>
          <w:tcPr>
            <w:tcW w:w="3237" w:type="dxa"/>
          </w:tcPr>
          <w:p w:rsidR="005A3BD2" w:rsidRPr="00793333" w:rsidRDefault="002A3F17">
            <w:pPr>
              <w:rPr>
                <w:rFonts w:ascii="Arial" w:hAnsi="Arial" w:cs="Arial"/>
                <w:sz w:val="20"/>
              </w:rPr>
            </w:pPr>
            <w:r w:rsidRPr="00793333">
              <w:rPr>
                <w:rFonts w:ascii="Arial" w:hAnsi="Arial" w:cs="Arial"/>
                <w:b/>
                <w:sz w:val="20"/>
              </w:rPr>
              <w:t>TOTAL SCORE OUT OF 46</w:t>
            </w:r>
          </w:p>
        </w:tc>
        <w:tc>
          <w:tcPr>
            <w:tcW w:w="3061" w:type="dxa"/>
          </w:tcPr>
          <w:p w:rsidR="005A3BD2" w:rsidRPr="00793333" w:rsidRDefault="005A3BD2">
            <w:pPr>
              <w:rPr>
                <w:rFonts w:ascii="Arial" w:hAnsi="Arial" w:cs="Arial"/>
                <w:sz w:val="20"/>
              </w:rPr>
            </w:pPr>
          </w:p>
        </w:tc>
        <w:tc>
          <w:tcPr>
            <w:tcW w:w="903" w:type="dxa"/>
          </w:tcPr>
          <w:p w:rsidR="005A3BD2" w:rsidRPr="00793333" w:rsidRDefault="005A3BD2">
            <w:pPr>
              <w:jc w:val="center"/>
              <w:rPr>
                <w:rFonts w:ascii="Arial" w:hAnsi="Arial" w:cs="Arial"/>
                <w:b/>
                <w:sz w:val="20"/>
              </w:rPr>
            </w:pPr>
          </w:p>
        </w:tc>
        <w:tc>
          <w:tcPr>
            <w:tcW w:w="1262" w:type="dxa"/>
          </w:tcPr>
          <w:p w:rsidR="005A3BD2" w:rsidRPr="00793333" w:rsidRDefault="005A3BD2">
            <w:pPr>
              <w:rPr>
                <w:rFonts w:ascii="Arial" w:hAnsi="Arial" w:cs="Arial"/>
                <w:b/>
                <w:sz w:val="20"/>
              </w:rPr>
            </w:pPr>
          </w:p>
        </w:tc>
      </w:tr>
    </w:tbl>
    <w:p w:rsidR="005A3BD2" w:rsidRPr="00793333" w:rsidRDefault="002A3F17">
      <w:pPr>
        <w:rPr>
          <w:rFonts w:ascii="Arial" w:hAnsi="Arial" w:cs="Arial"/>
        </w:rPr>
      </w:pPr>
      <w:r w:rsidRPr="00793333">
        <w:rPr>
          <w:rFonts w:ascii="Arial" w:hAnsi="Arial" w:cs="Arial"/>
        </w:rPr>
        <w:br w:type="page"/>
      </w:r>
    </w:p>
    <w:p w:rsidR="005A3BD2" w:rsidRPr="00793333" w:rsidRDefault="002A3F17">
      <w:pPr>
        <w:rPr>
          <w:rFonts w:ascii="Arial" w:hAnsi="Arial" w:cs="Arial"/>
          <w:b/>
        </w:rPr>
      </w:pPr>
      <w:r w:rsidRPr="00793333">
        <w:rPr>
          <w:rFonts w:ascii="Arial" w:hAnsi="Arial" w:cs="Arial"/>
          <w:b/>
        </w:rPr>
        <w:lastRenderedPageBreak/>
        <w:t>3.</w:t>
      </w:r>
      <w:r w:rsidRPr="00793333">
        <w:rPr>
          <w:rFonts w:ascii="Arial" w:hAnsi="Arial" w:cs="Arial"/>
          <w:b/>
        </w:rPr>
        <w:tab/>
        <w:t>MOBILITY ASSISTANCE</w:t>
      </w:r>
    </w:p>
    <w:p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5A3BD2" w:rsidRPr="00793333">
        <w:tc>
          <w:tcPr>
            <w:tcW w:w="900" w:type="dxa"/>
          </w:tcPr>
          <w:p w:rsidR="005A3BD2" w:rsidRPr="00793333" w:rsidRDefault="002A3F17">
            <w:pPr>
              <w:rPr>
                <w:rFonts w:ascii="Arial" w:hAnsi="Arial" w:cs="Arial"/>
                <w:b/>
                <w:sz w:val="20"/>
              </w:rPr>
            </w:pPr>
            <w:r w:rsidRPr="00793333">
              <w:rPr>
                <w:rFonts w:ascii="Arial" w:hAnsi="Arial" w:cs="Arial"/>
                <w:b/>
                <w:sz w:val="20"/>
              </w:rPr>
              <w:t>No.</w:t>
            </w:r>
          </w:p>
        </w:tc>
        <w:tc>
          <w:tcPr>
            <w:tcW w:w="3060" w:type="dxa"/>
          </w:tcPr>
          <w:p w:rsidR="005A3BD2" w:rsidRPr="00793333" w:rsidRDefault="002A3F17">
            <w:pPr>
              <w:rPr>
                <w:rFonts w:ascii="Arial" w:hAnsi="Arial" w:cs="Arial"/>
                <w:b/>
                <w:sz w:val="20"/>
              </w:rPr>
            </w:pPr>
            <w:r w:rsidRPr="00793333">
              <w:rPr>
                <w:rFonts w:ascii="Arial" w:hAnsi="Arial" w:cs="Arial"/>
                <w:b/>
                <w:sz w:val="20"/>
              </w:rPr>
              <w:t>Question</w:t>
            </w:r>
          </w:p>
        </w:tc>
        <w:tc>
          <w:tcPr>
            <w:tcW w:w="3060"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rsidR="005A3BD2" w:rsidRPr="00793333" w:rsidRDefault="002A3F17">
            <w:pPr>
              <w:rPr>
                <w:rFonts w:ascii="Arial" w:hAnsi="Arial" w:cs="Arial"/>
                <w:b/>
                <w:sz w:val="20"/>
              </w:rPr>
            </w:pPr>
            <w:r w:rsidRPr="00793333">
              <w:rPr>
                <w:rFonts w:ascii="Arial" w:hAnsi="Arial" w:cs="Arial"/>
                <w:b/>
                <w:sz w:val="20"/>
              </w:rPr>
              <w:t>Score</w:t>
            </w:r>
          </w:p>
        </w:tc>
        <w:tc>
          <w:tcPr>
            <w:tcW w:w="1276"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900" w:type="dxa"/>
          </w:tcPr>
          <w:p w:rsidR="005A3BD2" w:rsidRPr="00793333" w:rsidRDefault="002A3F17">
            <w:pPr>
              <w:rPr>
                <w:rFonts w:ascii="Arial" w:hAnsi="Arial" w:cs="Arial"/>
                <w:b/>
                <w:sz w:val="20"/>
              </w:rPr>
            </w:pPr>
            <w:r w:rsidRPr="00793333">
              <w:rPr>
                <w:rFonts w:ascii="Arial" w:hAnsi="Arial" w:cs="Arial"/>
                <w:sz w:val="20"/>
              </w:rPr>
              <w:t>3.1</w:t>
            </w:r>
          </w:p>
        </w:tc>
        <w:tc>
          <w:tcPr>
            <w:tcW w:w="3060" w:type="dxa"/>
          </w:tcPr>
          <w:p w:rsidR="005A3BD2" w:rsidRPr="00793333" w:rsidRDefault="002A3F17">
            <w:pPr>
              <w:rPr>
                <w:rFonts w:ascii="Arial" w:hAnsi="Arial" w:cs="Arial"/>
                <w:b/>
                <w:sz w:val="20"/>
              </w:rPr>
            </w:pPr>
            <w:r w:rsidRPr="00793333">
              <w:rPr>
                <w:rFonts w:ascii="Arial" w:hAnsi="Arial" w:cs="Arial"/>
                <w:sz w:val="20"/>
              </w:rPr>
              <w:t>Are all staff smartly dressed, friendly and approachable and willing to assist special needs customers?</w:t>
            </w:r>
          </w:p>
        </w:tc>
        <w:tc>
          <w:tcPr>
            <w:tcW w:w="3060" w:type="dxa"/>
          </w:tcPr>
          <w:p w:rsidR="005A3BD2" w:rsidRPr="00793333" w:rsidRDefault="002A3F17">
            <w:pPr>
              <w:rPr>
                <w:rFonts w:ascii="Arial" w:hAnsi="Arial" w:cs="Arial"/>
                <w:sz w:val="20"/>
              </w:rPr>
            </w:pPr>
            <w:r w:rsidRPr="00793333">
              <w:rPr>
                <w:rFonts w:ascii="Arial" w:hAnsi="Arial" w:cs="Arial"/>
                <w:sz w:val="20"/>
              </w:rPr>
              <w:t>Visual</w:t>
            </w:r>
          </w:p>
          <w:p w:rsidR="005A3BD2" w:rsidRPr="00793333" w:rsidRDefault="002A3F17">
            <w:pPr>
              <w:rPr>
                <w:rFonts w:ascii="Arial" w:hAnsi="Arial" w:cs="Arial"/>
                <w:b/>
                <w:sz w:val="20"/>
              </w:rPr>
            </w:pPr>
            <w:r w:rsidRPr="00793333">
              <w:rPr>
                <w:rFonts w:ascii="Arial" w:hAnsi="Arial" w:cs="Arial"/>
                <w:sz w:val="20"/>
              </w:rPr>
              <w:t>Customer survey (special needs)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3.2</w:t>
            </w:r>
          </w:p>
        </w:tc>
        <w:tc>
          <w:tcPr>
            <w:tcW w:w="3060" w:type="dxa"/>
          </w:tcPr>
          <w:p w:rsidR="005A3BD2" w:rsidRPr="00793333" w:rsidRDefault="002A3F17">
            <w:pPr>
              <w:rPr>
                <w:rFonts w:ascii="Arial" w:hAnsi="Arial" w:cs="Arial"/>
                <w:sz w:val="20"/>
              </w:rPr>
            </w:pPr>
            <w:r w:rsidRPr="00793333">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rsidR="005A3BD2" w:rsidRPr="00793333" w:rsidRDefault="002A3F17">
            <w:pPr>
              <w:rPr>
                <w:rFonts w:ascii="Arial" w:hAnsi="Arial" w:cs="Arial"/>
                <w:sz w:val="20"/>
              </w:rPr>
            </w:pPr>
            <w:r w:rsidRPr="00793333">
              <w:rPr>
                <w:rFonts w:ascii="Arial" w:hAnsi="Arial" w:cs="Arial"/>
                <w:sz w:val="20"/>
              </w:rPr>
              <w:t>Speak with staff</w:t>
            </w:r>
          </w:p>
          <w:p w:rsidR="005A3BD2" w:rsidRPr="00793333" w:rsidRDefault="002A3F17">
            <w:pPr>
              <w:rPr>
                <w:rFonts w:ascii="Arial" w:hAnsi="Arial" w:cs="Arial"/>
                <w:sz w:val="20"/>
              </w:rPr>
            </w:pPr>
            <w:r w:rsidRPr="00793333">
              <w:rPr>
                <w:rFonts w:ascii="Arial" w:hAnsi="Arial" w:cs="Arial"/>
                <w:sz w:val="20"/>
              </w:rPr>
              <w:t>Check training records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3.3</w:t>
            </w:r>
          </w:p>
        </w:tc>
        <w:tc>
          <w:tcPr>
            <w:tcW w:w="3060" w:type="dxa"/>
          </w:tcPr>
          <w:p w:rsidR="005A3BD2" w:rsidRPr="00793333" w:rsidRDefault="002A3F17">
            <w:pPr>
              <w:rPr>
                <w:rFonts w:ascii="Arial" w:hAnsi="Arial" w:cs="Arial"/>
                <w:sz w:val="20"/>
              </w:rPr>
            </w:pPr>
            <w:r w:rsidRPr="00793333">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rsidR="005A3BD2" w:rsidRPr="00793333" w:rsidRDefault="002A3F17">
            <w:pPr>
              <w:rPr>
                <w:rFonts w:ascii="Arial" w:hAnsi="Arial" w:cs="Arial"/>
                <w:sz w:val="20"/>
              </w:rPr>
            </w:pPr>
            <w:r w:rsidRPr="00793333">
              <w:rPr>
                <w:rFonts w:ascii="Arial" w:hAnsi="Arial" w:cs="Arial"/>
                <w:sz w:val="20"/>
              </w:rPr>
              <w:t>Check existing system - DPRS</w:t>
            </w:r>
          </w:p>
          <w:p w:rsidR="005A3BD2" w:rsidRPr="00793333" w:rsidRDefault="002A3F17">
            <w:pPr>
              <w:rPr>
                <w:rFonts w:ascii="Arial" w:hAnsi="Arial" w:cs="Arial"/>
                <w:sz w:val="20"/>
              </w:rPr>
            </w:pPr>
            <w:r w:rsidRPr="00793333">
              <w:rPr>
                <w:rFonts w:ascii="Arial" w:hAnsi="Arial" w:cs="Arial"/>
                <w:sz w:val="20"/>
              </w:rPr>
              <w:t>Speak with special needs customers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3.4</w:t>
            </w:r>
          </w:p>
        </w:tc>
        <w:tc>
          <w:tcPr>
            <w:tcW w:w="3060" w:type="dxa"/>
          </w:tcPr>
          <w:p w:rsidR="005A3BD2" w:rsidRPr="00793333" w:rsidRDefault="002A3F17">
            <w:pPr>
              <w:rPr>
                <w:rFonts w:ascii="Arial" w:hAnsi="Arial" w:cs="Arial"/>
                <w:sz w:val="20"/>
              </w:rPr>
            </w:pPr>
            <w:r w:rsidRPr="00793333">
              <w:rPr>
                <w:rFonts w:ascii="Arial" w:hAnsi="Arial" w:cs="Arial"/>
                <w:sz w:val="20"/>
              </w:rPr>
              <w:t>Is this system reliable and regularly maintained?</w:t>
            </w:r>
          </w:p>
        </w:tc>
        <w:tc>
          <w:tcPr>
            <w:tcW w:w="3060" w:type="dxa"/>
          </w:tcPr>
          <w:p w:rsidR="005A3BD2" w:rsidRPr="00793333" w:rsidRDefault="002A3F17">
            <w:pPr>
              <w:rPr>
                <w:rFonts w:ascii="Arial" w:hAnsi="Arial" w:cs="Arial"/>
                <w:sz w:val="20"/>
              </w:rPr>
            </w:pPr>
            <w:r w:rsidRPr="00793333">
              <w:rPr>
                <w:rFonts w:ascii="Arial" w:hAnsi="Arial" w:cs="Arial"/>
                <w:sz w:val="20"/>
              </w:rPr>
              <w:t>Check maintenance records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3.5</w:t>
            </w:r>
          </w:p>
        </w:tc>
        <w:tc>
          <w:tcPr>
            <w:tcW w:w="3060" w:type="dxa"/>
          </w:tcPr>
          <w:p w:rsidR="005A3BD2" w:rsidRPr="00793333" w:rsidRDefault="002A3F17">
            <w:pPr>
              <w:rPr>
                <w:rFonts w:ascii="Arial" w:hAnsi="Arial" w:cs="Arial"/>
                <w:sz w:val="20"/>
              </w:rPr>
            </w:pPr>
            <w:r w:rsidRPr="00793333">
              <w:rPr>
                <w:rFonts w:ascii="Arial" w:hAnsi="Arial" w:cs="Arial"/>
                <w:sz w:val="20"/>
              </w:rPr>
              <w:t>Is there an alternative plan for booking assistance in case of a breakdown with the present system?</w:t>
            </w:r>
          </w:p>
        </w:tc>
        <w:tc>
          <w:tcPr>
            <w:tcW w:w="3060" w:type="dxa"/>
          </w:tcPr>
          <w:p w:rsidR="005A3BD2" w:rsidRPr="00793333" w:rsidRDefault="005A3BD2">
            <w:pPr>
              <w:rPr>
                <w:rFonts w:ascii="Arial" w:hAnsi="Arial" w:cs="Arial"/>
                <w:sz w:val="20"/>
              </w:rPr>
            </w:pP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3.6</w:t>
            </w:r>
          </w:p>
        </w:tc>
        <w:tc>
          <w:tcPr>
            <w:tcW w:w="3060" w:type="dxa"/>
          </w:tcPr>
          <w:p w:rsidR="005A3BD2" w:rsidRPr="00793333" w:rsidRDefault="002A3F17">
            <w:pPr>
              <w:rPr>
                <w:rFonts w:ascii="Arial" w:hAnsi="Arial" w:cs="Arial"/>
                <w:sz w:val="20"/>
              </w:rPr>
            </w:pPr>
            <w:r w:rsidRPr="00793333">
              <w:rPr>
                <w:rFonts w:ascii="Arial" w:hAnsi="Arial" w:cs="Arial"/>
                <w:sz w:val="20"/>
              </w:rPr>
              <w:t>Is provision made for managing booked assistance at the station from the point of entry/exit, from/to seat on required trains and other arrival/departure services?</w:t>
            </w:r>
          </w:p>
        </w:tc>
        <w:tc>
          <w:tcPr>
            <w:tcW w:w="3060" w:type="dxa"/>
          </w:tcPr>
          <w:p w:rsidR="005A3BD2" w:rsidRPr="00793333" w:rsidRDefault="002A3F17">
            <w:pPr>
              <w:rPr>
                <w:rFonts w:ascii="Arial" w:hAnsi="Arial" w:cs="Arial"/>
                <w:sz w:val="20"/>
              </w:rPr>
            </w:pPr>
            <w:r w:rsidRPr="00793333">
              <w:rPr>
                <w:rFonts w:ascii="Arial" w:hAnsi="Arial" w:cs="Arial"/>
                <w:sz w:val="20"/>
              </w:rPr>
              <w:t>Speak with staff</w:t>
            </w:r>
          </w:p>
          <w:p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3.7.</w:t>
            </w:r>
          </w:p>
        </w:tc>
        <w:tc>
          <w:tcPr>
            <w:tcW w:w="3060" w:type="dxa"/>
          </w:tcPr>
          <w:p w:rsidR="005A3BD2" w:rsidRPr="00793333" w:rsidRDefault="002A3F17">
            <w:pPr>
              <w:rPr>
                <w:rFonts w:ascii="Arial" w:hAnsi="Arial" w:cs="Arial"/>
                <w:sz w:val="20"/>
              </w:rPr>
            </w:pPr>
            <w:r w:rsidRPr="00793333">
              <w:rPr>
                <w:rFonts w:ascii="Arial" w:hAnsi="Arial" w:cs="Arial"/>
                <w:sz w:val="20"/>
              </w:rPr>
              <w:t>Is support offered to customers who have not pre booked assistance?</w:t>
            </w:r>
          </w:p>
        </w:tc>
        <w:tc>
          <w:tcPr>
            <w:tcW w:w="3060" w:type="dxa"/>
          </w:tcPr>
          <w:p w:rsidR="005A3BD2" w:rsidRPr="00793333" w:rsidRDefault="002A3F17">
            <w:pPr>
              <w:rPr>
                <w:rFonts w:ascii="Arial" w:hAnsi="Arial" w:cs="Arial"/>
                <w:sz w:val="20"/>
              </w:rPr>
            </w:pPr>
            <w:r w:rsidRPr="00793333">
              <w:rPr>
                <w:rFonts w:ascii="Arial" w:hAnsi="Arial" w:cs="Arial"/>
                <w:sz w:val="20"/>
              </w:rPr>
              <w:t>Speak with staff</w:t>
            </w:r>
          </w:p>
          <w:p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3.8</w:t>
            </w:r>
          </w:p>
        </w:tc>
        <w:tc>
          <w:tcPr>
            <w:tcW w:w="3060" w:type="dxa"/>
          </w:tcPr>
          <w:p w:rsidR="005A3BD2" w:rsidRPr="00793333" w:rsidRDefault="002A3F17">
            <w:pPr>
              <w:rPr>
                <w:rFonts w:ascii="Arial" w:hAnsi="Arial" w:cs="Arial"/>
                <w:sz w:val="20"/>
              </w:rPr>
            </w:pPr>
            <w:r w:rsidRPr="00793333">
              <w:rPr>
                <w:rFonts w:ascii="Arial" w:hAnsi="Arial" w:cs="Arial"/>
                <w:sz w:val="20"/>
              </w:rPr>
              <w:t>Is the DPRS information disseminated regularly and accurately to the respective TOCs and staff?</w:t>
            </w:r>
          </w:p>
        </w:tc>
        <w:tc>
          <w:tcPr>
            <w:tcW w:w="3060" w:type="dxa"/>
          </w:tcPr>
          <w:p w:rsidR="005A3BD2" w:rsidRPr="00793333" w:rsidRDefault="002A3F17">
            <w:pPr>
              <w:rPr>
                <w:rFonts w:ascii="Arial" w:hAnsi="Arial" w:cs="Arial"/>
                <w:sz w:val="20"/>
              </w:rPr>
            </w:pPr>
            <w:r w:rsidRPr="00793333">
              <w:rPr>
                <w:rFonts w:ascii="Arial" w:hAnsi="Arial" w:cs="Arial"/>
                <w:sz w:val="20"/>
              </w:rPr>
              <w:t>Check records</w:t>
            </w:r>
          </w:p>
          <w:p w:rsidR="005A3BD2" w:rsidRPr="00793333" w:rsidRDefault="002A3F17">
            <w:pPr>
              <w:rPr>
                <w:rFonts w:ascii="Arial" w:hAnsi="Arial" w:cs="Arial"/>
                <w:sz w:val="20"/>
              </w:rPr>
            </w:pPr>
            <w:r w:rsidRPr="00793333">
              <w:rPr>
                <w:rFonts w:ascii="Arial" w:hAnsi="Arial" w:cs="Arial"/>
                <w:sz w:val="20"/>
              </w:rPr>
              <w:t>Speak with respective staff</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3.9</w:t>
            </w:r>
          </w:p>
        </w:tc>
        <w:tc>
          <w:tcPr>
            <w:tcW w:w="3060" w:type="dxa"/>
          </w:tcPr>
          <w:p w:rsidR="005A3BD2" w:rsidRPr="00793333" w:rsidRDefault="002A3F17">
            <w:pPr>
              <w:rPr>
                <w:rFonts w:ascii="Arial" w:hAnsi="Arial" w:cs="Arial"/>
                <w:sz w:val="20"/>
              </w:rPr>
            </w:pPr>
            <w:r w:rsidRPr="00793333">
              <w:rPr>
                <w:rFonts w:ascii="Arial" w:hAnsi="Arial" w:cs="Arial"/>
                <w:sz w:val="20"/>
              </w:rPr>
              <w:t>Does the service provider support and liaise effectively with the operators issuing the DPRS?</w:t>
            </w:r>
          </w:p>
        </w:tc>
        <w:tc>
          <w:tcPr>
            <w:tcW w:w="3060" w:type="dxa"/>
          </w:tcPr>
          <w:p w:rsidR="005A3BD2" w:rsidRPr="00793333" w:rsidRDefault="002A3F17">
            <w:pPr>
              <w:rPr>
                <w:rFonts w:ascii="Arial" w:hAnsi="Arial" w:cs="Arial"/>
                <w:sz w:val="20"/>
              </w:rPr>
            </w:pPr>
            <w:r w:rsidRPr="00793333">
              <w:rPr>
                <w:rFonts w:ascii="Arial" w:hAnsi="Arial" w:cs="Arial"/>
                <w:sz w:val="20"/>
              </w:rPr>
              <w:t>Speak with the operators and the service provider</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3.10</w:t>
            </w:r>
          </w:p>
        </w:tc>
        <w:tc>
          <w:tcPr>
            <w:tcW w:w="3060" w:type="dxa"/>
          </w:tcPr>
          <w:p w:rsidR="005A3BD2" w:rsidRPr="00793333" w:rsidRDefault="002A3F17">
            <w:pPr>
              <w:rPr>
                <w:rFonts w:ascii="Arial" w:hAnsi="Arial" w:cs="Arial"/>
                <w:sz w:val="20"/>
              </w:rPr>
            </w:pPr>
            <w:r w:rsidRPr="00793333">
              <w:rPr>
                <w:rFonts w:ascii="Arial" w:hAnsi="Arial" w:cs="Arial"/>
                <w:sz w:val="20"/>
              </w:rPr>
              <w:t>Is the pre designated meeting point (welcome desk) for customers clean and comfortable?</w:t>
            </w:r>
          </w:p>
        </w:tc>
        <w:tc>
          <w:tcPr>
            <w:tcW w:w="3060" w:type="dxa"/>
          </w:tcPr>
          <w:p w:rsidR="005A3BD2" w:rsidRPr="00793333" w:rsidRDefault="002A3F17">
            <w:pPr>
              <w:rPr>
                <w:rFonts w:ascii="Arial" w:hAnsi="Arial" w:cs="Arial"/>
                <w:sz w:val="20"/>
              </w:rPr>
            </w:pPr>
            <w:r w:rsidRPr="00793333">
              <w:rPr>
                <w:rFonts w:ascii="Arial" w:hAnsi="Arial" w:cs="Arial"/>
                <w:sz w:val="20"/>
              </w:rPr>
              <w:t>Visual</w:t>
            </w:r>
          </w:p>
          <w:p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3.11</w:t>
            </w:r>
          </w:p>
        </w:tc>
        <w:tc>
          <w:tcPr>
            <w:tcW w:w="3060" w:type="dxa"/>
          </w:tcPr>
          <w:p w:rsidR="005A3BD2" w:rsidRPr="00793333" w:rsidRDefault="002A3F17">
            <w:pPr>
              <w:rPr>
                <w:rFonts w:ascii="Arial" w:hAnsi="Arial" w:cs="Arial"/>
                <w:sz w:val="20"/>
              </w:rPr>
            </w:pPr>
            <w:r w:rsidRPr="00793333">
              <w:rPr>
                <w:rFonts w:ascii="Arial" w:hAnsi="Arial" w:cs="Arial"/>
                <w:sz w:val="20"/>
              </w:rPr>
              <w:t>Are mobility assistance staff highly visible and easily recognised by these customers?</w:t>
            </w:r>
          </w:p>
        </w:tc>
        <w:tc>
          <w:tcPr>
            <w:tcW w:w="3060" w:type="dxa"/>
          </w:tcPr>
          <w:p w:rsidR="005A3BD2" w:rsidRPr="00793333" w:rsidRDefault="002A3F17">
            <w:pPr>
              <w:rPr>
                <w:rFonts w:ascii="Arial" w:hAnsi="Arial" w:cs="Arial"/>
                <w:sz w:val="20"/>
              </w:rPr>
            </w:pPr>
            <w:r w:rsidRPr="00793333">
              <w:rPr>
                <w:rFonts w:ascii="Arial" w:hAnsi="Arial" w:cs="Arial"/>
                <w:sz w:val="20"/>
              </w:rPr>
              <w:t>Visual, check uniform</w:t>
            </w:r>
          </w:p>
          <w:p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5A3BD2">
            <w:pPr>
              <w:rPr>
                <w:rFonts w:ascii="Arial" w:hAnsi="Arial" w:cs="Arial"/>
                <w:sz w:val="20"/>
              </w:rPr>
            </w:pPr>
          </w:p>
        </w:tc>
        <w:tc>
          <w:tcPr>
            <w:tcW w:w="3060" w:type="dxa"/>
          </w:tcPr>
          <w:p w:rsidR="005A3BD2" w:rsidRPr="00793333" w:rsidRDefault="002A3F17">
            <w:pPr>
              <w:rPr>
                <w:rFonts w:ascii="Arial" w:hAnsi="Arial" w:cs="Arial"/>
                <w:sz w:val="20"/>
                <w:highlight w:val="yellow"/>
              </w:rPr>
            </w:pPr>
            <w:r w:rsidRPr="00793333">
              <w:rPr>
                <w:rFonts w:ascii="Arial" w:hAnsi="Arial" w:cs="Arial"/>
                <w:b/>
                <w:sz w:val="20"/>
              </w:rPr>
              <w:t>TOTAL SCORE OUT OF 22</w:t>
            </w:r>
          </w:p>
        </w:tc>
        <w:tc>
          <w:tcPr>
            <w:tcW w:w="3060" w:type="dxa"/>
          </w:tcPr>
          <w:p w:rsidR="005A3BD2" w:rsidRPr="00793333" w:rsidRDefault="005A3BD2">
            <w:pPr>
              <w:rPr>
                <w:rFonts w:ascii="Arial" w:hAnsi="Arial" w:cs="Arial"/>
                <w:sz w:val="20"/>
              </w:rPr>
            </w:pPr>
          </w:p>
        </w:tc>
        <w:tc>
          <w:tcPr>
            <w:tcW w:w="884" w:type="dxa"/>
          </w:tcPr>
          <w:p w:rsidR="005A3BD2" w:rsidRPr="00793333" w:rsidRDefault="005A3BD2">
            <w:pPr>
              <w:jc w:val="center"/>
              <w:rPr>
                <w:rFonts w:ascii="Arial" w:hAnsi="Arial" w:cs="Arial"/>
                <w:b/>
                <w:sz w:val="20"/>
              </w:rPr>
            </w:pPr>
          </w:p>
        </w:tc>
        <w:tc>
          <w:tcPr>
            <w:tcW w:w="1276" w:type="dxa"/>
          </w:tcPr>
          <w:p w:rsidR="005A3BD2" w:rsidRPr="00793333" w:rsidRDefault="005A3BD2">
            <w:pPr>
              <w:rPr>
                <w:rFonts w:ascii="Arial" w:hAnsi="Arial" w:cs="Arial"/>
                <w:b/>
                <w:sz w:val="20"/>
              </w:rPr>
            </w:pPr>
          </w:p>
        </w:tc>
      </w:tr>
    </w:tbl>
    <w:p w:rsidR="005A3BD2" w:rsidRPr="00793333" w:rsidRDefault="002A3F17">
      <w:pPr>
        <w:rPr>
          <w:rFonts w:ascii="Arial" w:hAnsi="Arial" w:cs="Arial"/>
          <w:b/>
        </w:rPr>
      </w:pPr>
      <w:r w:rsidRPr="00793333">
        <w:rPr>
          <w:rFonts w:ascii="Arial" w:hAnsi="Arial" w:cs="Arial"/>
          <w:sz w:val="20"/>
        </w:rPr>
        <w:br w:type="page"/>
      </w:r>
      <w:r w:rsidRPr="00793333">
        <w:rPr>
          <w:rFonts w:ascii="Arial" w:hAnsi="Arial" w:cs="Arial"/>
          <w:b/>
        </w:rPr>
        <w:lastRenderedPageBreak/>
        <w:t>4.</w:t>
      </w:r>
      <w:r w:rsidRPr="00793333">
        <w:rPr>
          <w:rFonts w:ascii="Arial" w:hAnsi="Arial" w:cs="Arial"/>
          <w:b/>
        </w:rPr>
        <w:tab/>
        <w:t>SECURITY AND SAFETY</w:t>
      </w:r>
    </w:p>
    <w:p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5A3BD2" w:rsidRPr="00793333">
        <w:tc>
          <w:tcPr>
            <w:tcW w:w="717" w:type="dxa"/>
          </w:tcPr>
          <w:p w:rsidR="005A3BD2" w:rsidRPr="00793333" w:rsidRDefault="002A3F17">
            <w:pPr>
              <w:rPr>
                <w:rFonts w:ascii="Arial" w:hAnsi="Arial" w:cs="Arial"/>
                <w:b/>
                <w:sz w:val="20"/>
              </w:rPr>
            </w:pPr>
            <w:r w:rsidRPr="00793333">
              <w:rPr>
                <w:rFonts w:ascii="Arial" w:hAnsi="Arial" w:cs="Arial"/>
                <w:b/>
                <w:sz w:val="20"/>
              </w:rPr>
              <w:t>No.</w:t>
            </w:r>
          </w:p>
        </w:tc>
        <w:tc>
          <w:tcPr>
            <w:tcW w:w="3240" w:type="dxa"/>
          </w:tcPr>
          <w:p w:rsidR="005A3BD2" w:rsidRPr="00793333" w:rsidRDefault="002A3F17">
            <w:pPr>
              <w:rPr>
                <w:rFonts w:ascii="Arial" w:hAnsi="Arial" w:cs="Arial"/>
                <w:b/>
                <w:sz w:val="20"/>
              </w:rPr>
            </w:pPr>
            <w:r w:rsidRPr="00793333">
              <w:rPr>
                <w:rFonts w:ascii="Arial" w:hAnsi="Arial" w:cs="Arial"/>
                <w:b/>
                <w:sz w:val="20"/>
              </w:rPr>
              <w:t>Question</w:t>
            </w:r>
          </w:p>
        </w:tc>
        <w:tc>
          <w:tcPr>
            <w:tcW w:w="3063"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776" w:type="dxa"/>
          </w:tcPr>
          <w:p w:rsidR="005A3BD2" w:rsidRPr="00793333" w:rsidRDefault="002A3F17">
            <w:pPr>
              <w:rPr>
                <w:rFonts w:ascii="Arial" w:hAnsi="Arial" w:cs="Arial"/>
                <w:b/>
                <w:sz w:val="20"/>
              </w:rPr>
            </w:pPr>
            <w:r w:rsidRPr="00793333">
              <w:rPr>
                <w:rFonts w:ascii="Arial" w:hAnsi="Arial" w:cs="Arial"/>
                <w:b/>
                <w:sz w:val="20"/>
              </w:rPr>
              <w:t>Score</w:t>
            </w:r>
          </w:p>
        </w:tc>
        <w:tc>
          <w:tcPr>
            <w:tcW w:w="1384"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717" w:type="dxa"/>
          </w:tcPr>
          <w:p w:rsidR="005A3BD2" w:rsidRPr="00793333" w:rsidRDefault="002A3F17">
            <w:pPr>
              <w:rPr>
                <w:rFonts w:ascii="Arial" w:hAnsi="Arial" w:cs="Arial"/>
                <w:b/>
                <w:sz w:val="20"/>
              </w:rPr>
            </w:pPr>
            <w:r w:rsidRPr="00793333">
              <w:rPr>
                <w:rFonts w:ascii="Arial" w:hAnsi="Arial" w:cs="Arial"/>
                <w:sz w:val="20"/>
              </w:rPr>
              <w:t>4.1</w:t>
            </w:r>
          </w:p>
        </w:tc>
        <w:tc>
          <w:tcPr>
            <w:tcW w:w="3240" w:type="dxa"/>
          </w:tcPr>
          <w:p w:rsidR="005A3BD2" w:rsidRPr="00793333" w:rsidRDefault="002A3F17">
            <w:pPr>
              <w:rPr>
                <w:rFonts w:ascii="Arial" w:hAnsi="Arial" w:cs="Arial"/>
                <w:b/>
                <w:sz w:val="20"/>
              </w:rPr>
            </w:pPr>
            <w:r w:rsidRPr="00793333">
              <w:rPr>
                <w:rFonts w:ascii="Arial" w:hAnsi="Arial" w:cs="Arial"/>
                <w:sz w:val="20"/>
              </w:rPr>
              <w:t>Is there a station staff presence always on the concourse/platforms?</w:t>
            </w:r>
          </w:p>
        </w:tc>
        <w:tc>
          <w:tcPr>
            <w:tcW w:w="3063" w:type="dxa"/>
          </w:tcPr>
          <w:p w:rsidR="005A3BD2" w:rsidRPr="00793333" w:rsidRDefault="002A3F17">
            <w:pPr>
              <w:rPr>
                <w:rFonts w:ascii="Arial" w:hAnsi="Arial" w:cs="Arial"/>
                <w:sz w:val="20"/>
              </w:rPr>
            </w:pPr>
            <w:r w:rsidRPr="00793333">
              <w:rPr>
                <w:rFonts w:ascii="Arial" w:hAnsi="Arial" w:cs="Arial"/>
                <w:sz w:val="20"/>
              </w:rPr>
              <w:t>Visual</w:t>
            </w:r>
          </w:p>
          <w:p w:rsidR="005A3BD2" w:rsidRPr="00793333" w:rsidRDefault="002A3F17">
            <w:pPr>
              <w:rPr>
                <w:rFonts w:ascii="Arial" w:hAnsi="Arial" w:cs="Arial"/>
                <w:b/>
                <w:sz w:val="20"/>
              </w:rPr>
            </w:pPr>
            <w:r w:rsidRPr="00793333">
              <w:rPr>
                <w:rFonts w:ascii="Arial" w:hAnsi="Arial" w:cs="Arial"/>
                <w:sz w:val="20"/>
              </w:rPr>
              <w:t>Customer survey</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4.2</w:t>
            </w:r>
          </w:p>
        </w:tc>
        <w:tc>
          <w:tcPr>
            <w:tcW w:w="3240" w:type="dxa"/>
          </w:tcPr>
          <w:p w:rsidR="005A3BD2" w:rsidRPr="00793333" w:rsidRDefault="002A3F17">
            <w:pPr>
              <w:rPr>
                <w:rFonts w:ascii="Arial" w:hAnsi="Arial" w:cs="Arial"/>
                <w:sz w:val="20"/>
              </w:rPr>
            </w:pPr>
            <w:r w:rsidRPr="00793333">
              <w:rPr>
                <w:rFonts w:ascii="Arial" w:hAnsi="Arial" w:cs="Arial"/>
                <w:sz w:val="20"/>
              </w:rPr>
              <w:t>Are staff adequately trained to enable them to respond appropriately to situations?</w:t>
            </w:r>
          </w:p>
        </w:tc>
        <w:tc>
          <w:tcPr>
            <w:tcW w:w="3063" w:type="dxa"/>
          </w:tcPr>
          <w:p w:rsidR="005A3BD2" w:rsidRPr="00793333" w:rsidRDefault="002A3F17">
            <w:pPr>
              <w:rPr>
                <w:rFonts w:ascii="Arial" w:hAnsi="Arial" w:cs="Arial"/>
                <w:sz w:val="20"/>
              </w:rPr>
            </w:pPr>
            <w:r w:rsidRPr="00793333">
              <w:rPr>
                <w:rFonts w:ascii="Arial" w:hAnsi="Arial" w:cs="Arial"/>
                <w:sz w:val="20"/>
              </w:rPr>
              <w:t>Check training records</w:t>
            </w:r>
          </w:p>
          <w:p w:rsidR="005A3BD2" w:rsidRPr="00793333" w:rsidRDefault="002A3F17">
            <w:pPr>
              <w:rPr>
                <w:rFonts w:ascii="Arial" w:hAnsi="Arial" w:cs="Arial"/>
                <w:sz w:val="20"/>
              </w:rPr>
            </w:pPr>
            <w:r w:rsidRPr="00793333">
              <w:rPr>
                <w:rFonts w:ascii="Arial" w:hAnsi="Arial" w:cs="Arial"/>
                <w:sz w:val="20"/>
              </w:rPr>
              <w:t>Question staff</w:t>
            </w:r>
          </w:p>
          <w:p w:rsidR="005A3BD2" w:rsidRPr="00793333" w:rsidRDefault="002A3F17">
            <w:pPr>
              <w:rPr>
                <w:rFonts w:ascii="Arial" w:hAnsi="Arial" w:cs="Arial"/>
                <w:sz w:val="20"/>
              </w:rPr>
            </w:pPr>
            <w:r w:rsidRPr="00793333">
              <w:rPr>
                <w:rFonts w:ascii="Arial" w:hAnsi="Arial" w:cs="Arial"/>
                <w:sz w:val="20"/>
              </w:rPr>
              <w:t>See specified courses required</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4.3</w:t>
            </w:r>
          </w:p>
        </w:tc>
        <w:tc>
          <w:tcPr>
            <w:tcW w:w="3240" w:type="dxa"/>
          </w:tcPr>
          <w:p w:rsidR="005A3BD2" w:rsidRPr="00793333" w:rsidRDefault="002A3F17">
            <w:pPr>
              <w:rPr>
                <w:rFonts w:ascii="Arial" w:hAnsi="Arial" w:cs="Arial"/>
                <w:sz w:val="20"/>
              </w:rPr>
            </w:pPr>
            <w:r w:rsidRPr="00793333">
              <w:rPr>
                <w:rFonts w:ascii="Arial" w:hAnsi="Arial" w:cs="Arial"/>
                <w:sz w:val="20"/>
              </w:rPr>
              <w:t>Are staff familiar with facilities in the station and available train services?</w:t>
            </w:r>
          </w:p>
        </w:tc>
        <w:tc>
          <w:tcPr>
            <w:tcW w:w="3063" w:type="dxa"/>
          </w:tcPr>
          <w:p w:rsidR="005A3BD2" w:rsidRPr="00793333" w:rsidRDefault="002A3F17">
            <w:pPr>
              <w:rPr>
                <w:rFonts w:ascii="Arial" w:hAnsi="Arial" w:cs="Arial"/>
                <w:sz w:val="20"/>
              </w:rPr>
            </w:pPr>
            <w:r w:rsidRPr="00793333">
              <w:rPr>
                <w:rFonts w:ascii="Arial" w:hAnsi="Arial" w:cs="Arial"/>
                <w:sz w:val="20"/>
              </w:rPr>
              <w:t>Question staff</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4.4</w:t>
            </w:r>
          </w:p>
        </w:tc>
        <w:tc>
          <w:tcPr>
            <w:tcW w:w="3240" w:type="dxa"/>
          </w:tcPr>
          <w:p w:rsidR="005A3BD2" w:rsidRPr="00793333" w:rsidRDefault="002A3F17">
            <w:pPr>
              <w:rPr>
                <w:rFonts w:ascii="Arial" w:hAnsi="Arial" w:cs="Arial"/>
                <w:sz w:val="20"/>
              </w:rPr>
            </w:pPr>
            <w:r w:rsidRPr="00793333">
              <w:rPr>
                <w:rFonts w:ascii="Arial" w:hAnsi="Arial" w:cs="Arial"/>
                <w:sz w:val="20"/>
              </w:rPr>
              <w:t>Is there effective liaison between the BTP and staff?</w:t>
            </w:r>
          </w:p>
        </w:tc>
        <w:tc>
          <w:tcPr>
            <w:tcW w:w="3063" w:type="dxa"/>
          </w:tcPr>
          <w:p w:rsidR="005A3BD2" w:rsidRPr="00793333" w:rsidRDefault="005A3BD2">
            <w:pPr>
              <w:rPr>
                <w:rFonts w:ascii="Arial" w:hAnsi="Arial" w:cs="Arial"/>
                <w:sz w:val="20"/>
              </w:rPr>
            </w:pP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4.5</w:t>
            </w:r>
          </w:p>
        </w:tc>
        <w:tc>
          <w:tcPr>
            <w:tcW w:w="3240" w:type="dxa"/>
          </w:tcPr>
          <w:p w:rsidR="005A3BD2" w:rsidRPr="00793333" w:rsidRDefault="002A3F17">
            <w:pPr>
              <w:rPr>
                <w:rFonts w:ascii="Arial" w:hAnsi="Arial" w:cs="Arial"/>
                <w:sz w:val="20"/>
              </w:rPr>
            </w:pPr>
            <w:r w:rsidRPr="00793333">
              <w:rPr>
                <w:rFonts w:ascii="Arial" w:hAnsi="Arial" w:cs="Arial"/>
                <w:sz w:val="20"/>
              </w:rPr>
              <w:t>Do the station staff patrol the station frequently?</w:t>
            </w:r>
          </w:p>
        </w:tc>
        <w:tc>
          <w:tcPr>
            <w:tcW w:w="3063" w:type="dxa"/>
          </w:tcPr>
          <w:p w:rsidR="005A3BD2" w:rsidRPr="00793333" w:rsidRDefault="005A3BD2">
            <w:pPr>
              <w:rPr>
                <w:rFonts w:ascii="Arial" w:hAnsi="Arial" w:cs="Arial"/>
                <w:sz w:val="20"/>
              </w:rPr>
            </w:pP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4.6</w:t>
            </w:r>
          </w:p>
        </w:tc>
        <w:tc>
          <w:tcPr>
            <w:tcW w:w="3240" w:type="dxa"/>
          </w:tcPr>
          <w:p w:rsidR="005A3BD2" w:rsidRPr="00793333" w:rsidRDefault="002A3F17">
            <w:pPr>
              <w:rPr>
                <w:rFonts w:ascii="Arial" w:hAnsi="Arial" w:cs="Arial"/>
                <w:sz w:val="20"/>
              </w:rPr>
            </w:pPr>
            <w:r w:rsidRPr="00793333">
              <w:rPr>
                <w:rFonts w:ascii="Arial" w:hAnsi="Arial" w:cs="Arial"/>
                <w:sz w:val="20"/>
              </w:rPr>
              <w:t>Do internal platform phones work?</w:t>
            </w:r>
          </w:p>
        </w:tc>
        <w:tc>
          <w:tcPr>
            <w:tcW w:w="3063" w:type="dxa"/>
          </w:tcPr>
          <w:p w:rsidR="005A3BD2" w:rsidRPr="00793333" w:rsidRDefault="002A3F17">
            <w:pPr>
              <w:rPr>
                <w:rFonts w:ascii="Arial" w:hAnsi="Arial" w:cs="Arial"/>
                <w:sz w:val="20"/>
              </w:rPr>
            </w:pPr>
            <w:r w:rsidRPr="00793333">
              <w:rPr>
                <w:rFonts w:ascii="Arial" w:hAnsi="Arial" w:cs="Arial"/>
                <w:sz w:val="20"/>
              </w:rPr>
              <w:t>Test by use</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4.7</w:t>
            </w:r>
          </w:p>
        </w:tc>
        <w:tc>
          <w:tcPr>
            <w:tcW w:w="3240" w:type="dxa"/>
          </w:tcPr>
          <w:p w:rsidR="005A3BD2" w:rsidRPr="00793333" w:rsidRDefault="002A3F17">
            <w:pPr>
              <w:rPr>
                <w:rFonts w:ascii="Arial" w:hAnsi="Arial" w:cs="Arial"/>
                <w:sz w:val="20"/>
              </w:rPr>
            </w:pPr>
            <w:r w:rsidRPr="00793333">
              <w:rPr>
                <w:rFonts w:ascii="Arial" w:hAnsi="Arial" w:cs="Arial"/>
                <w:sz w:val="20"/>
              </w:rPr>
              <w:t>Are platforms free from security hazards?</w:t>
            </w:r>
          </w:p>
        </w:tc>
        <w:tc>
          <w:tcPr>
            <w:tcW w:w="3063" w:type="dxa"/>
          </w:tcPr>
          <w:p w:rsidR="005A3BD2" w:rsidRPr="00793333" w:rsidRDefault="002A3F17">
            <w:pPr>
              <w:rPr>
                <w:rFonts w:ascii="Arial" w:hAnsi="Arial" w:cs="Arial"/>
                <w:sz w:val="20"/>
              </w:rPr>
            </w:pPr>
            <w:r w:rsidRPr="00793333">
              <w:rPr>
                <w:rFonts w:ascii="Arial" w:hAnsi="Arial" w:cs="Arial"/>
                <w:sz w:val="20"/>
              </w:rPr>
              <w:t>Visual, check accident record</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4.8</w:t>
            </w:r>
          </w:p>
        </w:tc>
        <w:tc>
          <w:tcPr>
            <w:tcW w:w="3240" w:type="dxa"/>
          </w:tcPr>
          <w:p w:rsidR="005A3BD2" w:rsidRPr="00793333" w:rsidRDefault="002A3F17">
            <w:pPr>
              <w:rPr>
                <w:rFonts w:ascii="Arial" w:hAnsi="Arial" w:cs="Arial"/>
                <w:sz w:val="20"/>
              </w:rPr>
            </w:pPr>
            <w:r w:rsidRPr="00793333">
              <w:rPr>
                <w:rFonts w:ascii="Arial" w:hAnsi="Arial" w:cs="Arial"/>
                <w:sz w:val="20"/>
              </w:rPr>
              <w:t>Are contractors adequately briefed and working safely? (Protected work sites)</w:t>
            </w:r>
          </w:p>
        </w:tc>
        <w:tc>
          <w:tcPr>
            <w:tcW w:w="3063" w:type="dxa"/>
          </w:tcPr>
          <w:p w:rsidR="005A3BD2" w:rsidRPr="00793333" w:rsidRDefault="002A3F17">
            <w:pPr>
              <w:rPr>
                <w:rFonts w:ascii="Arial" w:hAnsi="Arial" w:cs="Arial"/>
                <w:sz w:val="20"/>
              </w:rPr>
            </w:pPr>
            <w:r w:rsidRPr="00793333">
              <w:rPr>
                <w:rFonts w:ascii="Arial" w:hAnsi="Arial" w:cs="Arial"/>
                <w:sz w:val="20"/>
              </w:rPr>
              <w:t>Visual, check work permits and contractors register at reception</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4.9</w:t>
            </w:r>
          </w:p>
        </w:tc>
        <w:tc>
          <w:tcPr>
            <w:tcW w:w="3240" w:type="dxa"/>
          </w:tcPr>
          <w:p w:rsidR="005A3BD2" w:rsidRPr="00793333" w:rsidRDefault="002A3F17">
            <w:pPr>
              <w:rPr>
                <w:rFonts w:ascii="Arial" w:hAnsi="Arial" w:cs="Arial"/>
                <w:sz w:val="20"/>
              </w:rPr>
            </w:pPr>
            <w:r w:rsidRPr="00793333">
              <w:rPr>
                <w:rFonts w:ascii="Arial" w:hAnsi="Arial" w:cs="Arial"/>
                <w:sz w:val="20"/>
              </w:rPr>
              <w:t>Are the lifts, escalators &amp; sliding doors working correctly?</w:t>
            </w:r>
          </w:p>
        </w:tc>
        <w:tc>
          <w:tcPr>
            <w:tcW w:w="3063" w:type="dxa"/>
          </w:tcPr>
          <w:p w:rsidR="005A3BD2" w:rsidRPr="00793333" w:rsidRDefault="002A3F17">
            <w:pPr>
              <w:rPr>
                <w:rFonts w:ascii="Arial" w:hAnsi="Arial" w:cs="Arial"/>
                <w:sz w:val="20"/>
              </w:rPr>
            </w:pPr>
            <w:r w:rsidRPr="00793333">
              <w:rPr>
                <w:rFonts w:ascii="Arial" w:hAnsi="Arial" w:cs="Arial"/>
                <w:sz w:val="20"/>
              </w:rPr>
              <w:t>Visual, Audit checks,</w:t>
            </w:r>
          </w:p>
          <w:p w:rsidR="005A3BD2" w:rsidRPr="00793333" w:rsidRDefault="002A3F17">
            <w:pPr>
              <w:rPr>
                <w:rFonts w:ascii="Arial" w:hAnsi="Arial" w:cs="Arial"/>
                <w:sz w:val="20"/>
              </w:rPr>
            </w:pPr>
            <w:r w:rsidRPr="00793333">
              <w:rPr>
                <w:rFonts w:ascii="Arial" w:hAnsi="Arial" w:cs="Arial"/>
                <w:sz w:val="20"/>
              </w:rPr>
              <w:t>Maintenance records</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2A3F17">
            <w:pPr>
              <w:rPr>
                <w:rFonts w:ascii="Arial" w:hAnsi="Arial" w:cs="Arial"/>
                <w:sz w:val="20"/>
              </w:rPr>
            </w:pPr>
            <w:r w:rsidRPr="00793333">
              <w:rPr>
                <w:rFonts w:ascii="Arial" w:hAnsi="Arial" w:cs="Arial"/>
                <w:sz w:val="20"/>
              </w:rPr>
              <w:t>4.10</w:t>
            </w:r>
          </w:p>
        </w:tc>
        <w:tc>
          <w:tcPr>
            <w:tcW w:w="3240" w:type="dxa"/>
          </w:tcPr>
          <w:p w:rsidR="005A3BD2" w:rsidRPr="00793333" w:rsidRDefault="002A3F17">
            <w:pPr>
              <w:rPr>
                <w:rFonts w:ascii="Arial" w:hAnsi="Arial" w:cs="Arial"/>
                <w:sz w:val="20"/>
              </w:rPr>
            </w:pPr>
            <w:r w:rsidRPr="00793333">
              <w:rPr>
                <w:rFonts w:ascii="Arial" w:hAnsi="Arial" w:cs="Arial"/>
                <w:sz w:val="20"/>
              </w:rPr>
              <w:t>Do customers feel safe and secure?</w:t>
            </w:r>
          </w:p>
        </w:tc>
        <w:tc>
          <w:tcPr>
            <w:tcW w:w="3063" w:type="dxa"/>
          </w:tcPr>
          <w:p w:rsidR="005A3BD2" w:rsidRPr="00793333" w:rsidRDefault="002A3F17">
            <w:pPr>
              <w:rPr>
                <w:rFonts w:ascii="Arial" w:hAnsi="Arial" w:cs="Arial"/>
                <w:sz w:val="20"/>
              </w:rPr>
            </w:pPr>
            <w:r w:rsidRPr="00793333">
              <w:rPr>
                <w:rFonts w:ascii="Arial" w:hAnsi="Arial" w:cs="Arial"/>
                <w:sz w:val="20"/>
              </w:rPr>
              <w:t>Customer survey</w:t>
            </w: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r w:rsidR="005A3BD2" w:rsidRPr="00793333">
        <w:tc>
          <w:tcPr>
            <w:tcW w:w="717" w:type="dxa"/>
          </w:tcPr>
          <w:p w:rsidR="005A3BD2" w:rsidRPr="00793333" w:rsidRDefault="005A3BD2">
            <w:pPr>
              <w:rPr>
                <w:rFonts w:ascii="Arial" w:hAnsi="Arial" w:cs="Arial"/>
                <w:sz w:val="20"/>
              </w:rPr>
            </w:pPr>
          </w:p>
        </w:tc>
        <w:tc>
          <w:tcPr>
            <w:tcW w:w="3240" w:type="dxa"/>
          </w:tcPr>
          <w:p w:rsidR="005A3BD2" w:rsidRPr="00793333" w:rsidRDefault="002A3F17">
            <w:pPr>
              <w:rPr>
                <w:rFonts w:ascii="Arial" w:hAnsi="Arial" w:cs="Arial"/>
                <w:sz w:val="20"/>
              </w:rPr>
            </w:pPr>
            <w:r w:rsidRPr="00793333">
              <w:rPr>
                <w:rFonts w:ascii="Arial" w:hAnsi="Arial" w:cs="Arial"/>
                <w:b/>
                <w:sz w:val="20"/>
              </w:rPr>
              <w:t>TOTAL SCORE OUT OF 20</w:t>
            </w:r>
          </w:p>
        </w:tc>
        <w:tc>
          <w:tcPr>
            <w:tcW w:w="3063" w:type="dxa"/>
          </w:tcPr>
          <w:p w:rsidR="005A3BD2" w:rsidRPr="00793333" w:rsidRDefault="005A3BD2">
            <w:pPr>
              <w:rPr>
                <w:rFonts w:ascii="Arial" w:hAnsi="Arial" w:cs="Arial"/>
                <w:sz w:val="20"/>
              </w:rPr>
            </w:pPr>
          </w:p>
        </w:tc>
        <w:tc>
          <w:tcPr>
            <w:tcW w:w="776" w:type="dxa"/>
          </w:tcPr>
          <w:p w:rsidR="005A3BD2" w:rsidRPr="00793333" w:rsidRDefault="005A3BD2">
            <w:pPr>
              <w:jc w:val="center"/>
              <w:rPr>
                <w:rFonts w:ascii="Arial" w:hAnsi="Arial" w:cs="Arial"/>
                <w:b/>
                <w:sz w:val="20"/>
              </w:rPr>
            </w:pPr>
          </w:p>
        </w:tc>
        <w:tc>
          <w:tcPr>
            <w:tcW w:w="1384" w:type="dxa"/>
          </w:tcPr>
          <w:p w:rsidR="005A3BD2" w:rsidRPr="00793333" w:rsidRDefault="005A3BD2">
            <w:pPr>
              <w:rPr>
                <w:rFonts w:ascii="Arial" w:hAnsi="Arial" w:cs="Arial"/>
                <w:b/>
                <w:sz w:val="20"/>
              </w:rPr>
            </w:pPr>
          </w:p>
        </w:tc>
      </w:tr>
    </w:tbl>
    <w:p w:rsidR="005A3BD2" w:rsidRPr="00793333" w:rsidRDefault="005A3BD2">
      <w:pPr>
        <w:rPr>
          <w:rFonts w:ascii="Arial" w:hAnsi="Arial" w:cs="Arial"/>
          <w:sz w:val="20"/>
        </w:rPr>
      </w:pPr>
    </w:p>
    <w:p w:rsidR="005A3BD2" w:rsidRPr="00793333" w:rsidRDefault="005A3BD2">
      <w:pPr>
        <w:rPr>
          <w:rFonts w:ascii="Arial" w:hAnsi="Arial" w:cs="Arial"/>
          <w:sz w:val="20"/>
        </w:rPr>
      </w:pPr>
    </w:p>
    <w:p w:rsidR="005A3BD2" w:rsidRPr="00793333" w:rsidRDefault="002A3F17">
      <w:pPr>
        <w:rPr>
          <w:rFonts w:ascii="Arial" w:hAnsi="Arial" w:cs="Arial"/>
          <w:b/>
        </w:rPr>
      </w:pPr>
      <w:r w:rsidRPr="00793333">
        <w:rPr>
          <w:rFonts w:ascii="Arial" w:hAnsi="Arial" w:cs="Arial"/>
          <w:b/>
        </w:rPr>
        <w:br w:type="page"/>
      </w:r>
      <w:r w:rsidRPr="00793333">
        <w:rPr>
          <w:rFonts w:ascii="Arial" w:hAnsi="Arial" w:cs="Arial"/>
          <w:b/>
        </w:rPr>
        <w:lastRenderedPageBreak/>
        <w:t>5.</w:t>
      </w:r>
      <w:r w:rsidRPr="00793333">
        <w:rPr>
          <w:rFonts w:ascii="Arial" w:hAnsi="Arial" w:cs="Arial"/>
          <w:b/>
        </w:rPr>
        <w:tab/>
        <w:t>STATION FACILITIES</w:t>
      </w:r>
    </w:p>
    <w:p w:rsidR="005A3BD2" w:rsidRPr="00793333" w:rsidRDefault="005A3BD2">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5A3BD2" w:rsidRPr="00793333">
        <w:tc>
          <w:tcPr>
            <w:tcW w:w="900" w:type="dxa"/>
          </w:tcPr>
          <w:p w:rsidR="005A3BD2" w:rsidRPr="00793333" w:rsidRDefault="002A3F17">
            <w:pPr>
              <w:rPr>
                <w:rFonts w:ascii="Arial" w:hAnsi="Arial" w:cs="Arial"/>
                <w:b/>
                <w:sz w:val="20"/>
              </w:rPr>
            </w:pPr>
            <w:r w:rsidRPr="00793333">
              <w:rPr>
                <w:rFonts w:ascii="Arial" w:hAnsi="Arial" w:cs="Arial"/>
                <w:b/>
                <w:sz w:val="20"/>
              </w:rPr>
              <w:t>No.</w:t>
            </w:r>
          </w:p>
        </w:tc>
        <w:tc>
          <w:tcPr>
            <w:tcW w:w="3240" w:type="dxa"/>
          </w:tcPr>
          <w:p w:rsidR="005A3BD2" w:rsidRPr="00793333" w:rsidRDefault="002A3F17">
            <w:pPr>
              <w:rPr>
                <w:rFonts w:ascii="Arial" w:hAnsi="Arial" w:cs="Arial"/>
                <w:b/>
                <w:sz w:val="20"/>
              </w:rPr>
            </w:pPr>
            <w:r w:rsidRPr="00793333">
              <w:rPr>
                <w:rFonts w:ascii="Arial" w:hAnsi="Arial" w:cs="Arial"/>
                <w:b/>
                <w:sz w:val="20"/>
              </w:rPr>
              <w:t>Question</w:t>
            </w:r>
          </w:p>
        </w:tc>
        <w:tc>
          <w:tcPr>
            <w:tcW w:w="2880"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64" w:type="dxa"/>
          </w:tcPr>
          <w:p w:rsidR="005A3BD2" w:rsidRPr="00793333" w:rsidRDefault="002A3F17">
            <w:pPr>
              <w:rPr>
                <w:rFonts w:ascii="Arial" w:hAnsi="Arial" w:cs="Arial"/>
                <w:b/>
                <w:sz w:val="20"/>
              </w:rPr>
            </w:pPr>
            <w:r w:rsidRPr="00793333">
              <w:rPr>
                <w:rFonts w:ascii="Arial" w:hAnsi="Arial" w:cs="Arial"/>
                <w:b/>
                <w:sz w:val="20"/>
              </w:rPr>
              <w:t>Score</w:t>
            </w:r>
          </w:p>
        </w:tc>
        <w:tc>
          <w:tcPr>
            <w:tcW w:w="1272"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900" w:type="dxa"/>
          </w:tcPr>
          <w:p w:rsidR="005A3BD2" w:rsidRPr="00793333" w:rsidRDefault="002A3F17">
            <w:pPr>
              <w:rPr>
                <w:rFonts w:ascii="Arial" w:hAnsi="Arial" w:cs="Arial"/>
                <w:b/>
                <w:sz w:val="20"/>
              </w:rPr>
            </w:pPr>
            <w:r w:rsidRPr="00793333">
              <w:rPr>
                <w:rFonts w:ascii="Arial" w:hAnsi="Arial" w:cs="Arial"/>
                <w:sz w:val="20"/>
              </w:rPr>
              <w:t>5.1</w:t>
            </w:r>
          </w:p>
        </w:tc>
        <w:tc>
          <w:tcPr>
            <w:tcW w:w="3240" w:type="dxa"/>
          </w:tcPr>
          <w:p w:rsidR="005A3BD2" w:rsidRPr="00793333" w:rsidRDefault="002A3F17">
            <w:pPr>
              <w:rPr>
                <w:rFonts w:ascii="Arial" w:hAnsi="Arial" w:cs="Arial"/>
                <w:b/>
                <w:sz w:val="20"/>
              </w:rPr>
            </w:pPr>
            <w:r w:rsidRPr="00793333">
              <w:rPr>
                <w:rFonts w:ascii="Arial" w:hAnsi="Arial" w:cs="Arial"/>
                <w:sz w:val="20"/>
              </w:rPr>
              <w:t>Are there signs clearly indicating how to locate the various facilities available to customers (both within &amp; outside the station)?  Tickets/Toilets</w:t>
            </w:r>
          </w:p>
        </w:tc>
        <w:tc>
          <w:tcPr>
            <w:tcW w:w="2880" w:type="dxa"/>
          </w:tcPr>
          <w:p w:rsidR="005A3BD2" w:rsidRPr="00793333" w:rsidRDefault="002A3F17">
            <w:pPr>
              <w:rPr>
                <w:rFonts w:ascii="Arial" w:hAnsi="Arial" w:cs="Arial"/>
                <w:sz w:val="20"/>
              </w:rPr>
            </w:pPr>
            <w:r w:rsidRPr="00793333">
              <w:rPr>
                <w:rFonts w:ascii="Arial" w:hAnsi="Arial" w:cs="Arial"/>
                <w:sz w:val="20"/>
              </w:rPr>
              <w:t>Visual</w:t>
            </w:r>
          </w:p>
          <w:p w:rsidR="005A3BD2" w:rsidRPr="00793333" w:rsidRDefault="005A3BD2">
            <w:pPr>
              <w:rPr>
                <w:rFonts w:ascii="Arial" w:hAnsi="Arial" w:cs="Arial"/>
                <w:b/>
                <w:sz w:val="20"/>
              </w:rPr>
            </w:pP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5.2</w:t>
            </w:r>
          </w:p>
        </w:tc>
        <w:tc>
          <w:tcPr>
            <w:tcW w:w="3240" w:type="dxa"/>
          </w:tcPr>
          <w:p w:rsidR="005A3BD2" w:rsidRPr="00793333" w:rsidRDefault="002A3F17">
            <w:pPr>
              <w:rPr>
                <w:rFonts w:ascii="Arial" w:hAnsi="Arial" w:cs="Arial"/>
                <w:sz w:val="20"/>
              </w:rPr>
            </w:pPr>
            <w:r w:rsidRPr="00793333">
              <w:rPr>
                <w:rFonts w:ascii="Arial" w:hAnsi="Arial" w:cs="Arial"/>
                <w:sz w:val="20"/>
              </w:rPr>
              <w:t>Are customer contact staff familiar with the facilities on the station and able to advise/direct customers accordingly?</w:t>
            </w:r>
          </w:p>
        </w:tc>
        <w:tc>
          <w:tcPr>
            <w:tcW w:w="2880" w:type="dxa"/>
          </w:tcPr>
          <w:p w:rsidR="005A3BD2" w:rsidRPr="00793333" w:rsidRDefault="002A3F17">
            <w:pPr>
              <w:rPr>
                <w:rFonts w:ascii="Arial" w:hAnsi="Arial" w:cs="Arial"/>
                <w:sz w:val="20"/>
              </w:rPr>
            </w:pPr>
            <w:r w:rsidRPr="00793333">
              <w:rPr>
                <w:rFonts w:ascii="Arial" w:hAnsi="Arial" w:cs="Arial"/>
                <w:sz w:val="20"/>
              </w:rPr>
              <w:t>Question staff</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5.3</w:t>
            </w:r>
          </w:p>
        </w:tc>
        <w:tc>
          <w:tcPr>
            <w:tcW w:w="3240" w:type="dxa"/>
          </w:tcPr>
          <w:p w:rsidR="005A3BD2" w:rsidRPr="00793333" w:rsidRDefault="002A3F17">
            <w:pPr>
              <w:rPr>
                <w:rFonts w:ascii="Arial" w:hAnsi="Arial" w:cs="Arial"/>
                <w:sz w:val="20"/>
              </w:rPr>
            </w:pPr>
            <w:r w:rsidRPr="00793333">
              <w:rPr>
                <w:rFonts w:ascii="Arial" w:hAnsi="Arial" w:cs="Arial"/>
                <w:sz w:val="20"/>
              </w:rPr>
              <w:t>Are customer contact staff approachable, friendly and smartly dressed?</w:t>
            </w:r>
          </w:p>
        </w:tc>
        <w:tc>
          <w:tcPr>
            <w:tcW w:w="2880" w:type="dxa"/>
          </w:tcPr>
          <w:p w:rsidR="005A3BD2" w:rsidRPr="00793333" w:rsidRDefault="002A3F17">
            <w:pPr>
              <w:rPr>
                <w:rFonts w:ascii="Arial" w:hAnsi="Arial" w:cs="Arial"/>
                <w:sz w:val="20"/>
              </w:rPr>
            </w:pPr>
            <w:r w:rsidRPr="00793333">
              <w:rPr>
                <w:rFonts w:ascii="Arial" w:hAnsi="Arial" w:cs="Arial"/>
                <w:sz w:val="20"/>
              </w:rPr>
              <w:t>Visual, Customer survey</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5.4</w:t>
            </w:r>
          </w:p>
        </w:tc>
        <w:tc>
          <w:tcPr>
            <w:tcW w:w="3240" w:type="dxa"/>
          </w:tcPr>
          <w:p w:rsidR="005A3BD2" w:rsidRPr="00793333" w:rsidRDefault="002A3F17">
            <w:pPr>
              <w:rPr>
                <w:rFonts w:ascii="Arial" w:hAnsi="Arial" w:cs="Arial"/>
                <w:sz w:val="20"/>
              </w:rPr>
            </w:pPr>
            <w:r w:rsidRPr="00793333">
              <w:rPr>
                <w:rFonts w:ascii="Arial" w:hAnsi="Arial" w:cs="Arial"/>
                <w:sz w:val="20"/>
              </w:rPr>
              <w:t>Is adequate clean seating provided at the nominated locations (where there is train/customer information and clock)?</w:t>
            </w:r>
          </w:p>
        </w:tc>
        <w:tc>
          <w:tcPr>
            <w:tcW w:w="2880" w:type="dxa"/>
          </w:tcPr>
          <w:p w:rsidR="005A3BD2" w:rsidRPr="00793333" w:rsidRDefault="002A3F17">
            <w:pPr>
              <w:rPr>
                <w:rFonts w:ascii="Arial" w:hAnsi="Arial" w:cs="Arial"/>
                <w:sz w:val="20"/>
              </w:rPr>
            </w:pPr>
            <w:r w:rsidRPr="00793333">
              <w:rPr>
                <w:rFonts w:ascii="Arial" w:hAnsi="Arial" w:cs="Arial"/>
                <w:sz w:val="20"/>
              </w:rPr>
              <w:t>Visual</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5.5</w:t>
            </w:r>
          </w:p>
        </w:tc>
        <w:tc>
          <w:tcPr>
            <w:tcW w:w="3240" w:type="dxa"/>
          </w:tcPr>
          <w:p w:rsidR="005A3BD2" w:rsidRPr="00793333" w:rsidRDefault="002A3F17">
            <w:pPr>
              <w:rPr>
                <w:rFonts w:ascii="Arial" w:hAnsi="Arial" w:cs="Arial"/>
                <w:sz w:val="20"/>
              </w:rPr>
            </w:pPr>
            <w:r w:rsidRPr="00793333">
              <w:rPr>
                <w:rFonts w:ascii="Arial" w:hAnsi="Arial" w:cs="Arial"/>
                <w:sz w:val="20"/>
              </w:rPr>
              <w:t>Are public clocks provided at the nominated positions and do they show the correct time?</w:t>
            </w:r>
          </w:p>
        </w:tc>
        <w:tc>
          <w:tcPr>
            <w:tcW w:w="2880" w:type="dxa"/>
          </w:tcPr>
          <w:p w:rsidR="005A3BD2" w:rsidRPr="00793333" w:rsidRDefault="002A3F17">
            <w:pPr>
              <w:rPr>
                <w:rFonts w:ascii="Arial" w:hAnsi="Arial" w:cs="Arial"/>
                <w:sz w:val="20"/>
              </w:rPr>
            </w:pPr>
            <w:r w:rsidRPr="00793333">
              <w:rPr>
                <w:rFonts w:ascii="Arial" w:hAnsi="Arial" w:cs="Arial"/>
                <w:sz w:val="20"/>
              </w:rPr>
              <w:t>Visual</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5.6</w:t>
            </w:r>
          </w:p>
        </w:tc>
        <w:tc>
          <w:tcPr>
            <w:tcW w:w="3240" w:type="dxa"/>
          </w:tcPr>
          <w:p w:rsidR="005A3BD2" w:rsidRPr="00793333" w:rsidRDefault="002A3F17">
            <w:pPr>
              <w:rPr>
                <w:rFonts w:ascii="Arial" w:hAnsi="Arial" w:cs="Arial"/>
                <w:sz w:val="20"/>
              </w:rPr>
            </w:pPr>
            <w:r w:rsidRPr="00793333">
              <w:rPr>
                <w:rFonts w:ascii="Arial" w:hAnsi="Arial" w:cs="Arial"/>
                <w:sz w:val="20"/>
              </w:rPr>
              <w:t>Are customer help telephones provided to specifications?</w:t>
            </w:r>
          </w:p>
        </w:tc>
        <w:tc>
          <w:tcPr>
            <w:tcW w:w="2880" w:type="dxa"/>
          </w:tcPr>
          <w:p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5.7</w:t>
            </w:r>
          </w:p>
        </w:tc>
        <w:tc>
          <w:tcPr>
            <w:tcW w:w="3240" w:type="dxa"/>
          </w:tcPr>
          <w:p w:rsidR="005A3BD2" w:rsidRPr="00793333" w:rsidRDefault="002A3F17">
            <w:pPr>
              <w:rPr>
                <w:rFonts w:ascii="Arial" w:hAnsi="Arial" w:cs="Arial"/>
                <w:sz w:val="20"/>
              </w:rPr>
            </w:pPr>
            <w:r w:rsidRPr="00793333">
              <w:rPr>
                <w:rFonts w:ascii="Arial" w:hAnsi="Arial" w:cs="Arial"/>
                <w:sz w:val="20"/>
              </w:rPr>
              <w:t>Are public telephones provided in the nominated quantities and at specified locations?</w:t>
            </w:r>
          </w:p>
        </w:tc>
        <w:tc>
          <w:tcPr>
            <w:tcW w:w="2880" w:type="dxa"/>
          </w:tcPr>
          <w:p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5.8</w:t>
            </w:r>
          </w:p>
        </w:tc>
        <w:tc>
          <w:tcPr>
            <w:tcW w:w="3240" w:type="dxa"/>
          </w:tcPr>
          <w:p w:rsidR="005A3BD2" w:rsidRPr="00793333" w:rsidRDefault="002A3F17">
            <w:pPr>
              <w:rPr>
                <w:rFonts w:ascii="Arial" w:hAnsi="Arial" w:cs="Arial"/>
                <w:sz w:val="20"/>
              </w:rPr>
            </w:pPr>
            <w:r w:rsidRPr="00793333">
              <w:rPr>
                <w:rFonts w:ascii="Arial" w:hAnsi="Arial" w:cs="Arial"/>
                <w:sz w:val="20"/>
              </w:rPr>
              <w:t>Is it evident that the public telephones are in working order and the kiosks clean &amp; tidy?</w:t>
            </w:r>
          </w:p>
        </w:tc>
        <w:tc>
          <w:tcPr>
            <w:tcW w:w="2880" w:type="dxa"/>
          </w:tcPr>
          <w:p w:rsidR="005A3BD2" w:rsidRPr="00793333" w:rsidRDefault="002A3F17">
            <w:pPr>
              <w:rPr>
                <w:rFonts w:ascii="Arial" w:hAnsi="Arial" w:cs="Arial"/>
                <w:sz w:val="20"/>
              </w:rPr>
            </w:pPr>
            <w:r w:rsidRPr="00793333">
              <w:rPr>
                <w:rFonts w:ascii="Arial" w:hAnsi="Arial" w:cs="Arial"/>
                <w:sz w:val="20"/>
              </w:rPr>
              <w:t>Visual, Test</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5.9</w:t>
            </w:r>
          </w:p>
        </w:tc>
        <w:tc>
          <w:tcPr>
            <w:tcW w:w="3240" w:type="dxa"/>
          </w:tcPr>
          <w:p w:rsidR="005A3BD2" w:rsidRPr="00793333" w:rsidRDefault="002A3F17">
            <w:pPr>
              <w:rPr>
                <w:rFonts w:ascii="Arial" w:hAnsi="Arial" w:cs="Arial"/>
                <w:sz w:val="20"/>
              </w:rPr>
            </w:pPr>
            <w:r w:rsidRPr="00793333">
              <w:rPr>
                <w:rFonts w:ascii="Arial" w:hAnsi="Arial" w:cs="Arial"/>
                <w:sz w:val="20"/>
              </w:rPr>
              <w:t>Are public toilets provided in accordance with specification (hand drying facilities, taps, flushing)?</w:t>
            </w:r>
          </w:p>
        </w:tc>
        <w:tc>
          <w:tcPr>
            <w:tcW w:w="2880" w:type="dxa"/>
          </w:tcPr>
          <w:p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5.10</w:t>
            </w:r>
          </w:p>
        </w:tc>
        <w:tc>
          <w:tcPr>
            <w:tcW w:w="3240" w:type="dxa"/>
          </w:tcPr>
          <w:p w:rsidR="005A3BD2" w:rsidRPr="00793333" w:rsidRDefault="002A3F17">
            <w:pPr>
              <w:rPr>
                <w:rFonts w:ascii="Arial" w:hAnsi="Arial" w:cs="Arial"/>
                <w:sz w:val="20"/>
              </w:rPr>
            </w:pPr>
            <w:r w:rsidRPr="00793333">
              <w:rPr>
                <w:rFonts w:ascii="Arial" w:hAnsi="Arial" w:cs="Arial"/>
                <w:sz w:val="20"/>
              </w:rPr>
              <w:t>Are public toilets cleaned in accordance with specification?</w:t>
            </w:r>
          </w:p>
        </w:tc>
        <w:tc>
          <w:tcPr>
            <w:tcW w:w="2880" w:type="dxa"/>
          </w:tcPr>
          <w:p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5.11</w:t>
            </w:r>
          </w:p>
        </w:tc>
        <w:tc>
          <w:tcPr>
            <w:tcW w:w="3240" w:type="dxa"/>
          </w:tcPr>
          <w:p w:rsidR="005A3BD2" w:rsidRPr="00793333" w:rsidRDefault="002A3F17">
            <w:pPr>
              <w:rPr>
                <w:rFonts w:ascii="Arial" w:hAnsi="Arial" w:cs="Arial"/>
                <w:sz w:val="20"/>
              </w:rPr>
            </w:pPr>
            <w:r w:rsidRPr="00793333">
              <w:rPr>
                <w:rFonts w:ascii="Arial" w:hAnsi="Arial" w:cs="Arial"/>
                <w:sz w:val="20"/>
              </w:rPr>
              <w:t>Are all consumables (i.e. towels, paper towels, soap, toilet paper) available in all the facilities?</w:t>
            </w:r>
          </w:p>
        </w:tc>
        <w:tc>
          <w:tcPr>
            <w:tcW w:w="2880" w:type="dxa"/>
          </w:tcPr>
          <w:p w:rsidR="005A3BD2" w:rsidRPr="00793333" w:rsidRDefault="002A3F17">
            <w:pPr>
              <w:rPr>
                <w:rFonts w:ascii="Arial" w:hAnsi="Arial" w:cs="Arial"/>
                <w:sz w:val="20"/>
              </w:rPr>
            </w:pPr>
            <w:r w:rsidRPr="00793333">
              <w:rPr>
                <w:rFonts w:ascii="Arial" w:hAnsi="Arial" w:cs="Arial"/>
                <w:sz w:val="20"/>
              </w:rPr>
              <w:t>Visual</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5.12</w:t>
            </w:r>
          </w:p>
        </w:tc>
        <w:tc>
          <w:tcPr>
            <w:tcW w:w="3240" w:type="dxa"/>
          </w:tcPr>
          <w:p w:rsidR="005A3BD2" w:rsidRPr="00793333" w:rsidRDefault="002A3F17">
            <w:pPr>
              <w:rPr>
                <w:rFonts w:ascii="Arial" w:hAnsi="Arial" w:cs="Arial"/>
                <w:sz w:val="20"/>
              </w:rPr>
            </w:pPr>
            <w:r w:rsidRPr="00793333">
              <w:rPr>
                <w:rFonts w:ascii="Arial" w:hAnsi="Arial" w:cs="Arial"/>
                <w:sz w:val="20"/>
              </w:rPr>
              <w:t>Is there a cleaning check system in place, was this seen?</w:t>
            </w:r>
          </w:p>
        </w:tc>
        <w:tc>
          <w:tcPr>
            <w:tcW w:w="2880" w:type="dxa"/>
          </w:tcPr>
          <w:p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5.13</w:t>
            </w:r>
          </w:p>
        </w:tc>
        <w:tc>
          <w:tcPr>
            <w:tcW w:w="3240" w:type="dxa"/>
          </w:tcPr>
          <w:p w:rsidR="005A3BD2" w:rsidRPr="00793333" w:rsidRDefault="002A3F17">
            <w:pPr>
              <w:rPr>
                <w:rFonts w:ascii="Arial" w:hAnsi="Arial" w:cs="Arial"/>
                <w:sz w:val="20"/>
              </w:rPr>
            </w:pPr>
            <w:r w:rsidRPr="00793333">
              <w:rPr>
                <w:rFonts w:ascii="Arial" w:hAnsi="Arial" w:cs="Arial"/>
                <w:sz w:val="20"/>
              </w:rPr>
              <w:t>Is there evidence of well-maintained ladies toilet?</w:t>
            </w:r>
          </w:p>
        </w:tc>
        <w:tc>
          <w:tcPr>
            <w:tcW w:w="2880" w:type="dxa"/>
          </w:tcPr>
          <w:p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5.14</w:t>
            </w:r>
          </w:p>
        </w:tc>
        <w:tc>
          <w:tcPr>
            <w:tcW w:w="3240" w:type="dxa"/>
          </w:tcPr>
          <w:p w:rsidR="005A3BD2" w:rsidRPr="00793333" w:rsidRDefault="002A3F17">
            <w:pPr>
              <w:rPr>
                <w:rFonts w:ascii="Arial" w:hAnsi="Arial" w:cs="Arial"/>
                <w:sz w:val="20"/>
              </w:rPr>
            </w:pPr>
            <w:r w:rsidRPr="00793333">
              <w:rPr>
                <w:rFonts w:ascii="Arial" w:hAnsi="Arial" w:cs="Arial"/>
                <w:sz w:val="20"/>
              </w:rPr>
              <w:t>Is there evidence of well-maintained gents toilets?</w:t>
            </w:r>
          </w:p>
        </w:tc>
        <w:tc>
          <w:tcPr>
            <w:tcW w:w="2880" w:type="dxa"/>
          </w:tcPr>
          <w:p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5,15</w:t>
            </w:r>
          </w:p>
        </w:tc>
        <w:tc>
          <w:tcPr>
            <w:tcW w:w="3240" w:type="dxa"/>
          </w:tcPr>
          <w:p w:rsidR="005A3BD2" w:rsidRPr="00793333" w:rsidRDefault="002A3F17">
            <w:pPr>
              <w:rPr>
                <w:rFonts w:ascii="Arial" w:hAnsi="Arial" w:cs="Arial"/>
                <w:sz w:val="20"/>
              </w:rPr>
            </w:pPr>
            <w:r w:rsidRPr="00793333">
              <w:rPr>
                <w:rFonts w:ascii="Arial" w:hAnsi="Arial" w:cs="Arial"/>
                <w:sz w:val="20"/>
              </w:rPr>
              <w:t>Is there evidence of well-maintained disabled toilet?</w:t>
            </w:r>
          </w:p>
        </w:tc>
        <w:tc>
          <w:tcPr>
            <w:tcW w:w="2880" w:type="dxa"/>
          </w:tcPr>
          <w:p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5.16</w:t>
            </w:r>
          </w:p>
        </w:tc>
        <w:tc>
          <w:tcPr>
            <w:tcW w:w="3240" w:type="dxa"/>
          </w:tcPr>
          <w:p w:rsidR="005A3BD2" w:rsidRPr="00793333" w:rsidRDefault="002A3F17">
            <w:pPr>
              <w:rPr>
                <w:rFonts w:ascii="Arial" w:hAnsi="Arial" w:cs="Arial"/>
                <w:sz w:val="20"/>
              </w:rPr>
            </w:pPr>
            <w:r w:rsidRPr="00793333">
              <w:rPr>
                <w:rFonts w:ascii="Arial" w:hAnsi="Arial" w:cs="Arial"/>
                <w:sz w:val="20"/>
              </w:rPr>
              <w:t>Is there evidence of well-maintained baby changing rooms?</w:t>
            </w:r>
          </w:p>
        </w:tc>
        <w:tc>
          <w:tcPr>
            <w:tcW w:w="2880" w:type="dxa"/>
          </w:tcPr>
          <w:p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t>5.17</w:t>
            </w:r>
          </w:p>
        </w:tc>
        <w:tc>
          <w:tcPr>
            <w:tcW w:w="3240" w:type="dxa"/>
          </w:tcPr>
          <w:p w:rsidR="005A3BD2" w:rsidRPr="00793333" w:rsidRDefault="002A3F17">
            <w:pPr>
              <w:rPr>
                <w:rFonts w:ascii="Arial" w:hAnsi="Arial" w:cs="Arial"/>
                <w:sz w:val="20"/>
              </w:rPr>
            </w:pPr>
            <w:r w:rsidRPr="00793333">
              <w:rPr>
                <w:rFonts w:ascii="Arial" w:hAnsi="Arial" w:cs="Arial"/>
                <w:sz w:val="20"/>
              </w:rPr>
              <w:t>Are all shop facilities within their boundaries?</w:t>
            </w:r>
          </w:p>
        </w:tc>
        <w:tc>
          <w:tcPr>
            <w:tcW w:w="2880" w:type="dxa"/>
          </w:tcPr>
          <w:p w:rsidR="005A3BD2" w:rsidRPr="00793333" w:rsidRDefault="002A3F17">
            <w:pPr>
              <w:rPr>
                <w:rFonts w:ascii="Arial" w:hAnsi="Arial" w:cs="Arial"/>
                <w:sz w:val="20"/>
              </w:rPr>
            </w:pPr>
            <w:r w:rsidRPr="00793333">
              <w:rPr>
                <w:rFonts w:ascii="Arial" w:hAnsi="Arial" w:cs="Arial"/>
                <w:sz w:val="20"/>
              </w:rPr>
              <w:t>Visual</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2A3F17">
            <w:pPr>
              <w:rPr>
                <w:rFonts w:ascii="Arial" w:hAnsi="Arial" w:cs="Arial"/>
                <w:sz w:val="20"/>
              </w:rPr>
            </w:pPr>
            <w:r w:rsidRPr="00793333">
              <w:rPr>
                <w:rFonts w:ascii="Arial" w:hAnsi="Arial" w:cs="Arial"/>
                <w:sz w:val="20"/>
              </w:rPr>
              <w:lastRenderedPageBreak/>
              <w:t>5.18</w:t>
            </w:r>
          </w:p>
        </w:tc>
        <w:tc>
          <w:tcPr>
            <w:tcW w:w="3240" w:type="dxa"/>
          </w:tcPr>
          <w:p w:rsidR="005A3BD2" w:rsidRPr="00793333" w:rsidRDefault="002A3F17">
            <w:pPr>
              <w:rPr>
                <w:rFonts w:ascii="Arial" w:hAnsi="Arial" w:cs="Arial"/>
                <w:sz w:val="20"/>
              </w:rPr>
            </w:pPr>
            <w:r w:rsidRPr="00793333">
              <w:rPr>
                <w:rFonts w:ascii="Arial" w:hAnsi="Arial" w:cs="Arial"/>
                <w:sz w:val="20"/>
              </w:rPr>
              <w:t>Are all available vending machines working correctly or signed appropriately?</w:t>
            </w:r>
          </w:p>
        </w:tc>
        <w:tc>
          <w:tcPr>
            <w:tcW w:w="2880" w:type="dxa"/>
          </w:tcPr>
          <w:p w:rsidR="005A3BD2" w:rsidRPr="00793333" w:rsidRDefault="002A3F17">
            <w:pPr>
              <w:rPr>
                <w:rFonts w:ascii="Arial" w:hAnsi="Arial" w:cs="Arial"/>
                <w:sz w:val="20"/>
              </w:rPr>
            </w:pPr>
            <w:r w:rsidRPr="00793333">
              <w:rPr>
                <w:rFonts w:ascii="Arial" w:hAnsi="Arial" w:cs="Arial"/>
                <w:sz w:val="20"/>
              </w:rPr>
              <w:t>Visual</w:t>
            </w: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r w:rsidR="005A3BD2" w:rsidRPr="00793333">
        <w:tc>
          <w:tcPr>
            <w:tcW w:w="900" w:type="dxa"/>
          </w:tcPr>
          <w:p w:rsidR="005A3BD2" w:rsidRPr="00793333" w:rsidRDefault="005A3BD2">
            <w:pPr>
              <w:rPr>
                <w:rFonts w:ascii="Arial" w:hAnsi="Arial" w:cs="Arial"/>
                <w:sz w:val="20"/>
              </w:rPr>
            </w:pPr>
          </w:p>
        </w:tc>
        <w:tc>
          <w:tcPr>
            <w:tcW w:w="3240" w:type="dxa"/>
          </w:tcPr>
          <w:p w:rsidR="005A3BD2" w:rsidRPr="00793333" w:rsidRDefault="002A3F17">
            <w:pPr>
              <w:rPr>
                <w:rFonts w:ascii="Arial" w:hAnsi="Arial" w:cs="Arial"/>
                <w:sz w:val="20"/>
              </w:rPr>
            </w:pPr>
            <w:r w:rsidRPr="00793333">
              <w:rPr>
                <w:rFonts w:ascii="Arial" w:hAnsi="Arial" w:cs="Arial"/>
                <w:b/>
                <w:sz w:val="20"/>
              </w:rPr>
              <w:t>TOTAL SCORE OUT OF 36</w:t>
            </w:r>
          </w:p>
        </w:tc>
        <w:tc>
          <w:tcPr>
            <w:tcW w:w="2880" w:type="dxa"/>
          </w:tcPr>
          <w:p w:rsidR="005A3BD2" w:rsidRPr="00793333" w:rsidRDefault="005A3BD2">
            <w:pPr>
              <w:rPr>
                <w:rFonts w:ascii="Arial" w:hAnsi="Arial" w:cs="Arial"/>
                <w:sz w:val="20"/>
              </w:rPr>
            </w:pPr>
          </w:p>
        </w:tc>
        <w:tc>
          <w:tcPr>
            <w:tcW w:w="864" w:type="dxa"/>
          </w:tcPr>
          <w:p w:rsidR="005A3BD2" w:rsidRPr="00793333" w:rsidRDefault="005A3BD2">
            <w:pPr>
              <w:jc w:val="center"/>
              <w:rPr>
                <w:rFonts w:ascii="Arial" w:hAnsi="Arial" w:cs="Arial"/>
                <w:b/>
                <w:sz w:val="20"/>
              </w:rPr>
            </w:pPr>
          </w:p>
        </w:tc>
        <w:tc>
          <w:tcPr>
            <w:tcW w:w="1272" w:type="dxa"/>
          </w:tcPr>
          <w:p w:rsidR="005A3BD2" w:rsidRPr="00793333" w:rsidRDefault="005A3BD2">
            <w:pPr>
              <w:rPr>
                <w:rFonts w:ascii="Arial" w:hAnsi="Arial" w:cs="Arial"/>
                <w:b/>
                <w:sz w:val="20"/>
              </w:rPr>
            </w:pPr>
          </w:p>
        </w:tc>
      </w:tr>
    </w:tbl>
    <w:p w:rsidR="005A3BD2" w:rsidRPr="00793333" w:rsidRDefault="002A3F17">
      <w:pPr>
        <w:rPr>
          <w:rFonts w:ascii="Arial" w:hAnsi="Arial" w:cs="Arial"/>
          <w:b/>
        </w:rPr>
      </w:pPr>
      <w:r w:rsidRPr="00793333">
        <w:rPr>
          <w:rFonts w:ascii="Arial" w:hAnsi="Arial" w:cs="Arial"/>
          <w:b/>
        </w:rPr>
        <w:t>6.</w:t>
      </w:r>
      <w:r w:rsidRPr="00793333">
        <w:rPr>
          <w:rFonts w:ascii="Arial" w:hAnsi="Arial" w:cs="Arial"/>
          <w:b/>
        </w:rPr>
        <w:tab/>
        <w:t>LOST PROPERTY</w:t>
      </w:r>
    </w:p>
    <w:p w:rsidR="005A3BD2" w:rsidRPr="00793333" w:rsidRDefault="002A3F17">
      <w:pPr>
        <w:rPr>
          <w:rFonts w:ascii="Arial" w:hAnsi="Arial" w:cs="Arial"/>
          <w:sz w:val="20"/>
        </w:rPr>
      </w:pPr>
      <w:r w:rsidRPr="00793333">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5A3BD2" w:rsidRPr="00793333">
        <w:tc>
          <w:tcPr>
            <w:tcW w:w="720" w:type="dxa"/>
          </w:tcPr>
          <w:p w:rsidR="005A3BD2" w:rsidRPr="00793333" w:rsidRDefault="002A3F17">
            <w:pPr>
              <w:rPr>
                <w:rFonts w:ascii="Arial" w:hAnsi="Arial" w:cs="Arial"/>
                <w:b/>
                <w:sz w:val="20"/>
              </w:rPr>
            </w:pPr>
            <w:r w:rsidRPr="00793333">
              <w:rPr>
                <w:rFonts w:ascii="Arial" w:hAnsi="Arial" w:cs="Arial"/>
                <w:b/>
                <w:sz w:val="20"/>
              </w:rPr>
              <w:t>No.</w:t>
            </w:r>
          </w:p>
        </w:tc>
        <w:tc>
          <w:tcPr>
            <w:tcW w:w="3060" w:type="dxa"/>
          </w:tcPr>
          <w:p w:rsidR="005A3BD2" w:rsidRPr="00793333" w:rsidRDefault="002A3F17">
            <w:pPr>
              <w:rPr>
                <w:rFonts w:ascii="Arial" w:hAnsi="Arial" w:cs="Arial"/>
                <w:b/>
                <w:sz w:val="20"/>
              </w:rPr>
            </w:pPr>
            <w:r w:rsidRPr="00793333">
              <w:rPr>
                <w:rFonts w:ascii="Arial" w:hAnsi="Arial" w:cs="Arial"/>
                <w:b/>
                <w:sz w:val="20"/>
              </w:rPr>
              <w:t>Question</w:t>
            </w:r>
          </w:p>
        </w:tc>
        <w:tc>
          <w:tcPr>
            <w:tcW w:w="3240" w:type="dxa"/>
          </w:tcPr>
          <w:p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rsidR="005A3BD2" w:rsidRPr="00793333" w:rsidRDefault="002A3F17">
            <w:pPr>
              <w:rPr>
                <w:rFonts w:ascii="Arial" w:hAnsi="Arial" w:cs="Arial"/>
                <w:b/>
                <w:sz w:val="20"/>
              </w:rPr>
            </w:pPr>
            <w:r w:rsidRPr="00793333">
              <w:rPr>
                <w:rFonts w:ascii="Arial" w:hAnsi="Arial" w:cs="Arial"/>
                <w:b/>
                <w:sz w:val="20"/>
              </w:rPr>
              <w:t>Score</w:t>
            </w:r>
          </w:p>
        </w:tc>
        <w:tc>
          <w:tcPr>
            <w:tcW w:w="1377" w:type="dxa"/>
          </w:tcPr>
          <w:p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6.1</w:t>
            </w:r>
          </w:p>
        </w:tc>
        <w:tc>
          <w:tcPr>
            <w:tcW w:w="3060" w:type="dxa"/>
          </w:tcPr>
          <w:p w:rsidR="005A3BD2" w:rsidRPr="00793333" w:rsidRDefault="002A3F17">
            <w:pPr>
              <w:rPr>
                <w:rFonts w:ascii="Arial" w:hAnsi="Arial" w:cs="Arial"/>
                <w:sz w:val="20"/>
              </w:rPr>
            </w:pPr>
            <w:r w:rsidRPr="00793333">
              <w:rPr>
                <w:rFonts w:ascii="Arial" w:hAnsi="Arial" w:cs="Arial"/>
                <w:sz w:val="20"/>
              </w:rPr>
              <w:t>Is it evident that customers do not queue for more than five minutes for lost property service?</w:t>
            </w:r>
          </w:p>
        </w:tc>
        <w:tc>
          <w:tcPr>
            <w:tcW w:w="3240" w:type="dxa"/>
          </w:tcPr>
          <w:p w:rsidR="005A3BD2" w:rsidRPr="00793333" w:rsidRDefault="002A3F17">
            <w:pPr>
              <w:rPr>
                <w:rFonts w:ascii="Arial" w:hAnsi="Arial" w:cs="Arial"/>
                <w:sz w:val="20"/>
              </w:rPr>
            </w:pPr>
            <w:r w:rsidRPr="00793333">
              <w:rPr>
                <w:rFonts w:ascii="Arial" w:hAnsi="Arial" w:cs="Arial"/>
                <w:sz w:val="20"/>
              </w:rPr>
              <w:t>Visual</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6.2</w:t>
            </w:r>
          </w:p>
        </w:tc>
        <w:tc>
          <w:tcPr>
            <w:tcW w:w="3060" w:type="dxa"/>
          </w:tcPr>
          <w:p w:rsidR="005A3BD2" w:rsidRPr="00793333" w:rsidRDefault="002A3F17">
            <w:pPr>
              <w:rPr>
                <w:rFonts w:ascii="Arial" w:hAnsi="Arial" w:cs="Arial"/>
                <w:sz w:val="20"/>
              </w:rPr>
            </w:pPr>
            <w:r w:rsidRPr="00793333">
              <w:rPr>
                <w:rFonts w:ascii="Arial" w:hAnsi="Arial" w:cs="Arial"/>
                <w:sz w:val="20"/>
              </w:rPr>
              <w:t>Are all lost property enquiries researched?</w:t>
            </w:r>
          </w:p>
        </w:tc>
        <w:tc>
          <w:tcPr>
            <w:tcW w:w="3240" w:type="dxa"/>
          </w:tcPr>
          <w:p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6.3</w:t>
            </w:r>
          </w:p>
        </w:tc>
        <w:tc>
          <w:tcPr>
            <w:tcW w:w="3060" w:type="dxa"/>
          </w:tcPr>
          <w:p w:rsidR="005A3BD2" w:rsidRPr="00793333" w:rsidRDefault="002A3F17">
            <w:pPr>
              <w:rPr>
                <w:rFonts w:ascii="Arial" w:hAnsi="Arial" w:cs="Arial"/>
                <w:sz w:val="20"/>
              </w:rPr>
            </w:pPr>
            <w:r w:rsidRPr="00793333">
              <w:rPr>
                <w:rFonts w:ascii="Arial" w:hAnsi="Arial" w:cs="Arial"/>
                <w:sz w:val="20"/>
              </w:rPr>
              <w:t>Are auditable records maintained for items of lost property?</w:t>
            </w:r>
          </w:p>
        </w:tc>
        <w:tc>
          <w:tcPr>
            <w:tcW w:w="3240" w:type="dxa"/>
          </w:tcPr>
          <w:p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6.4</w:t>
            </w:r>
          </w:p>
        </w:tc>
        <w:tc>
          <w:tcPr>
            <w:tcW w:w="3060" w:type="dxa"/>
          </w:tcPr>
          <w:p w:rsidR="005A3BD2" w:rsidRPr="00793333" w:rsidRDefault="002A3F17">
            <w:pPr>
              <w:rPr>
                <w:rFonts w:ascii="Arial" w:hAnsi="Arial" w:cs="Arial"/>
                <w:sz w:val="20"/>
              </w:rPr>
            </w:pPr>
            <w:r w:rsidRPr="00793333">
              <w:rPr>
                <w:rFonts w:ascii="Arial" w:hAnsi="Arial" w:cs="Arial"/>
                <w:sz w:val="20"/>
              </w:rPr>
              <w:t>Is the area in good condition and well maintained?</w:t>
            </w:r>
          </w:p>
        </w:tc>
        <w:tc>
          <w:tcPr>
            <w:tcW w:w="3240" w:type="dxa"/>
          </w:tcPr>
          <w:p w:rsidR="005A3BD2" w:rsidRPr="00793333" w:rsidRDefault="002A3F17">
            <w:pPr>
              <w:rPr>
                <w:rFonts w:ascii="Arial" w:hAnsi="Arial" w:cs="Arial"/>
                <w:sz w:val="20"/>
              </w:rPr>
            </w:pPr>
            <w:r w:rsidRPr="00793333">
              <w:rPr>
                <w:rFonts w:ascii="Arial" w:hAnsi="Arial" w:cs="Arial"/>
                <w:sz w:val="20"/>
              </w:rPr>
              <w:t>Visual</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6.5</w:t>
            </w:r>
          </w:p>
        </w:tc>
        <w:tc>
          <w:tcPr>
            <w:tcW w:w="3060" w:type="dxa"/>
          </w:tcPr>
          <w:p w:rsidR="005A3BD2" w:rsidRPr="00793333" w:rsidRDefault="002A3F17">
            <w:pPr>
              <w:rPr>
                <w:rFonts w:ascii="Arial" w:hAnsi="Arial" w:cs="Arial"/>
                <w:sz w:val="20"/>
              </w:rPr>
            </w:pPr>
            <w:r w:rsidRPr="00793333">
              <w:rPr>
                <w:rFonts w:ascii="Arial" w:hAnsi="Arial" w:cs="Arial"/>
                <w:sz w:val="20"/>
              </w:rPr>
              <w:t>Is the lost property service provided in compliance with the ATOC code of practice, the Station Access Agreements and the National Conditions of Carriage?</w:t>
            </w:r>
          </w:p>
        </w:tc>
        <w:tc>
          <w:tcPr>
            <w:tcW w:w="3240" w:type="dxa"/>
          </w:tcPr>
          <w:p w:rsidR="005A3BD2" w:rsidRPr="00793333" w:rsidRDefault="002A3F17">
            <w:pPr>
              <w:rPr>
                <w:rFonts w:ascii="Arial" w:hAnsi="Arial" w:cs="Arial"/>
                <w:sz w:val="20"/>
              </w:rPr>
            </w:pPr>
            <w:r w:rsidRPr="00793333">
              <w:rPr>
                <w:rFonts w:ascii="Arial" w:hAnsi="Arial" w:cs="Arial"/>
                <w:sz w:val="20"/>
              </w:rPr>
              <w:t>Check compliance requirements</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2A3F17">
            <w:pPr>
              <w:rPr>
                <w:rFonts w:ascii="Arial" w:hAnsi="Arial" w:cs="Arial"/>
                <w:sz w:val="20"/>
              </w:rPr>
            </w:pPr>
            <w:r w:rsidRPr="00793333">
              <w:rPr>
                <w:rFonts w:ascii="Arial" w:hAnsi="Arial" w:cs="Arial"/>
                <w:sz w:val="20"/>
              </w:rPr>
              <w:t>6.6</w:t>
            </w:r>
          </w:p>
        </w:tc>
        <w:tc>
          <w:tcPr>
            <w:tcW w:w="3060" w:type="dxa"/>
          </w:tcPr>
          <w:p w:rsidR="005A3BD2" w:rsidRPr="00793333" w:rsidRDefault="002A3F17">
            <w:pPr>
              <w:rPr>
                <w:rFonts w:ascii="Arial" w:hAnsi="Arial" w:cs="Arial"/>
                <w:sz w:val="20"/>
              </w:rPr>
            </w:pPr>
            <w:r w:rsidRPr="00793333">
              <w:rPr>
                <w:rFonts w:ascii="Arial" w:hAnsi="Arial" w:cs="Arial"/>
                <w:sz w:val="20"/>
              </w:rPr>
              <w:t>Are staff aware of the interface between Network Rail and the TOCs lost property systems?</w:t>
            </w:r>
          </w:p>
        </w:tc>
        <w:tc>
          <w:tcPr>
            <w:tcW w:w="3240" w:type="dxa"/>
          </w:tcPr>
          <w:p w:rsidR="005A3BD2" w:rsidRPr="00793333" w:rsidRDefault="002A3F17">
            <w:pPr>
              <w:rPr>
                <w:rFonts w:ascii="Arial" w:hAnsi="Arial" w:cs="Arial"/>
                <w:sz w:val="20"/>
              </w:rPr>
            </w:pPr>
            <w:r w:rsidRPr="00793333">
              <w:rPr>
                <w:rFonts w:ascii="Arial" w:hAnsi="Arial" w:cs="Arial"/>
                <w:sz w:val="20"/>
              </w:rPr>
              <w:t>Question staff</w:t>
            </w: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r w:rsidR="005A3BD2" w:rsidRPr="00793333">
        <w:tc>
          <w:tcPr>
            <w:tcW w:w="720" w:type="dxa"/>
          </w:tcPr>
          <w:p w:rsidR="005A3BD2" w:rsidRPr="00793333" w:rsidRDefault="005A3BD2">
            <w:pPr>
              <w:rPr>
                <w:rFonts w:ascii="Arial" w:hAnsi="Arial" w:cs="Arial"/>
                <w:sz w:val="20"/>
              </w:rPr>
            </w:pPr>
          </w:p>
        </w:tc>
        <w:tc>
          <w:tcPr>
            <w:tcW w:w="3060" w:type="dxa"/>
          </w:tcPr>
          <w:p w:rsidR="005A3BD2" w:rsidRPr="00793333" w:rsidRDefault="002A3F17">
            <w:pPr>
              <w:rPr>
                <w:rFonts w:ascii="Arial" w:hAnsi="Arial" w:cs="Arial"/>
                <w:sz w:val="20"/>
              </w:rPr>
            </w:pPr>
            <w:r w:rsidRPr="00793333">
              <w:rPr>
                <w:rFonts w:ascii="Arial" w:hAnsi="Arial" w:cs="Arial"/>
                <w:b/>
                <w:sz w:val="20"/>
              </w:rPr>
              <w:t>TOTAL SCORE OUT OF 12</w:t>
            </w:r>
          </w:p>
        </w:tc>
        <w:tc>
          <w:tcPr>
            <w:tcW w:w="3240" w:type="dxa"/>
          </w:tcPr>
          <w:p w:rsidR="005A3BD2" w:rsidRPr="00793333" w:rsidRDefault="005A3BD2">
            <w:pPr>
              <w:rPr>
                <w:rFonts w:ascii="Arial" w:hAnsi="Arial" w:cs="Arial"/>
                <w:sz w:val="20"/>
              </w:rPr>
            </w:pPr>
          </w:p>
        </w:tc>
        <w:tc>
          <w:tcPr>
            <w:tcW w:w="884" w:type="dxa"/>
          </w:tcPr>
          <w:p w:rsidR="005A3BD2" w:rsidRPr="00793333" w:rsidRDefault="005A3BD2">
            <w:pPr>
              <w:jc w:val="center"/>
              <w:rPr>
                <w:rFonts w:ascii="Arial" w:hAnsi="Arial" w:cs="Arial"/>
                <w:b/>
                <w:sz w:val="20"/>
              </w:rPr>
            </w:pPr>
          </w:p>
        </w:tc>
        <w:tc>
          <w:tcPr>
            <w:tcW w:w="1377" w:type="dxa"/>
          </w:tcPr>
          <w:p w:rsidR="005A3BD2" w:rsidRPr="00793333" w:rsidRDefault="005A3BD2">
            <w:pPr>
              <w:rPr>
                <w:rFonts w:ascii="Arial" w:hAnsi="Arial" w:cs="Arial"/>
                <w:b/>
                <w:sz w:val="20"/>
              </w:rPr>
            </w:pPr>
          </w:p>
        </w:tc>
      </w:tr>
    </w:tbl>
    <w:p w:rsidR="005A3BD2" w:rsidRPr="00793333" w:rsidRDefault="005A3BD2">
      <w:pPr>
        <w:rPr>
          <w:rFonts w:ascii="Arial" w:hAnsi="Arial" w:cs="Arial"/>
          <w:sz w:val="20"/>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p w:rsidR="005A3BD2" w:rsidRPr="00793333" w:rsidRDefault="005A3BD2">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5A3BD2" w:rsidRPr="00793333">
        <w:tc>
          <w:tcPr>
            <w:tcW w:w="439" w:type="dxa"/>
            <w:tcBorders>
              <w:top w:val="single" w:sz="12" w:space="0" w:color="auto"/>
              <w:left w:val="single" w:sz="12" w:space="0" w:color="auto"/>
              <w:bottom w:val="single" w:sz="12" w:space="0" w:color="auto"/>
              <w:right w:val="nil"/>
            </w:tcBorders>
          </w:tcPr>
          <w:p w:rsidR="005A3BD2" w:rsidRPr="00793333" w:rsidRDefault="002A3F17">
            <w:pPr>
              <w:rPr>
                <w:rFonts w:ascii="Arial" w:hAnsi="Arial" w:cs="Arial"/>
                <w:b/>
                <w:sz w:val="20"/>
              </w:rPr>
            </w:pPr>
            <w:r w:rsidRPr="00793333">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rsidR="005A3BD2" w:rsidRPr="00793333" w:rsidRDefault="002A3F17">
            <w:pPr>
              <w:rPr>
                <w:rFonts w:ascii="Arial" w:hAnsi="Arial" w:cs="Arial"/>
                <w:b/>
                <w:sz w:val="20"/>
              </w:rPr>
            </w:pPr>
            <w:r w:rsidRPr="00793333">
              <w:rPr>
                <w:rFonts w:ascii="Arial" w:hAnsi="Arial" w:cs="Arial"/>
                <w:b/>
                <w:sz w:val="20"/>
              </w:rPr>
              <w:t>Section</w:t>
            </w:r>
          </w:p>
        </w:tc>
        <w:tc>
          <w:tcPr>
            <w:tcW w:w="1044" w:type="dxa"/>
            <w:tcBorders>
              <w:top w:val="single" w:sz="12" w:space="0" w:color="auto"/>
              <w:left w:val="nil"/>
              <w:bottom w:val="single" w:sz="12" w:space="0" w:color="auto"/>
              <w:right w:val="nil"/>
            </w:tcBorders>
          </w:tcPr>
          <w:p w:rsidR="005A3BD2" w:rsidRPr="00793333" w:rsidRDefault="002A3F17">
            <w:pPr>
              <w:rPr>
                <w:rFonts w:ascii="Arial" w:hAnsi="Arial" w:cs="Arial"/>
                <w:b/>
                <w:sz w:val="20"/>
              </w:rPr>
            </w:pPr>
            <w:r w:rsidRPr="00793333">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rsidR="005A3BD2" w:rsidRPr="00793333" w:rsidRDefault="002A3F17">
            <w:pPr>
              <w:rPr>
                <w:rFonts w:ascii="Arial" w:hAnsi="Arial" w:cs="Arial"/>
                <w:b/>
                <w:sz w:val="20"/>
              </w:rPr>
            </w:pPr>
            <w:r w:rsidRPr="00793333">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rsidR="005A3BD2" w:rsidRPr="00793333" w:rsidRDefault="002A3F17">
            <w:pPr>
              <w:rPr>
                <w:rFonts w:ascii="Arial" w:hAnsi="Arial" w:cs="Arial"/>
                <w:b/>
                <w:sz w:val="20"/>
              </w:rPr>
            </w:pPr>
            <w:r w:rsidRPr="00793333">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rsidR="005A3BD2" w:rsidRPr="00793333" w:rsidRDefault="002A3F17">
            <w:pPr>
              <w:rPr>
                <w:rFonts w:ascii="Arial" w:hAnsi="Arial" w:cs="Arial"/>
                <w:b/>
                <w:sz w:val="20"/>
              </w:rPr>
            </w:pPr>
            <w:r w:rsidRPr="00793333">
              <w:rPr>
                <w:rFonts w:ascii="Arial" w:hAnsi="Arial" w:cs="Arial"/>
                <w:b/>
                <w:sz w:val="20"/>
              </w:rPr>
              <w:t>Percentage Score</w:t>
            </w:r>
          </w:p>
        </w:tc>
      </w:tr>
      <w:tr w:rsidR="005A3BD2" w:rsidRPr="00793333">
        <w:tc>
          <w:tcPr>
            <w:tcW w:w="439" w:type="dxa"/>
            <w:tcBorders>
              <w:top w:val="nil"/>
              <w:bottom w:val="nil"/>
              <w:right w:val="nil"/>
            </w:tcBorders>
          </w:tcPr>
          <w:p w:rsidR="005A3BD2" w:rsidRPr="00793333" w:rsidRDefault="002A3F17">
            <w:pPr>
              <w:rPr>
                <w:rFonts w:ascii="Arial" w:hAnsi="Arial" w:cs="Arial"/>
                <w:b/>
                <w:sz w:val="18"/>
              </w:rPr>
            </w:pPr>
            <w:r w:rsidRPr="00793333">
              <w:rPr>
                <w:rFonts w:ascii="Arial" w:hAnsi="Arial" w:cs="Arial"/>
                <w:b/>
                <w:sz w:val="18"/>
              </w:rPr>
              <w:t>1</w:t>
            </w:r>
          </w:p>
        </w:tc>
        <w:tc>
          <w:tcPr>
            <w:tcW w:w="3089" w:type="dxa"/>
            <w:tcBorders>
              <w:top w:val="nil"/>
              <w:left w:val="single" w:sz="6" w:space="0" w:color="auto"/>
              <w:bottom w:val="nil"/>
              <w:right w:val="single" w:sz="6" w:space="0" w:color="auto"/>
            </w:tcBorders>
          </w:tcPr>
          <w:p w:rsidR="005A3BD2" w:rsidRPr="00793333" w:rsidRDefault="002A3F17">
            <w:pPr>
              <w:rPr>
                <w:rFonts w:ascii="Arial" w:hAnsi="Arial" w:cs="Arial"/>
                <w:sz w:val="18"/>
              </w:rPr>
            </w:pPr>
            <w:r w:rsidRPr="00793333">
              <w:rPr>
                <w:rFonts w:ascii="Arial" w:hAnsi="Arial" w:cs="Arial"/>
                <w:sz w:val="18"/>
              </w:rPr>
              <w:t xml:space="preserve">Station Access, Egress and building </w:t>
            </w:r>
          </w:p>
          <w:p w:rsidR="005A3BD2" w:rsidRPr="00793333" w:rsidRDefault="005A3BD2">
            <w:pPr>
              <w:rPr>
                <w:rFonts w:ascii="Arial" w:hAnsi="Arial" w:cs="Arial"/>
                <w:sz w:val="18"/>
              </w:rPr>
            </w:pPr>
          </w:p>
        </w:tc>
        <w:tc>
          <w:tcPr>
            <w:tcW w:w="1044" w:type="dxa"/>
            <w:tcBorders>
              <w:top w:val="nil"/>
              <w:left w:val="nil"/>
              <w:bottom w:val="nil"/>
              <w:right w:val="nil"/>
            </w:tcBorders>
          </w:tcPr>
          <w:p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34</w:t>
            </w:r>
          </w:p>
        </w:tc>
        <w:tc>
          <w:tcPr>
            <w:tcW w:w="1356" w:type="dxa"/>
            <w:tcBorders>
              <w:top w:val="nil"/>
              <w:left w:val="nil"/>
              <w:bottom w:val="nil"/>
              <w:right w:val="nil"/>
            </w:tcBorders>
          </w:tcPr>
          <w:p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rsidR="005A3BD2" w:rsidRPr="00793333" w:rsidRDefault="005A3BD2">
            <w:pPr>
              <w:jc w:val="center"/>
              <w:rPr>
                <w:rFonts w:ascii="Arial" w:hAnsi="Arial" w:cs="Arial"/>
                <w:sz w:val="18"/>
              </w:rPr>
            </w:pPr>
          </w:p>
        </w:tc>
      </w:tr>
      <w:tr w:rsidR="005A3BD2" w:rsidRPr="00793333">
        <w:tc>
          <w:tcPr>
            <w:tcW w:w="439" w:type="dxa"/>
            <w:tcBorders>
              <w:top w:val="single" w:sz="6" w:space="0" w:color="auto"/>
              <w:bottom w:val="single" w:sz="6" w:space="0" w:color="auto"/>
              <w:right w:val="nil"/>
            </w:tcBorders>
          </w:tcPr>
          <w:p w:rsidR="005A3BD2" w:rsidRPr="00793333" w:rsidRDefault="002A3F17">
            <w:pPr>
              <w:rPr>
                <w:rFonts w:ascii="Arial" w:hAnsi="Arial" w:cs="Arial"/>
                <w:b/>
                <w:sz w:val="18"/>
              </w:rPr>
            </w:pPr>
            <w:r w:rsidRPr="00793333">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sz w:val="18"/>
              </w:rPr>
            </w:pPr>
            <w:r w:rsidRPr="00793333">
              <w:rPr>
                <w:rFonts w:ascii="Arial" w:hAnsi="Arial" w:cs="Arial"/>
                <w:sz w:val="18"/>
              </w:rPr>
              <w:t>Customer Information</w:t>
            </w:r>
          </w:p>
          <w:p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46</w:t>
            </w:r>
          </w:p>
        </w:tc>
        <w:tc>
          <w:tcPr>
            <w:tcW w:w="1356" w:type="dxa"/>
            <w:tcBorders>
              <w:top w:val="single" w:sz="6" w:space="0" w:color="auto"/>
              <w:left w:val="nil"/>
              <w:bottom w:val="single" w:sz="6" w:space="0" w:color="auto"/>
              <w:right w:val="nil"/>
            </w:tcBorders>
          </w:tcPr>
          <w:p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rsidR="005A3BD2" w:rsidRPr="00793333" w:rsidRDefault="005A3BD2">
            <w:pPr>
              <w:jc w:val="center"/>
              <w:rPr>
                <w:rFonts w:ascii="Arial" w:hAnsi="Arial" w:cs="Arial"/>
                <w:sz w:val="18"/>
              </w:rPr>
            </w:pPr>
          </w:p>
        </w:tc>
      </w:tr>
      <w:tr w:rsidR="005A3BD2" w:rsidRPr="00793333">
        <w:tc>
          <w:tcPr>
            <w:tcW w:w="439" w:type="dxa"/>
            <w:tcBorders>
              <w:top w:val="nil"/>
              <w:bottom w:val="nil"/>
              <w:right w:val="nil"/>
            </w:tcBorders>
          </w:tcPr>
          <w:p w:rsidR="005A3BD2" w:rsidRPr="00793333" w:rsidRDefault="002A3F17">
            <w:pPr>
              <w:rPr>
                <w:rFonts w:ascii="Arial" w:hAnsi="Arial" w:cs="Arial"/>
                <w:b/>
                <w:sz w:val="18"/>
              </w:rPr>
            </w:pPr>
            <w:r w:rsidRPr="00793333">
              <w:rPr>
                <w:rFonts w:ascii="Arial" w:hAnsi="Arial" w:cs="Arial"/>
                <w:b/>
                <w:sz w:val="18"/>
              </w:rPr>
              <w:t>3</w:t>
            </w:r>
          </w:p>
        </w:tc>
        <w:tc>
          <w:tcPr>
            <w:tcW w:w="3089" w:type="dxa"/>
            <w:tcBorders>
              <w:top w:val="nil"/>
              <w:left w:val="single" w:sz="6" w:space="0" w:color="auto"/>
              <w:bottom w:val="nil"/>
              <w:right w:val="single" w:sz="6" w:space="0" w:color="auto"/>
            </w:tcBorders>
          </w:tcPr>
          <w:p w:rsidR="005A3BD2" w:rsidRPr="00793333" w:rsidRDefault="002A3F17">
            <w:pPr>
              <w:rPr>
                <w:rFonts w:ascii="Arial" w:hAnsi="Arial" w:cs="Arial"/>
                <w:sz w:val="18"/>
              </w:rPr>
            </w:pPr>
            <w:r w:rsidRPr="00793333">
              <w:rPr>
                <w:rFonts w:ascii="Arial" w:hAnsi="Arial" w:cs="Arial"/>
                <w:sz w:val="18"/>
              </w:rPr>
              <w:t>Mobility Assistance</w:t>
            </w:r>
          </w:p>
          <w:p w:rsidR="005A3BD2" w:rsidRPr="00793333" w:rsidRDefault="005A3BD2">
            <w:pPr>
              <w:rPr>
                <w:rFonts w:ascii="Arial" w:hAnsi="Arial" w:cs="Arial"/>
                <w:sz w:val="18"/>
              </w:rPr>
            </w:pPr>
          </w:p>
        </w:tc>
        <w:tc>
          <w:tcPr>
            <w:tcW w:w="1044" w:type="dxa"/>
            <w:tcBorders>
              <w:top w:val="nil"/>
              <w:left w:val="nil"/>
              <w:bottom w:val="nil"/>
              <w:right w:val="nil"/>
            </w:tcBorders>
          </w:tcPr>
          <w:p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22</w:t>
            </w:r>
          </w:p>
        </w:tc>
        <w:tc>
          <w:tcPr>
            <w:tcW w:w="1356" w:type="dxa"/>
            <w:tcBorders>
              <w:top w:val="nil"/>
              <w:left w:val="nil"/>
              <w:bottom w:val="nil"/>
              <w:right w:val="nil"/>
            </w:tcBorders>
          </w:tcPr>
          <w:p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rsidR="005A3BD2" w:rsidRPr="00793333" w:rsidRDefault="005A3BD2">
            <w:pPr>
              <w:jc w:val="center"/>
              <w:rPr>
                <w:rFonts w:ascii="Arial" w:hAnsi="Arial" w:cs="Arial"/>
                <w:sz w:val="18"/>
              </w:rPr>
            </w:pPr>
          </w:p>
        </w:tc>
      </w:tr>
      <w:tr w:rsidR="005A3BD2" w:rsidRPr="00793333">
        <w:tc>
          <w:tcPr>
            <w:tcW w:w="439" w:type="dxa"/>
            <w:tcBorders>
              <w:top w:val="single" w:sz="6" w:space="0" w:color="auto"/>
              <w:bottom w:val="single" w:sz="6" w:space="0" w:color="auto"/>
              <w:right w:val="nil"/>
            </w:tcBorders>
          </w:tcPr>
          <w:p w:rsidR="005A3BD2" w:rsidRPr="00793333" w:rsidRDefault="002A3F17">
            <w:pPr>
              <w:rPr>
                <w:rFonts w:ascii="Arial" w:hAnsi="Arial" w:cs="Arial"/>
                <w:b/>
                <w:sz w:val="18"/>
              </w:rPr>
            </w:pPr>
            <w:r w:rsidRPr="00793333">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rsidR="005A3BD2" w:rsidRPr="00793333" w:rsidRDefault="002A3F17">
            <w:pPr>
              <w:rPr>
                <w:rFonts w:ascii="Arial" w:hAnsi="Arial" w:cs="Arial"/>
                <w:sz w:val="18"/>
              </w:rPr>
            </w:pPr>
            <w:r w:rsidRPr="00793333">
              <w:rPr>
                <w:rFonts w:ascii="Arial" w:hAnsi="Arial" w:cs="Arial"/>
                <w:sz w:val="18"/>
              </w:rPr>
              <w:t>Security and Safety</w:t>
            </w:r>
          </w:p>
          <w:p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20</w:t>
            </w:r>
          </w:p>
        </w:tc>
        <w:tc>
          <w:tcPr>
            <w:tcW w:w="1356" w:type="dxa"/>
            <w:tcBorders>
              <w:top w:val="single" w:sz="6" w:space="0" w:color="auto"/>
              <w:left w:val="nil"/>
              <w:bottom w:val="single" w:sz="6" w:space="0" w:color="auto"/>
              <w:right w:val="nil"/>
            </w:tcBorders>
          </w:tcPr>
          <w:p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rsidR="005A3BD2" w:rsidRPr="00793333" w:rsidRDefault="005A3BD2">
            <w:pPr>
              <w:jc w:val="center"/>
              <w:rPr>
                <w:rFonts w:ascii="Arial" w:hAnsi="Arial" w:cs="Arial"/>
                <w:sz w:val="18"/>
              </w:rPr>
            </w:pPr>
          </w:p>
        </w:tc>
      </w:tr>
      <w:tr w:rsidR="005A3BD2" w:rsidRPr="00793333">
        <w:tc>
          <w:tcPr>
            <w:tcW w:w="439" w:type="dxa"/>
            <w:tcBorders>
              <w:top w:val="nil"/>
              <w:bottom w:val="nil"/>
              <w:right w:val="nil"/>
            </w:tcBorders>
          </w:tcPr>
          <w:p w:rsidR="005A3BD2" w:rsidRPr="00793333" w:rsidRDefault="002A3F17">
            <w:pPr>
              <w:rPr>
                <w:rFonts w:ascii="Arial" w:hAnsi="Arial" w:cs="Arial"/>
                <w:b/>
                <w:sz w:val="18"/>
              </w:rPr>
            </w:pPr>
            <w:r w:rsidRPr="00793333">
              <w:rPr>
                <w:rFonts w:ascii="Arial" w:hAnsi="Arial" w:cs="Arial"/>
                <w:b/>
                <w:sz w:val="18"/>
              </w:rPr>
              <w:t>5</w:t>
            </w:r>
          </w:p>
        </w:tc>
        <w:tc>
          <w:tcPr>
            <w:tcW w:w="3089" w:type="dxa"/>
            <w:tcBorders>
              <w:top w:val="nil"/>
              <w:left w:val="single" w:sz="6" w:space="0" w:color="auto"/>
              <w:bottom w:val="nil"/>
              <w:right w:val="single" w:sz="6" w:space="0" w:color="auto"/>
            </w:tcBorders>
          </w:tcPr>
          <w:p w:rsidR="005A3BD2" w:rsidRPr="00793333" w:rsidRDefault="002A3F17">
            <w:pPr>
              <w:rPr>
                <w:rFonts w:ascii="Arial" w:hAnsi="Arial" w:cs="Arial"/>
                <w:sz w:val="18"/>
              </w:rPr>
            </w:pPr>
            <w:r w:rsidRPr="00793333">
              <w:rPr>
                <w:rFonts w:ascii="Arial" w:hAnsi="Arial" w:cs="Arial"/>
                <w:sz w:val="18"/>
              </w:rPr>
              <w:t>Station Facilities</w:t>
            </w:r>
          </w:p>
          <w:p w:rsidR="005A3BD2" w:rsidRPr="00793333" w:rsidRDefault="005A3BD2">
            <w:pPr>
              <w:rPr>
                <w:rFonts w:ascii="Arial" w:hAnsi="Arial" w:cs="Arial"/>
                <w:sz w:val="18"/>
              </w:rPr>
            </w:pPr>
          </w:p>
        </w:tc>
        <w:tc>
          <w:tcPr>
            <w:tcW w:w="1044" w:type="dxa"/>
            <w:tcBorders>
              <w:top w:val="nil"/>
              <w:left w:val="nil"/>
              <w:bottom w:val="nil"/>
              <w:right w:val="nil"/>
            </w:tcBorders>
          </w:tcPr>
          <w:p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36</w:t>
            </w:r>
          </w:p>
        </w:tc>
        <w:tc>
          <w:tcPr>
            <w:tcW w:w="1356" w:type="dxa"/>
            <w:tcBorders>
              <w:top w:val="nil"/>
              <w:left w:val="nil"/>
              <w:bottom w:val="nil"/>
              <w:right w:val="nil"/>
            </w:tcBorders>
          </w:tcPr>
          <w:p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rsidR="005A3BD2" w:rsidRPr="00793333" w:rsidRDefault="005A3BD2">
            <w:pPr>
              <w:jc w:val="center"/>
              <w:rPr>
                <w:rFonts w:ascii="Arial" w:hAnsi="Arial" w:cs="Arial"/>
                <w:sz w:val="18"/>
              </w:rPr>
            </w:pPr>
          </w:p>
        </w:tc>
      </w:tr>
      <w:tr w:rsidR="005A3BD2" w:rsidRPr="00793333">
        <w:tc>
          <w:tcPr>
            <w:tcW w:w="439" w:type="dxa"/>
            <w:tcBorders>
              <w:top w:val="single" w:sz="6" w:space="0" w:color="auto"/>
              <w:bottom w:val="nil"/>
              <w:right w:val="nil"/>
            </w:tcBorders>
          </w:tcPr>
          <w:p w:rsidR="005A3BD2" w:rsidRPr="00793333" w:rsidRDefault="002A3F17">
            <w:pPr>
              <w:rPr>
                <w:rFonts w:ascii="Arial" w:hAnsi="Arial" w:cs="Arial"/>
                <w:b/>
                <w:sz w:val="18"/>
              </w:rPr>
            </w:pPr>
            <w:r w:rsidRPr="00793333">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rsidR="005A3BD2" w:rsidRPr="00793333" w:rsidRDefault="002A3F17">
            <w:pPr>
              <w:rPr>
                <w:rFonts w:ascii="Arial" w:hAnsi="Arial" w:cs="Arial"/>
                <w:sz w:val="18"/>
              </w:rPr>
            </w:pPr>
            <w:r w:rsidRPr="00793333">
              <w:rPr>
                <w:rFonts w:ascii="Arial" w:hAnsi="Arial" w:cs="Arial"/>
                <w:sz w:val="18"/>
              </w:rPr>
              <w:t xml:space="preserve"> Lost Property</w:t>
            </w:r>
          </w:p>
          <w:p w:rsidR="005A3BD2" w:rsidRPr="00793333" w:rsidRDefault="005A3BD2">
            <w:pPr>
              <w:rPr>
                <w:rFonts w:ascii="Arial" w:hAnsi="Arial" w:cs="Arial"/>
                <w:sz w:val="18"/>
              </w:rPr>
            </w:pPr>
          </w:p>
        </w:tc>
        <w:tc>
          <w:tcPr>
            <w:tcW w:w="1044" w:type="dxa"/>
            <w:tcBorders>
              <w:top w:val="single" w:sz="6" w:space="0" w:color="auto"/>
              <w:left w:val="nil"/>
              <w:bottom w:val="nil"/>
              <w:right w:val="nil"/>
            </w:tcBorders>
          </w:tcPr>
          <w:p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rsidR="005A3BD2" w:rsidRPr="00793333" w:rsidRDefault="002A3F17">
            <w:pPr>
              <w:jc w:val="center"/>
              <w:rPr>
                <w:rFonts w:ascii="Arial" w:hAnsi="Arial" w:cs="Arial"/>
                <w:sz w:val="18"/>
              </w:rPr>
            </w:pPr>
            <w:r w:rsidRPr="00793333">
              <w:rPr>
                <w:rFonts w:ascii="Arial" w:hAnsi="Arial" w:cs="Arial"/>
                <w:sz w:val="18"/>
              </w:rPr>
              <w:t>12</w:t>
            </w:r>
          </w:p>
        </w:tc>
        <w:tc>
          <w:tcPr>
            <w:tcW w:w="1356" w:type="dxa"/>
            <w:tcBorders>
              <w:top w:val="single" w:sz="6" w:space="0" w:color="auto"/>
              <w:left w:val="nil"/>
              <w:bottom w:val="nil"/>
              <w:right w:val="nil"/>
            </w:tcBorders>
          </w:tcPr>
          <w:p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nil"/>
            </w:tcBorders>
          </w:tcPr>
          <w:p w:rsidR="005A3BD2" w:rsidRPr="00793333" w:rsidRDefault="005A3BD2">
            <w:pPr>
              <w:jc w:val="center"/>
              <w:rPr>
                <w:rFonts w:ascii="Arial" w:hAnsi="Arial" w:cs="Arial"/>
                <w:sz w:val="18"/>
              </w:rPr>
            </w:pPr>
          </w:p>
        </w:tc>
      </w:tr>
      <w:tr w:rsidR="005A3BD2" w:rsidRPr="00793333">
        <w:tc>
          <w:tcPr>
            <w:tcW w:w="439" w:type="dxa"/>
            <w:tcBorders>
              <w:top w:val="single" w:sz="12" w:space="0" w:color="auto"/>
              <w:left w:val="single" w:sz="12" w:space="0" w:color="auto"/>
              <w:bottom w:val="single" w:sz="12" w:space="0" w:color="auto"/>
              <w:right w:val="nil"/>
            </w:tcBorders>
          </w:tcPr>
          <w:p w:rsidR="005A3BD2" w:rsidRPr="00793333" w:rsidRDefault="002A3F17">
            <w:pPr>
              <w:rPr>
                <w:rFonts w:ascii="Arial" w:hAnsi="Arial" w:cs="Arial"/>
                <w:b/>
                <w:sz w:val="18"/>
              </w:rPr>
            </w:pPr>
            <w:r w:rsidRPr="00793333">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rsidR="005A3BD2" w:rsidRPr="00793333" w:rsidRDefault="002A3F17">
            <w:pPr>
              <w:rPr>
                <w:rFonts w:ascii="Arial" w:hAnsi="Arial" w:cs="Arial"/>
                <w:sz w:val="18"/>
              </w:rPr>
            </w:pPr>
            <w:r w:rsidRPr="00793333">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rsidR="005A3BD2" w:rsidRPr="00793333" w:rsidRDefault="005A3BD2">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rsidR="005A3BD2" w:rsidRPr="00793333" w:rsidRDefault="002A3F17">
            <w:pPr>
              <w:jc w:val="center"/>
              <w:rPr>
                <w:rFonts w:ascii="Arial" w:hAnsi="Arial" w:cs="Arial"/>
                <w:sz w:val="18"/>
              </w:rPr>
            </w:pPr>
            <w:r w:rsidRPr="00793333">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rsidR="005A3BD2" w:rsidRPr="00793333" w:rsidRDefault="005A3BD2">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rsidR="005A3BD2" w:rsidRPr="00793333" w:rsidRDefault="005A3BD2">
            <w:pPr>
              <w:jc w:val="center"/>
              <w:rPr>
                <w:rFonts w:ascii="Arial" w:hAnsi="Arial" w:cs="Arial"/>
                <w:sz w:val="18"/>
              </w:rPr>
            </w:pPr>
          </w:p>
        </w:tc>
      </w:tr>
    </w:tbl>
    <w:p w:rsidR="005A3BD2" w:rsidRPr="00793333" w:rsidRDefault="005A3BD2">
      <w:pPr>
        <w:rPr>
          <w:rFonts w:ascii="Arial" w:hAnsi="Arial" w:cs="Arial"/>
          <w:sz w:val="18"/>
        </w:rPr>
      </w:pPr>
    </w:p>
    <w:p w:rsidR="005A3BD2" w:rsidRPr="00793333" w:rsidRDefault="005A3BD2">
      <w:pPr>
        <w:jc w:val="center"/>
        <w:rPr>
          <w:rFonts w:ascii="Arial" w:hAnsi="Arial" w:cs="Arial"/>
        </w:rPr>
      </w:pPr>
    </w:p>
    <w:p w:rsidR="005A3BD2" w:rsidRPr="00793333" w:rsidRDefault="002A3F17">
      <w:pPr>
        <w:rPr>
          <w:rFonts w:ascii="Arial" w:hAnsi="Arial" w:cs="Arial"/>
          <w:b/>
          <w:i/>
          <w:sz w:val="20"/>
        </w:rPr>
      </w:pPr>
      <w:r w:rsidRPr="00793333">
        <w:rPr>
          <w:rFonts w:ascii="Arial" w:hAnsi="Arial" w:cs="Arial"/>
          <w:b/>
          <w:i/>
          <w:sz w:val="20"/>
        </w:rPr>
        <w:lastRenderedPageBreak/>
        <w:t>All above questions and scoring to be reviewed against Station by the SFO and amended if required by the SFO</w:t>
      </w:r>
    </w:p>
    <w:p w:rsidR="005A3BD2" w:rsidRPr="00793333" w:rsidRDefault="005A3BD2">
      <w:pPr>
        <w:rPr>
          <w:rFonts w:ascii="Arial" w:hAnsi="Arial" w:cs="Arial"/>
        </w:rPr>
      </w:pPr>
    </w:p>
    <w:p w:rsidR="005A3BD2" w:rsidRPr="00793333" w:rsidRDefault="005A3BD2">
      <w:pPr>
        <w:rPr>
          <w:rFonts w:ascii="Arial" w:hAnsi="Arial" w:cs="Arial"/>
        </w:rPr>
      </w:pPr>
    </w:p>
    <w:p w:rsidR="005A3BD2" w:rsidRPr="00793333" w:rsidRDefault="005A3BD2">
      <w:pPr>
        <w:rPr>
          <w:rFonts w:ascii="Arial" w:hAnsi="Arial" w:cs="Arial"/>
        </w:rPr>
      </w:pPr>
    </w:p>
    <w:p w:rsidR="002A3F17" w:rsidRPr="00793333" w:rsidRDefault="002A3F17" w:rsidP="002A3F17">
      <w:pPr>
        <w:tabs>
          <w:tab w:val="left" w:pos="5320"/>
        </w:tabs>
        <w:jc w:val="center"/>
        <w:rPr>
          <w:rFonts w:ascii="Arial" w:hAnsi="Arial" w:cs="Arial"/>
          <w:b/>
          <w:color w:val="000000"/>
        </w:rPr>
      </w:pPr>
      <w:r w:rsidRPr="00793333">
        <w:rPr>
          <w:rFonts w:ascii="Arial" w:hAnsi="Arial" w:cs="Arial"/>
          <w:b/>
          <w:color w:val="FF0000"/>
        </w:rPr>
        <w:br w:type="page"/>
      </w:r>
      <w:r w:rsidRPr="00793333">
        <w:rPr>
          <w:rFonts w:ascii="Arial" w:hAnsi="Arial" w:cs="Arial"/>
          <w:b/>
          <w:color w:val="000000"/>
        </w:rPr>
        <w:lastRenderedPageBreak/>
        <w:t>ANNEX 14 : TEMPLATE CO-OPERATION AGREEMENT BETWEEN INDUSTRY PARTNERS (NETWORK RAIL AND RELEVANT OPERATORS)</w:t>
      </w:r>
    </w:p>
    <w:p w:rsidR="000466A8" w:rsidRDefault="000466A8" w:rsidP="00793333">
      <w:pPr>
        <w:tabs>
          <w:tab w:val="left" w:pos="5320"/>
        </w:tabs>
        <w:rPr>
          <w:rFonts w:ascii="Arial" w:hAnsi="Arial" w:cs="Arial"/>
          <w:b/>
          <w:color w:val="000000"/>
        </w:rPr>
      </w:pPr>
    </w:p>
    <w:p w:rsidR="000466A8" w:rsidRDefault="000466A8" w:rsidP="00793333">
      <w:pPr>
        <w:tabs>
          <w:tab w:val="left" w:pos="5320"/>
        </w:tabs>
        <w:rPr>
          <w:rFonts w:ascii="Arial" w:hAnsi="Arial" w:cs="Arial"/>
          <w:b/>
          <w:color w:val="000000"/>
        </w:rPr>
      </w:pPr>
    </w:p>
    <w:p w:rsidR="000466A8" w:rsidRDefault="000466A8" w:rsidP="00793333">
      <w:pPr>
        <w:tabs>
          <w:tab w:val="left" w:pos="5320"/>
        </w:tabs>
        <w:rPr>
          <w:rFonts w:ascii="Arial" w:hAnsi="Arial" w:cs="Arial"/>
          <w:b/>
          <w:color w:val="000000"/>
        </w:rPr>
        <w:sectPr w:rsidR="000466A8">
          <w:footerReference w:type="default" r:id="rId12"/>
          <w:pgSz w:w="11909" w:h="16834"/>
          <w:pgMar w:top="1440" w:right="1797" w:bottom="1440" w:left="1797" w:header="720" w:footer="720" w:gutter="0"/>
          <w:paperSrc w:first="259" w:other="259"/>
          <w:cols w:space="720"/>
          <w:docGrid w:linePitch="326"/>
        </w:sectPr>
      </w:pPr>
    </w:p>
    <w:p w:rsidR="000466A8" w:rsidRDefault="000466A8" w:rsidP="00793333">
      <w:pPr>
        <w:tabs>
          <w:tab w:val="left" w:pos="5320"/>
        </w:tabs>
        <w:rPr>
          <w:rFonts w:ascii="Arial" w:hAnsi="Arial" w:cs="Arial"/>
          <w:b/>
          <w:color w:val="000000"/>
        </w:rPr>
      </w:pPr>
    </w:p>
    <w:p w:rsidR="000466A8" w:rsidRPr="000466A8" w:rsidRDefault="000466A8" w:rsidP="000466A8">
      <w:pPr>
        <w:spacing w:line="260" w:lineRule="atLeast"/>
        <w:jc w:val="both"/>
        <w:rPr>
          <w:rFonts w:ascii="Arial" w:eastAsia="MS Mincho" w:hAnsi="Arial"/>
          <w:sz w:val="22"/>
          <w:szCs w:val="22"/>
          <w:lang w:eastAsia="ja-JP"/>
        </w:rPr>
      </w:pPr>
    </w:p>
    <w:tbl>
      <w:tblPr>
        <w:tblW w:w="8505" w:type="dxa"/>
        <w:tblLayout w:type="fixed"/>
        <w:tblLook w:val="01E0" w:firstRow="1" w:lastRow="1" w:firstColumn="1" w:lastColumn="1" w:noHBand="0" w:noVBand="0"/>
      </w:tblPr>
      <w:tblGrid>
        <w:gridCol w:w="4394"/>
        <w:gridCol w:w="2806"/>
        <w:gridCol w:w="1305"/>
      </w:tblGrid>
      <w:tr w:rsidR="000466A8" w:rsidRPr="000466A8" w:rsidTr="000466A8">
        <w:tc>
          <w:tcPr>
            <w:tcW w:w="4394" w:type="dxa"/>
            <w:shd w:val="clear" w:color="auto" w:fill="auto"/>
          </w:tcPr>
          <w:p w:rsidR="000466A8" w:rsidRPr="000466A8" w:rsidRDefault="000466A8" w:rsidP="000466A8">
            <w:pPr>
              <w:spacing w:after="260" w:line="260" w:lineRule="exact"/>
              <w:rPr>
                <w:rFonts w:ascii="Arial" w:eastAsia="MS Mincho" w:hAnsi="Arial"/>
                <w:sz w:val="22"/>
                <w:szCs w:val="22"/>
                <w:lang w:eastAsia="ja-JP"/>
              </w:rPr>
            </w:pPr>
          </w:p>
        </w:tc>
        <w:tc>
          <w:tcPr>
            <w:tcW w:w="4111" w:type="dxa"/>
            <w:gridSpan w:val="2"/>
            <w:vMerge w:val="restart"/>
            <w:shd w:val="clear" w:color="auto" w:fill="auto"/>
          </w:tcPr>
          <w:p w:rsidR="000466A8" w:rsidRPr="000466A8" w:rsidRDefault="000466A8" w:rsidP="000466A8">
            <w:pPr>
              <w:spacing w:after="260" w:line="260" w:lineRule="exact"/>
              <w:jc w:val="right"/>
              <w:rPr>
                <w:rFonts w:ascii="Arial" w:eastAsia="MS Mincho" w:hAnsi="Arial"/>
                <w:b/>
                <w:sz w:val="22"/>
                <w:szCs w:val="22"/>
                <w:u w:val="single"/>
                <w:lang w:eastAsia="ja-JP"/>
              </w:rPr>
            </w:pPr>
          </w:p>
        </w:tc>
      </w:tr>
      <w:tr w:rsidR="000466A8" w:rsidRPr="000466A8" w:rsidTr="000466A8">
        <w:tc>
          <w:tcPr>
            <w:tcW w:w="4394" w:type="dxa"/>
            <w:shd w:val="clear" w:color="auto" w:fill="auto"/>
          </w:tcPr>
          <w:p w:rsidR="000466A8" w:rsidRPr="000466A8" w:rsidRDefault="000466A8" w:rsidP="000466A8">
            <w:pPr>
              <w:spacing w:before="60" w:after="240" w:line="260" w:lineRule="exact"/>
              <w:rPr>
                <w:rFonts w:ascii="Arial" w:eastAsia="MS Mincho" w:hAnsi="Arial"/>
                <w:sz w:val="16"/>
                <w:szCs w:val="16"/>
                <w:lang w:eastAsia="ja-JP"/>
              </w:rPr>
            </w:pPr>
          </w:p>
        </w:tc>
        <w:tc>
          <w:tcPr>
            <w:tcW w:w="4111" w:type="dxa"/>
            <w:gridSpan w:val="2"/>
            <w:vMerge/>
            <w:shd w:val="clear" w:color="auto" w:fill="auto"/>
          </w:tcPr>
          <w:p w:rsidR="000466A8" w:rsidRPr="000466A8" w:rsidRDefault="000466A8" w:rsidP="000466A8">
            <w:pPr>
              <w:spacing w:after="260" w:line="260" w:lineRule="atLeast"/>
              <w:jc w:val="both"/>
              <w:rPr>
                <w:rFonts w:ascii="Arial" w:eastAsia="MS Mincho" w:hAnsi="Arial"/>
                <w:sz w:val="22"/>
                <w:szCs w:val="22"/>
                <w:lang w:eastAsia="ja-JP"/>
              </w:rPr>
            </w:pPr>
          </w:p>
        </w:tc>
      </w:tr>
      <w:tr w:rsidR="00793333" w:rsidRPr="00793333" w:rsidTr="00233340">
        <w:tc>
          <w:tcPr>
            <w:tcW w:w="4394" w:type="dxa"/>
            <w:shd w:val="clear" w:color="auto" w:fill="auto"/>
          </w:tcPr>
          <w:p w:rsidR="00793333" w:rsidRPr="00793333" w:rsidRDefault="00793333" w:rsidP="00793333">
            <w:pPr>
              <w:spacing w:line="260" w:lineRule="exact"/>
              <w:rPr>
                <w:rFonts w:ascii="Arial" w:eastAsia="MS Mincho" w:hAnsi="Arial"/>
                <w:sz w:val="22"/>
                <w:szCs w:val="22"/>
                <w:lang w:eastAsia="ja-JP"/>
              </w:rPr>
            </w:pPr>
          </w:p>
        </w:tc>
        <w:tc>
          <w:tcPr>
            <w:tcW w:w="4111" w:type="dxa"/>
            <w:gridSpan w:val="2"/>
            <w:vMerge w:val="restart"/>
            <w:shd w:val="clear" w:color="auto" w:fill="auto"/>
          </w:tcPr>
          <w:p w:rsidR="00793333" w:rsidRPr="00793333" w:rsidRDefault="00793333" w:rsidP="00793333">
            <w:pPr>
              <w:spacing w:line="260" w:lineRule="exact"/>
              <w:jc w:val="right"/>
              <w:rPr>
                <w:rFonts w:ascii="Arial" w:eastAsia="MS Mincho" w:hAnsi="Arial"/>
                <w:b/>
                <w:sz w:val="22"/>
                <w:szCs w:val="22"/>
                <w:u w:val="single"/>
                <w:lang w:eastAsia="ja-JP"/>
              </w:rPr>
            </w:pPr>
            <w:bookmarkStart w:id="1" w:name="bmkLegends"/>
            <w:bookmarkStart w:id="2" w:name="txtLegend"/>
            <w:bookmarkEnd w:id="1"/>
            <w:bookmarkEnd w:id="2"/>
          </w:p>
        </w:tc>
      </w:tr>
      <w:tr w:rsidR="00793333" w:rsidRPr="00793333" w:rsidTr="00233340">
        <w:tc>
          <w:tcPr>
            <w:tcW w:w="4394" w:type="dxa"/>
            <w:shd w:val="clear" w:color="auto" w:fill="auto"/>
          </w:tcPr>
          <w:p w:rsidR="00793333" w:rsidRPr="00793333" w:rsidRDefault="00793333" w:rsidP="00793333">
            <w:pPr>
              <w:spacing w:before="60" w:after="240" w:line="260" w:lineRule="exact"/>
              <w:rPr>
                <w:rFonts w:ascii="Arial" w:eastAsia="MS Mincho" w:hAnsi="Arial"/>
                <w:sz w:val="16"/>
                <w:szCs w:val="16"/>
                <w:lang w:eastAsia="ja-JP"/>
              </w:rPr>
            </w:pPr>
          </w:p>
        </w:tc>
        <w:tc>
          <w:tcPr>
            <w:tcW w:w="4111" w:type="dxa"/>
            <w:gridSpan w:val="2"/>
            <w:vMerge/>
            <w:shd w:val="clear" w:color="auto" w:fill="auto"/>
          </w:tcPr>
          <w:p w:rsidR="00793333" w:rsidRPr="00793333" w:rsidRDefault="00793333" w:rsidP="00793333">
            <w:pPr>
              <w:spacing w:line="260" w:lineRule="atLeast"/>
              <w:jc w:val="both"/>
              <w:rPr>
                <w:rFonts w:ascii="Arial" w:eastAsia="MS Mincho" w:hAnsi="Arial"/>
                <w:sz w:val="22"/>
                <w:szCs w:val="22"/>
                <w:lang w:eastAsia="ja-JP"/>
              </w:rPr>
            </w:pPr>
          </w:p>
        </w:tc>
      </w:tr>
      <w:tr w:rsidR="00793333" w:rsidRPr="00793333" w:rsidTr="00233340">
        <w:trPr>
          <w:gridAfter w:val="1"/>
          <w:wAfter w:w="1305" w:type="dxa"/>
        </w:trPr>
        <w:tc>
          <w:tcPr>
            <w:tcW w:w="7200" w:type="dxa"/>
            <w:gridSpan w:val="2"/>
            <w:shd w:val="clear" w:color="auto" w:fill="auto"/>
          </w:tcPr>
          <w:p w:rsidR="00793333" w:rsidRPr="00793333" w:rsidRDefault="00793333" w:rsidP="00793333">
            <w:pPr>
              <w:spacing w:before="120" w:after="800" w:line="260" w:lineRule="atLeast"/>
              <w:rPr>
                <w:rFonts w:ascii="Arial" w:eastAsia="MS Mincho" w:hAnsi="Arial"/>
                <w:sz w:val="54"/>
                <w:szCs w:val="54"/>
                <w:lang w:eastAsia="zh-CN"/>
              </w:rPr>
            </w:pPr>
            <w:bookmarkStart w:id="3" w:name="txtDocName"/>
            <w:r w:rsidRPr="00793333">
              <w:rPr>
                <w:rFonts w:ascii="Arial" w:eastAsia="MS Mincho" w:hAnsi="Arial"/>
                <w:sz w:val="54"/>
                <w:szCs w:val="54"/>
                <w:lang w:eastAsia="zh-CN"/>
              </w:rPr>
              <w:t>Co-operation Agreement</w:t>
            </w:r>
            <w:bookmarkEnd w:id="3"/>
          </w:p>
        </w:tc>
      </w:tr>
    </w:tbl>
    <w:p w:rsidR="00793333" w:rsidRPr="00793333" w:rsidRDefault="00793333" w:rsidP="00793333">
      <w:pPr>
        <w:spacing w:line="260" w:lineRule="exact"/>
        <w:rPr>
          <w:rFonts w:ascii="Arial" w:eastAsia="MS Mincho" w:hAnsi="Arial"/>
          <w:sz w:val="22"/>
          <w:szCs w:val="22"/>
          <w:lang w:eastAsia="ja-JP"/>
        </w:rPr>
      </w:pPr>
      <w:bookmarkStart w:id="4" w:name="lblBetween"/>
      <w:r w:rsidRPr="00793333">
        <w:rPr>
          <w:rFonts w:ascii="Arial" w:eastAsia="MS Mincho" w:hAnsi="Arial"/>
          <w:sz w:val="22"/>
          <w:szCs w:val="22"/>
          <w:lang w:eastAsia="ja-JP"/>
        </w:rPr>
        <w:t>between</w:t>
      </w:r>
      <w:bookmarkEnd w:id="4"/>
    </w:p>
    <w:p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793333" w:rsidRPr="00793333" w:rsidTr="00233340">
        <w:tc>
          <w:tcPr>
            <w:tcW w:w="7200" w:type="dxa"/>
            <w:shd w:val="clear" w:color="auto" w:fill="auto"/>
          </w:tcPr>
          <w:p w:rsidR="00793333" w:rsidRPr="00793333" w:rsidRDefault="00793333" w:rsidP="00793333">
            <w:pPr>
              <w:spacing w:line="260" w:lineRule="atLeast"/>
              <w:rPr>
                <w:rFonts w:ascii="Arial" w:eastAsia="SimSun" w:hAnsi="Arial"/>
                <w:sz w:val="28"/>
                <w:szCs w:val="28"/>
                <w:lang w:eastAsia="zh-CN"/>
              </w:rPr>
            </w:pPr>
            <w:bookmarkStart w:id="5" w:name="txtPartyCover"/>
            <w:r w:rsidRPr="00793333">
              <w:rPr>
                <w:rFonts w:ascii="Arial" w:eastAsia="SimSun" w:hAnsi="Arial"/>
                <w:sz w:val="28"/>
                <w:szCs w:val="28"/>
                <w:lang w:eastAsia="zh-CN"/>
              </w:rPr>
              <w:t>[                                                              ] LIMITED</w:t>
            </w:r>
          </w:p>
          <w:p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Proposer</w:t>
            </w:r>
          </w:p>
          <w:p w:rsidR="00793333" w:rsidRPr="00793333" w:rsidRDefault="00793333" w:rsidP="00793333">
            <w:pPr>
              <w:spacing w:line="260" w:lineRule="atLeast"/>
              <w:rPr>
                <w:rFonts w:ascii="Arial" w:eastAsia="SimSun" w:hAnsi="Arial"/>
                <w:sz w:val="18"/>
                <w:szCs w:val="18"/>
                <w:lang w:eastAsia="zh-CN"/>
              </w:rPr>
            </w:pPr>
          </w:p>
          <w:p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22"/>
                <w:szCs w:val="18"/>
                <w:lang w:eastAsia="zh-CN"/>
              </w:rPr>
              <w:t>and</w:t>
            </w:r>
          </w:p>
          <w:p w:rsidR="00793333" w:rsidRPr="00793333" w:rsidRDefault="00793333" w:rsidP="00793333">
            <w:pPr>
              <w:spacing w:line="260" w:lineRule="atLeast"/>
              <w:rPr>
                <w:rFonts w:ascii="Arial" w:eastAsia="SimSun" w:hAnsi="Arial"/>
                <w:sz w:val="18"/>
                <w:szCs w:val="18"/>
                <w:lang w:eastAsia="zh-CN"/>
              </w:rPr>
            </w:pPr>
          </w:p>
          <w:p w:rsidR="00793333" w:rsidRPr="00793333" w:rsidRDefault="00793333" w:rsidP="00793333">
            <w:pPr>
              <w:spacing w:line="260" w:lineRule="atLeast"/>
              <w:rPr>
                <w:rFonts w:ascii="Arial" w:eastAsia="SimSun" w:hAnsi="Arial"/>
                <w:sz w:val="28"/>
                <w:szCs w:val="28"/>
                <w:lang w:eastAsia="zh-CN"/>
              </w:rPr>
            </w:pPr>
            <w:r w:rsidRPr="00793333">
              <w:rPr>
                <w:rFonts w:ascii="Arial" w:eastAsia="SimSun" w:hAnsi="Arial"/>
                <w:sz w:val="28"/>
                <w:szCs w:val="28"/>
                <w:lang w:eastAsia="zh-CN"/>
              </w:rPr>
              <w:t>[                                                             ] LIMITED</w:t>
            </w:r>
          </w:p>
          <w:p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MCC</w:t>
            </w:r>
          </w:p>
          <w:p w:rsidR="00793333" w:rsidRPr="00793333" w:rsidRDefault="00793333" w:rsidP="00793333">
            <w:pPr>
              <w:spacing w:line="260" w:lineRule="atLeast"/>
              <w:rPr>
                <w:rFonts w:ascii="Arial" w:eastAsia="SimSun" w:hAnsi="Arial"/>
                <w:sz w:val="18"/>
                <w:szCs w:val="18"/>
                <w:lang w:eastAsia="zh-CN"/>
              </w:rPr>
            </w:pPr>
          </w:p>
          <w:p w:rsidR="00793333" w:rsidRPr="00793333" w:rsidRDefault="00793333" w:rsidP="00793333">
            <w:pPr>
              <w:spacing w:line="260" w:lineRule="atLeast"/>
              <w:rPr>
                <w:rFonts w:ascii="Arial" w:eastAsia="SimSun" w:hAnsi="Arial"/>
                <w:sz w:val="18"/>
                <w:szCs w:val="18"/>
                <w:lang w:eastAsia="zh-CN"/>
              </w:rPr>
            </w:pPr>
          </w:p>
          <w:bookmarkEnd w:id="5"/>
          <w:p w:rsidR="00793333" w:rsidRPr="00793333" w:rsidRDefault="00793333" w:rsidP="00793333">
            <w:pPr>
              <w:spacing w:line="260" w:lineRule="atLeast"/>
              <w:rPr>
                <w:rFonts w:ascii="Arial" w:eastAsia="SimSun" w:hAnsi="Arial"/>
                <w:sz w:val="18"/>
                <w:szCs w:val="18"/>
                <w:lang w:eastAsia="zh-CN"/>
              </w:rPr>
            </w:pPr>
          </w:p>
        </w:tc>
      </w:tr>
      <w:tr w:rsidR="00793333" w:rsidRPr="00793333" w:rsidTr="00233340">
        <w:tc>
          <w:tcPr>
            <w:tcW w:w="7200" w:type="dxa"/>
            <w:shd w:val="clear" w:color="auto" w:fill="auto"/>
          </w:tcPr>
          <w:p w:rsidR="00793333" w:rsidRPr="00793333" w:rsidRDefault="00793333" w:rsidP="00793333">
            <w:pPr>
              <w:spacing w:line="260" w:lineRule="atLeast"/>
              <w:rPr>
                <w:rFonts w:ascii="Arial" w:eastAsia="SimSun" w:hAnsi="Arial"/>
                <w:sz w:val="28"/>
                <w:szCs w:val="28"/>
                <w:lang w:eastAsia="zh-CN"/>
              </w:rPr>
            </w:pPr>
          </w:p>
        </w:tc>
      </w:tr>
    </w:tbl>
    <w:p w:rsidR="00793333" w:rsidRPr="00793333" w:rsidRDefault="00793333" w:rsidP="00793333">
      <w:pPr>
        <w:spacing w:line="260" w:lineRule="exact"/>
        <w:rPr>
          <w:rFonts w:ascii="Arial" w:eastAsia="MS Mincho" w:hAnsi="Arial"/>
          <w:sz w:val="22"/>
          <w:szCs w:val="22"/>
          <w:lang w:eastAsia="ja-JP"/>
        </w:rPr>
      </w:pPr>
      <w:bookmarkStart w:id="6" w:name="bmkLastParty"/>
      <w:bookmarkStart w:id="7" w:name="lblRelatingTo"/>
      <w:bookmarkEnd w:id="6"/>
      <w:r w:rsidRPr="00793333">
        <w:rPr>
          <w:rFonts w:ascii="Arial" w:eastAsia="MS Mincho" w:hAnsi="Arial"/>
          <w:sz w:val="22"/>
          <w:szCs w:val="22"/>
          <w:lang w:eastAsia="ja-JP"/>
        </w:rPr>
        <w:t>relating to</w:t>
      </w:r>
      <w:bookmarkEnd w:id="7"/>
    </w:p>
    <w:p w:rsidR="00793333" w:rsidRPr="00793333" w:rsidRDefault="00793333" w:rsidP="00793333">
      <w:pPr>
        <w:spacing w:line="260" w:lineRule="atLeast"/>
        <w:jc w:val="both"/>
        <w:rPr>
          <w:rFonts w:ascii="Arial" w:eastAsia="MS Mincho" w:hAnsi="Arial"/>
          <w:sz w:val="22"/>
          <w:szCs w:val="22"/>
          <w:lang w:eastAsia="ja-JP"/>
        </w:rPr>
      </w:pPr>
    </w:p>
    <w:p w:rsidR="00793333" w:rsidRPr="00793333" w:rsidRDefault="00793333" w:rsidP="00793333">
      <w:pPr>
        <w:spacing w:line="260" w:lineRule="atLeast"/>
        <w:jc w:val="both"/>
        <w:rPr>
          <w:rFonts w:ascii="Arial" w:eastAsia="MS Mincho" w:hAnsi="Arial"/>
          <w:sz w:val="22"/>
          <w:szCs w:val="22"/>
          <w:lang w:eastAsia="ja-JP"/>
        </w:rPr>
      </w:pPr>
    </w:p>
    <w:p w:rsidR="00793333" w:rsidRPr="00793333" w:rsidRDefault="00793333" w:rsidP="00793333">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793333" w:rsidRPr="00793333" w:rsidTr="00233340">
        <w:tc>
          <w:tcPr>
            <w:tcW w:w="7200" w:type="dxa"/>
            <w:shd w:val="clear" w:color="auto" w:fill="auto"/>
          </w:tcPr>
          <w:p w:rsidR="00793333" w:rsidRPr="00793333" w:rsidRDefault="00793333" w:rsidP="00793333">
            <w:pPr>
              <w:spacing w:line="260" w:lineRule="atLeast"/>
              <w:rPr>
                <w:rFonts w:ascii="Arial" w:eastAsia="SimSun" w:hAnsi="Arial"/>
                <w:sz w:val="28"/>
                <w:szCs w:val="28"/>
                <w:lang w:eastAsia="zh-CN"/>
              </w:rPr>
            </w:pPr>
            <w:bookmarkStart w:id="8" w:name="txtDocDesc"/>
            <w:bookmarkEnd w:id="8"/>
            <w:r w:rsidRPr="00793333">
              <w:rPr>
                <w:rFonts w:ascii="Arial" w:eastAsia="SimSun" w:hAnsi="Arial"/>
                <w:sz w:val="28"/>
                <w:szCs w:val="28"/>
                <w:lang w:eastAsia="zh-CN"/>
              </w:rPr>
              <w:t>[                                             ] Station</w:t>
            </w:r>
          </w:p>
        </w:tc>
      </w:tr>
      <w:tr w:rsidR="00793333" w:rsidRPr="00793333" w:rsidTr="00233340">
        <w:tc>
          <w:tcPr>
            <w:tcW w:w="7200" w:type="dxa"/>
            <w:shd w:val="clear" w:color="auto" w:fill="auto"/>
          </w:tcPr>
          <w:p w:rsidR="00793333" w:rsidRPr="00793333" w:rsidRDefault="00793333" w:rsidP="00793333">
            <w:pPr>
              <w:spacing w:line="260" w:lineRule="atLeast"/>
              <w:rPr>
                <w:rFonts w:ascii="Arial" w:eastAsia="SimSun" w:hAnsi="Arial"/>
                <w:sz w:val="28"/>
                <w:szCs w:val="28"/>
                <w:lang w:eastAsia="zh-CN"/>
              </w:rPr>
            </w:pPr>
          </w:p>
        </w:tc>
      </w:tr>
    </w:tbl>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rPr>
          <w:rFonts w:ascii="Arial" w:eastAsia="SimSun" w:hAnsi="Arial"/>
          <w:b/>
          <w:bCs/>
          <w:sz w:val="22"/>
          <w:szCs w:val="22"/>
          <w:lang w:eastAsia="zh-CN"/>
        </w:rPr>
      </w:pPr>
      <w:r w:rsidRPr="00793333">
        <w:rPr>
          <w:rFonts w:ascii="Arial" w:eastAsia="SimSun" w:hAnsi="Arial"/>
          <w:b/>
          <w:bCs/>
          <w:sz w:val="22"/>
          <w:szCs w:val="22"/>
          <w:lang w:eastAsia="zh-CN"/>
        </w:rPr>
        <w:t xml:space="preserve">Note:  this document should only be used in connection with Material Change Proposals made between Railway Industry parties.  </w:t>
      </w:r>
    </w:p>
    <w:p w:rsidR="00793333" w:rsidRPr="00793333" w:rsidRDefault="00793333" w:rsidP="00793333">
      <w:pPr>
        <w:rPr>
          <w:rFonts w:ascii="Arial" w:eastAsia="SimSun" w:hAnsi="Arial"/>
          <w:b/>
          <w:bCs/>
          <w:sz w:val="22"/>
          <w:szCs w:val="22"/>
          <w:lang w:eastAsia="zh-CN"/>
        </w:rPr>
        <w:sectPr w:rsidR="00793333" w:rsidRPr="00793333" w:rsidSect="00793333">
          <w:headerReference w:type="even" r:id="rId13"/>
          <w:headerReference w:type="default" r:id="rId14"/>
          <w:footerReference w:type="even" r:id="rId15"/>
          <w:footerReference w:type="default" r:id="rId16"/>
          <w:headerReference w:type="first" r:id="rId17"/>
          <w:footerReference w:type="first" r:id="rId18"/>
          <w:pgSz w:w="11907" w:h="16840" w:code="9"/>
          <w:pgMar w:top="1418" w:right="1191" w:bottom="567" w:left="2155" w:header="567" w:footer="567" w:gutter="0"/>
          <w:paperSrc w:first="259" w:other="259"/>
          <w:cols w:space="708"/>
          <w:titlePg/>
          <w:docGrid w:linePitch="360"/>
        </w:sectPr>
      </w:pPr>
    </w:p>
    <w:p w:rsidR="00793333" w:rsidRPr="00793333" w:rsidRDefault="00793333" w:rsidP="00793333">
      <w:pPr>
        <w:jc w:val="center"/>
        <w:rPr>
          <w:rFonts w:ascii="Arial" w:eastAsia="SimSun" w:hAnsi="Arial"/>
          <w:sz w:val="22"/>
          <w:szCs w:val="22"/>
          <w:lang w:eastAsia="zh-CN"/>
        </w:rPr>
      </w:pPr>
      <w:bookmarkStart w:id="9" w:name="lblContents"/>
      <w:r w:rsidRPr="00793333">
        <w:rPr>
          <w:rFonts w:ascii="Arial" w:eastAsia="SimSun" w:hAnsi="Arial"/>
          <w:sz w:val="22"/>
          <w:szCs w:val="22"/>
          <w:lang w:eastAsia="zh-CN"/>
        </w:rPr>
        <w:lastRenderedPageBreak/>
        <w:t>CONTENTS</w:t>
      </w:r>
      <w:bookmarkEnd w:id="9"/>
    </w:p>
    <w:bookmarkStart w:id="10" w:name="bmkTableOfContents"/>
    <w:bookmarkStart w:id="11" w:name="bmkLandRegistry"/>
    <w:bookmarkEnd w:id="10"/>
    <w:bookmarkEnd w:id="11"/>
    <w:p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r w:rsidRPr="00793333">
        <w:rPr>
          <w:rFonts w:ascii="Arial" w:eastAsia="SimSun" w:hAnsi="Arial"/>
          <w:caps/>
          <w:sz w:val="22"/>
          <w:szCs w:val="22"/>
          <w:lang w:eastAsia="zh-CN"/>
        </w:rPr>
        <w:fldChar w:fldCharType="begin"/>
      </w:r>
      <w:r w:rsidRPr="00793333">
        <w:rPr>
          <w:rFonts w:ascii="Arial" w:eastAsia="SimSun" w:hAnsi="Arial"/>
          <w:caps/>
          <w:sz w:val="22"/>
          <w:szCs w:val="22"/>
          <w:lang w:eastAsia="zh-CN"/>
        </w:rPr>
        <w:instrText xml:space="preserve"> TOC \o "1-1" \h \z \u </w:instrText>
      </w:r>
      <w:r w:rsidRPr="00793333">
        <w:rPr>
          <w:rFonts w:ascii="Arial" w:eastAsia="SimSun" w:hAnsi="Arial"/>
          <w:caps/>
          <w:sz w:val="22"/>
          <w:szCs w:val="22"/>
          <w:lang w:eastAsia="zh-CN"/>
        </w:rPr>
        <w:fldChar w:fldCharType="separate"/>
      </w:r>
      <w:hyperlink w:anchor="_Toc354048991" w:history="1">
        <w:r w:rsidRPr="00793333">
          <w:rPr>
            <w:rFonts w:ascii="Arial" w:eastAsia="SimSun" w:hAnsi="Arial"/>
            <w:noProof/>
            <w:color w:val="0000FF"/>
            <w:sz w:val="22"/>
            <w:szCs w:val="22"/>
            <w:u w:val="single"/>
            <w:lang w:eastAsia="zh-CN"/>
          </w:rPr>
          <w:t>1.</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DEFINITIONS AND INTERPRETATION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_Toc354048991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2</w:t>
        </w:r>
        <w:r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2" w:history="1">
        <w:r w:rsidR="00793333" w:rsidRPr="00793333">
          <w:rPr>
            <w:rFonts w:ascii="Arial" w:eastAsia="SimSun" w:hAnsi="Arial"/>
            <w:noProof/>
            <w:color w:val="0000FF"/>
            <w:sz w:val="22"/>
            <w:szCs w:val="22"/>
            <w:u w:val="single"/>
            <w:lang w:eastAsia="zh-CN"/>
          </w:rPr>
          <w:t>2.</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CO-OPERATION</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_Toc354048992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3" w:history="1">
        <w:r w:rsidR="00793333" w:rsidRPr="00793333">
          <w:rPr>
            <w:rFonts w:ascii="Arial" w:eastAsia="SimSun" w:hAnsi="Arial"/>
            <w:noProof/>
            <w:color w:val="0000FF"/>
            <w:sz w:val="22"/>
            <w:szCs w:val="22"/>
            <w:u w:val="single"/>
            <w:lang w:eastAsia="zh-CN"/>
          </w:rPr>
          <w:t>3.</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FINANCIAL UNDERTAKING</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_Toc354048993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4" w:history="1">
        <w:r w:rsidR="00793333" w:rsidRPr="00793333">
          <w:rPr>
            <w:rFonts w:ascii="Arial" w:eastAsia="SimSun" w:hAnsi="Arial"/>
            <w:noProof/>
            <w:color w:val="0000FF"/>
            <w:sz w:val="22"/>
            <w:szCs w:val="22"/>
            <w:u w:val="single"/>
            <w:lang w:eastAsia="zh-CN"/>
          </w:rPr>
          <w:t>4.</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PAYMENT OF COMPENSATION BY WAY OF A FIXED SUM</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_Toc354048994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5" w:history="1">
        <w:r w:rsidR="00793333" w:rsidRPr="00793333">
          <w:rPr>
            <w:rFonts w:ascii="Arial" w:eastAsia="SimSun" w:hAnsi="Arial"/>
            <w:noProof/>
            <w:color w:val="0000FF"/>
            <w:sz w:val="22"/>
            <w:szCs w:val="22"/>
            <w:u w:val="single"/>
            <w:lang w:eastAsia="zh-CN"/>
          </w:rPr>
          <w:t>5.</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NOTICE OF A REQUIRED INTERFERENCE</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_Toc354048995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6" w:history="1">
        <w:r w:rsidR="00793333" w:rsidRPr="00793333">
          <w:rPr>
            <w:rFonts w:ascii="Arial" w:eastAsia="SimSun" w:hAnsi="Arial"/>
            <w:noProof/>
            <w:color w:val="0000FF"/>
            <w:sz w:val="22"/>
            <w:szCs w:val="22"/>
            <w:u w:val="single"/>
            <w:lang w:eastAsia="zh-CN"/>
          </w:rPr>
          <w:t>6.</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ANTICIPATED MCC COSTS OF REQUIRED INTERFERENCE</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_Toc354048996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6</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7" w:history="1">
        <w:r w:rsidR="00793333" w:rsidRPr="00793333">
          <w:rPr>
            <w:rFonts w:ascii="Arial" w:eastAsia="SimSun" w:hAnsi="Arial"/>
            <w:noProof/>
            <w:color w:val="0000FF"/>
            <w:sz w:val="22"/>
            <w:szCs w:val="22"/>
            <w:u w:val="single"/>
            <w:lang w:eastAsia="zh-CN"/>
          </w:rPr>
          <w:t>7.</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UNPLANNED MATERIAL INTERFERENCE WITH THE MCC’S BUSINESS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_Toc354048997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7</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8" w:history="1">
        <w:r w:rsidR="00793333" w:rsidRPr="00793333">
          <w:rPr>
            <w:rFonts w:ascii="Arial" w:eastAsia="SimSun" w:hAnsi="Arial"/>
            <w:noProof/>
            <w:color w:val="0000FF"/>
            <w:sz w:val="22"/>
            <w:szCs w:val="22"/>
            <w:u w:val="single"/>
            <w:lang w:eastAsia="zh-CN"/>
          </w:rPr>
          <w:t>8.</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PAYMENT OF MCC COSTS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_Toc354048998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8999" w:history="1">
        <w:r w:rsidR="00793333" w:rsidRPr="00793333">
          <w:rPr>
            <w:rFonts w:ascii="Arial" w:eastAsia="SimSun" w:hAnsi="Arial"/>
            <w:noProof/>
            <w:color w:val="0000FF"/>
            <w:sz w:val="22"/>
            <w:szCs w:val="22"/>
            <w:u w:val="single"/>
            <w:lang w:eastAsia="zh-CN"/>
          </w:rPr>
          <w:t>9.</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REPAYMENT OF OVERPAID MCC COSTS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_Toc354048999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0" w:history="1">
        <w:r w:rsidR="00793333" w:rsidRPr="00793333">
          <w:rPr>
            <w:rFonts w:ascii="Arial" w:eastAsia="SimSun" w:hAnsi="Arial"/>
            <w:noProof/>
            <w:color w:val="0000FF"/>
            <w:sz w:val="22"/>
            <w:szCs w:val="22"/>
            <w:u w:val="single"/>
            <w:lang w:eastAsia="zh-CN"/>
          </w:rPr>
          <w:t>10.</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FAILURE TO IMPLEMENT MCP</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_Toc354049000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1" w:history="1">
        <w:r w:rsidR="00793333" w:rsidRPr="00793333">
          <w:rPr>
            <w:rFonts w:ascii="Arial" w:eastAsia="SimSun" w:hAnsi="Arial"/>
            <w:noProof/>
            <w:color w:val="0000FF"/>
            <w:sz w:val="22"/>
            <w:szCs w:val="22"/>
            <w:u w:val="single"/>
            <w:lang w:eastAsia="zh-CN"/>
          </w:rPr>
          <w:t>11.</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MITIGATION OF ADVERSE IMPACT OF IMPLEMENTATION</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_Toc354049001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2" w:history="1">
        <w:r w:rsidR="00793333" w:rsidRPr="00793333">
          <w:rPr>
            <w:rFonts w:ascii="Arial" w:eastAsia="SimSun" w:hAnsi="Arial"/>
            <w:noProof/>
            <w:color w:val="0000FF"/>
            <w:sz w:val="22"/>
            <w:szCs w:val="22"/>
            <w:u w:val="single"/>
            <w:lang w:eastAsia="zh-CN"/>
          </w:rPr>
          <w:t>12.</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LIMITATIONS ON THE FINANCIAL UNDERTAKING</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_Toc354049002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10</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3" w:history="1">
        <w:r w:rsidR="00793333" w:rsidRPr="00793333">
          <w:rPr>
            <w:rFonts w:ascii="Arial" w:eastAsia="SimSun" w:hAnsi="Arial"/>
            <w:noProof/>
            <w:color w:val="0000FF"/>
            <w:sz w:val="22"/>
            <w:szCs w:val="22"/>
            <w:u w:val="single"/>
            <w:lang w:eastAsia="zh-CN"/>
          </w:rPr>
          <w:t>13.</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ALTERNATIVE ACCOMMODATION</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_Toc354049003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4" w:history="1">
        <w:r w:rsidR="00793333" w:rsidRPr="00793333">
          <w:rPr>
            <w:rFonts w:ascii="Arial" w:eastAsia="SimSun" w:hAnsi="Arial"/>
            <w:noProof/>
            <w:color w:val="0000FF"/>
            <w:sz w:val="22"/>
            <w:szCs w:val="22"/>
            <w:u w:val="single"/>
            <w:lang w:eastAsia="zh-CN"/>
          </w:rPr>
          <w:t>14.</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DISPUTES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_Toc354049004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5" w:history="1">
        <w:r w:rsidR="00793333" w:rsidRPr="00793333">
          <w:rPr>
            <w:rFonts w:ascii="Arial" w:eastAsia="SimSun" w:hAnsi="Arial"/>
            <w:noProof/>
            <w:color w:val="0000FF"/>
            <w:sz w:val="22"/>
            <w:szCs w:val="22"/>
            <w:u w:val="single"/>
            <w:lang w:eastAsia="zh-CN"/>
          </w:rPr>
          <w:t>15.</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ASSIGNMENT</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_Toc354049005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6" w:history="1">
        <w:r w:rsidR="00793333" w:rsidRPr="00793333">
          <w:rPr>
            <w:rFonts w:ascii="Arial" w:eastAsia="SimSun" w:hAnsi="Arial"/>
            <w:noProof/>
            <w:color w:val="0000FF"/>
            <w:sz w:val="22"/>
            <w:szCs w:val="22"/>
            <w:u w:val="single"/>
            <w:lang w:eastAsia="zh-CN"/>
          </w:rPr>
          <w:t>16.</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GENERAL</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_Toc354049006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7" w:history="1">
        <w:r w:rsidR="00793333" w:rsidRPr="00793333">
          <w:rPr>
            <w:rFonts w:ascii="Arial" w:eastAsia="SimSun" w:hAnsi="Arial"/>
            <w:noProof/>
            <w:color w:val="0000FF"/>
            <w:sz w:val="22"/>
            <w:szCs w:val="22"/>
            <w:u w:val="single"/>
            <w:lang w:eastAsia="zh-CN"/>
          </w:rPr>
          <w:t>17.</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NOTICES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_Toc354049007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8" w:history="1">
        <w:r w:rsidR="00793333" w:rsidRPr="00793333">
          <w:rPr>
            <w:rFonts w:ascii="Arial" w:eastAsia="SimSun" w:hAnsi="Arial"/>
            <w:noProof/>
            <w:color w:val="0000FF"/>
            <w:sz w:val="22"/>
            <w:szCs w:val="22"/>
            <w:u w:val="single"/>
            <w:lang w:eastAsia="zh-CN"/>
          </w:rPr>
          <w:t>18.</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VAT</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_Toc354049008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09" w:history="1">
        <w:r w:rsidR="00793333" w:rsidRPr="00793333">
          <w:rPr>
            <w:rFonts w:ascii="Arial" w:eastAsia="SimSun" w:hAnsi="Arial"/>
            <w:noProof/>
            <w:color w:val="0000FF"/>
            <w:sz w:val="22"/>
            <w:szCs w:val="22"/>
            <w:u w:val="single"/>
            <w:lang w:eastAsia="zh-CN"/>
          </w:rPr>
          <w:t>19.</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COUNTERPARTS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_Toc354049009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00793333" w:rsidRPr="00793333">
          <w:rPr>
            <w:rFonts w:ascii="Arial" w:eastAsia="SimSun" w:hAnsi="Arial"/>
            <w:noProof/>
            <w:webHidden/>
            <w:sz w:val="22"/>
            <w:szCs w:val="22"/>
            <w:lang w:eastAsia="zh-CN"/>
          </w:rPr>
          <w:fldChar w:fldCharType="end"/>
        </w:r>
      </w:hyperlink>
    </w:p>
    <w:p w:rsidR="00793333" w:rsidRPr="00793333" w:rsidRDefault="00223DEF" w:rsidP="00793333">
      <w:pPr>
        <w:tabs>
          <w:tab w:val="right" w:leader="dot" w:pos="9497"/>
        </w:tabs>
        <w:spacing w:before="220"/>
        <w:ind w:left="709" w:right="595" w:hanging="709"/>
        <w:jc w:val="both"/>
        <w:rPr>
          <w:rFonts w:ascii="Calibri" w:hAnsi="Calibri"/>
          <w:noProof/>
          <w:sz w:val="22"/>
          <w:szCs w:val="22"/>
          <w:lang w:eastAsia="en-GB"/>
        </w:rPr>
      </w:pPr>
      <w:hyperlink w:anchor="_Toc354049010" w:history="1">
        <w:r w:rsidR="00793333" w:rsidRPr="00793333">
          <w:rPr>
            <w:rFonts w:ascii="Arial" w:eastAsia="SimSun" w:hAnsi="Arial"/>
            <w:noProof/>
            <w:color w:val="0000FF"/>
            <w:sz w:val="22"/>
            <w:szCs w:val="22"/>
            <w:u w:val="single"/>
            <w:lang w:eastAsia="zh-CN"/>
          </w:rPr>
          <w:t>20.</w:t>
        </w:r>
        <w:r w:rsidR="00793333" w:rsidRPr="00793333">
          <w:rPr>
            <w:rFonts w:ascii="Calibri" w:hAnsi="Calibri"/>
            <w:noProof/>
            <w:sz w:val="22"/>
            <w:szCs w:val="22"/>
            <w:lang w:eastAsia="en-GB"/>
          </w:rPr>
          <w:tab/>
        </w:r>
        <w:r w:rsidR="00793333" w:rsidRPr="00793333">
          <w:rPr>
            <w:rFonts w:ascii="Arial" w:eastAsia="SimSun" w:hAnsi="Arial"/>
            <w:noProof/>
            <w:color w:val="0000FF"/>
            <w:sz w:val="22"/>
            <w:szCs w:val="22"/>
            <w:u w:val="single"/>
            <w:lang w:eastAsia="zh-CN"/>
          </w:rPr>
          <w:t>THIRD PARTIES</w:t>
        </w:r>
        <w:r w:rsidR="00793333" w:rsidRPr="00793333">
          <w:rPr>
            <w:rFonts w:ascii="Arial" w:eastAsia="SimSun" w:hAnsi="Arial"/>
            <w:noProof/>
            <w:webHidden/>
            <w:sz w:val="22"/>
            <w:szCs w:val="22"/>
            <w:lang w:eastAsia="zh-CN"/>
          </w:rPr>
          <w:tab/>
        </w:r>
        <w:r w:rsidR="00793333" w:rsidRPr="00793333">
          <w:rPr>
            <w:rFonts w:ascii="Arial" w:eastAsia="SimSun" w:hAnsi="Arial"/>
            <w:noProof/>
            <w:webHidden/>
            <w:sz w:val="22"/>
            <w:szCs w:val="22"/>
            <w:lang w:eastAsia="zh-CN"/>
          </w:rPr>
          <w:fldChar w:fldCharType="begin"/>
        </w:r>
        <w:r w:rsidR="00793333" w:rsidRPr="00793333">
          <w:rPr>
            <w:rFonts w:ascii="Arial" w:eastAsia="SimSun" w:hAnsi="Arial"/>
            <w:noProof/>
            <w:webHidden/>
            <w:sz w:val="22"/>
            <w:szCs w:val="22"/>
            <w:lang w:eastAsia="zh-CN"/>
          </w:rPr>
          <w:instrText xml:space="preserve"> PAGEREF _Toc354049010 \h </w:instrText>
        </w:r>
        <w:r w:rsidR="00793333" w:rsidRPr="00793333">
          <w:rPr>
            <w:rFonts w:ascii="Arial" w:eastAsia="SimSun" w:hAnsi="Arial"/>
            <w:noProof/>
            <w:webHidden/>
            <w:sz w:val="22"/>
            <w:szCs w:val="22"/>
            <w:lang w:eastAsia="zh-CN"/>
          </w:rPr>
        </w:r>
        <w:r w:rsidR="00793333"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00793333" w:rsidRPr="00793333">
          <w:rPr>
            <w:rFonts w:ascii="Arial" w:eastAsia="SimSun" w:hAnsi="Arial"/>
            <w:noProof/>
            <w:webHidden/>
            <w:sz w:val="22"/>
            <w:szCs w:val="22"/>
            <w:lang w:eastAsia="zh-CN"/>
          </w:rPr>
          <w:fldChar w:fldCharType="end"/>
        </w:r>
      </w:hyperlink>
    </w:p>
    <w:p w:rsidR="00793333" w:rsidRPr="00793333" w:rsidRDefault="00793333" w:rsidP="00793333">
      <w:pPr>
        <w:spacing w:after="260"/>
        <w:jc w:val="both"/>
        <w:rPr>
          <w:rFonts w:ascii="Arial" w:eastAsia="SimSun" w:hAnsi="Arial"/>
          <w:sz w:val="22"/>
          <w:szCs w:val="22"/>
          <w:lang w:eastAsia="zh-CN"/>
        </w:rPr>
      </w:pPr>
      <w:r w:rsidRPr="00793333">
        <w:rPr>
          <w:rFonts w:ascii="Arial" w:eastAsia="SimSun" w:hAnsi="Arial"/>
          <w:caps/>
          <w:sz w:val="22"/>
          <w:szCs w:val="22"/>
          <w:lang w:eastAsia="zh-CN"/>
        </w:rPr>
        <w:fldChar w:fldCharType="end"/>
      </w:r>
    </w:p>
    <w:p w:rsidR="00793333" w:rsidRPr="00793333" w:rsidRDefault="00793333" w:rsidP="00793333">
      <w:pPr>
        <w:jc w:val="both"/>
        <w:rPr>
          <w:rFonts w:ascii="Arial" w:eastAsia="SimSun" w:hAnsi="Arial"/>
          <w:sz w:val="22"/>
          <w:szCs w:val="22"/>
          <w:lang w:eastAsia="zh-CN"/>
        </w:rPr>
        <w:sectPr w:rsidR="00793333" w:rsidRPr="00793333" w:rsidSect="00233340">
          <w:pgSz w:w="11907" w:h="16840" w:code="9"/>
          <w:pgMar w:top="1418" w:right="1191" w:bottom="567" w:left="1191" w:header="709" w:footer="567" w:gutter="0"/>
          <w:paperSrc w:first="259" w:other="259"/>
          <w:pgNumType w:fmt="lowerRoman" w:start="1"/>
          <w:cols w:space="708"/>
          <w:docGrid w:linePitch="360"/>
        </w:sectPr>
      </w:pPr>
    </w:p>
    <w:tbl>
      <w:tblPr>
        <w:tblW w:w="0" w:type="auto"/>
        <w:tblLook w:val="01E0" w:firstRow="1" w:lastRow="1" w:firstColumn="1" w:lastColumn="1" w:noHBand="0" w:noVBand="0"/>
      </w:tblPr>
      <w:tblGrid>
        <w:gridCol w:w="8315"/>
      </w:tblGrid>
      <w:tr w:rsidR="00793333" w:rsidRPr="00793333" w:rsidTr="00233340">
        <w:tc>
          <w:tcPr>
            <w:tcW w:w="9741" w:type="dxa"/>
            <w:shd w:val="clear" w:color="auto" w:fill="auto"/>
          </w:tcPr>
          <w:p w:rsidR="00793333" w:rsidRPr="00793333" w:rsidRDefault="00793333" w:rsidP="00793333">
            <w:pPr>
              <w:tabs>
                <w:tab w:val="left" w:pos="8442"/>
              </w:tabs>
              <w:spacing w:line="260" w:lineRule="exact"/>
              <w:jc w:val="both"/>
              <w:rPr>
                <w:rFonts w:ascii="Arial" w:eastAsia="MS Mincho" w:hAnsi="Arial"/>
                <w:sz w:val="22"/>
                <w:szCs w:val="22"/>
                <w:lang w:eastAsia="ja-JP"/>
              </w:rPr>
            </w:pPr>
            <w:bookmarkStart w:id="12" w:name="txtDocumentType"/>
            <w:r w:rsidRPr="00793333">
              <w:rPr>
                <w:rFonts w:ascii="Arial" w:eastAsia="MS Mincho" w:hAnsi="Arial"/>
                <w:b/>
                <w:sz w:val="22"/>
                <w:szCs w:val="22"/>
                <w:u w:val="single"/>
                <w:lang w:eastAsia="ja-JP"/>
              </w:rPr>
              <w:lastRenderedPageBreak/>
              <w:t>THIS AGREEMENT</w:t>
            </w:r>
            <w:bookmarkEnd w:id="12"/>
            <w:r w:rsidRPr="00793333">
              <w:rPr>
                <w:rFonts w:ascii="Arial" w:eastAsia="MS Mincho" w:hAnsi="Arial"/>
                <w:sz w:val="22"/>
                <w:szCs w:val="22"/>
                <w:lang w:eastAsia="ja-JP"/>
              </w:rPr>
              <w:t xml:space="preserve"> </w:t>
            </w:r>
            <w:r w:rsidRPr="00793333">
              <w:rPr>
                <w:rFonts w:ascii="Arial" w:eastAsia="MS Mincho" w:hAnsi="Arial"/>
                <w:b/>
                <w:sz w:val="22"/>
                <w:szCs w:val="22"/>
                <w:lang w:eastAsia="ja-JP"/>
              </w:rPr>
              <w:t xml:space="preserve"> </w:t>
            </w:r>
            <w:bookmarkStart w:id="13" w:name="txtDated"/>
            <w:r w:rsidRPr="00793333">
              <w:rPr>
                <w:rFonts w:ascii="Arial" w:eastAsia="MS Mincho" w:hAnsi="Arial"/>
                <w:sz w:val="22"/>
                <w:szCs w:val="22"/>
                <w:lang w:eastAsia="ja-JP"/>
              </w:rPr>
              <w:t xml:space="preserve">is dated </w:t>
            </w:r>
            <w:r w:rsidRPr="00793333">
              <w:rPr>
                <w:rFonts w:ascii="Arial" w:eastAsia="MS Mincho" w:hAnsi="Arial"/>
                <w:sz w:val="22"/>
                <w:szCs w:val="22"/>
                <w:lang w:eastAsia="ja-JP"/>
              </w:rPr>
              <w:tab/>
              <w:t>and made</w:t>
            </w:r>
            <w:bookmarkEnd w:id="13"/>
            <w:r w:rsidRPr="00793333">
              <w:rPr>
                <w:rFonts w:ascii="Arial" w:eastAsia="MS Mincho" w:hAnsi="Arial"/>
                <w:sz w:val="22"/>
                <w:szCs w:val="22"/>
                <w:lang w:eastAsia="ja-JP"/>
              </w:rPr>
              <w:t xml:space="preserve"> </w:t>
            </w:r>
          </w:p>
        </w:tc>
      </w:tr>
    </w:tbl>
    <w:p w:rsidR="00793333" w:rsidRPr="00793333" w:rsidRDefault="00793333" w:rsidP="00793333">
      <w:pPr>
        <w:spacing w:line="260" w:lineRule="atLeast"/>
        <w:jc w:val="both"/>
        <w:rPr>
          <w:rFonts w:ascii="Arial" w:eastAsia="MS Mincho" w:hAnsi="Arial"/>
          <w:sz w:val="22"/>
          <w:szCs w:val="22"/>
          <w:lang w:eastAsia="ja-JP"/>
        </w:rPr>
      </w:pPr>
    </w:p>
    <w:p w:rsidR="00793333" w:rsidRPr="00793333" w:rsidRDefault="00793333" w:rsidP="00793333">
      <w:pPr>
        <w:spacing w:line="260" w:lineRule="exact"/>
        <w:rPr>
          <w:rFonts w:ascii="Arial" w:eastAsia="MS Mincho" w:hAnsi="Arial"/>
          <w:b/>
          <w:bCs/>
          <w:caps/>
          <w:sz w:val="22"/>
          <w:szCs w:val="22"/>
          <w:u w:val="single"/>
          <w:lang w:eastAsia="ja-JP"/>
        </w:rPr>
      </w:pPr>
      <w:bookmarkStart w:id="14" w:name="lblBetweenBody"/>
      <w:r w:rsidRPr="00793333">
        <w:rPr>
          <w:rFonts w:ascii="Arial" w:eastAsia="MS Mincho" w:hAnsi="Arial"/>
          <w:b/>
          <w:bCs/>
          <w:caps/>
          <w:sz w:val="22"/>
          <w:szCs w:val="22"/>
          <w:u w:val="single"/>
          <w:lang w:eastAsia="ja-JP"/>
        </w:rPr>
        <w:t>BETWEEN:</w:t>
      </w:r>
      <w:bookmarkEnd w:id="14"/>
    </w:p>
    <w:p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793333" w:rsidRPr="00793333" w:rsidTr="00233340">
        <w:tc>
          <w:tcPr>
            <w:tcW w:w="9741" w:type="dxa"/>
            <w:shd w:val="clear" w:color="auto" w:fill="auto"/>
          </w:tcPr>
          <w:p w:rsidR="00793333" w:rsidRPr="00793333" w:rsidRDefault="00793333" w:rsidP="00793333">
            <w:pPr>
              <w:spacing w:line="260" w:lineRule="exact"/>
              <w:ind w:left="720" w:hanging="720"/>
              <w:rPr>
                <w:rFonts w:ascii="Arial" w:eastAsia="MS Mincho" w:hAnsi="Arial"/>
                <w:bCs/>
                <w:sz w:val="22"/>
                <w:szCs w:val="22"/>
                <w:lang w:eastAsia="ja-JP"/>
              </w:rPr>
            </w:pPr>
            <w:bookmarkStart w:id="15" w:name="txtPartyBody"/>
            <w:r w:rsidRPr="00793333">
              <w:rPr>
                <w:rFonts w:ascii="Arial" w:eastAsia="MS Mincho" w:hAnsi="Arial" w:hint="eastAsia"/>
                <w:bCs/>
                <w:sz w:val="22"/>
                <w:szCs w:val="22"/>
                <w:lang w:eastAsia="ja-JP"/>
              </w:rPr>
              <w:t>(1)</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                                                              ] LIMITED</w:t>
            </w:r>
            <w:r w:rsidRPr="00793333">
              <w:rPr>
                <w:rFonts w:ascii="Arial" w:eastAsia="MS Mincho" w:hAnsi="Arial" w:cs="Arial"/>
                <w:sz w:val="22"/>
                <w:szCs w:val="22"/>
                <w:lang w:eastAsia="ja-JP"/>
              </w:rPr>
              <w:t xml:space="preserve"> (company registration number [                         ]) whose registered office is at [                                                              ] (the “</w:t>
            </w:r>
            <w:r w:rsidRPr="00793333">
              <w:rPr>
                <w:rFonts w:ascii="Arial" w:eastAsia="MS Mincho" w:hAnsi="Arial" w:cs="Arial"/>
                <w:sz w:val="22"/>
                <w:szCs w:val="22"/>
                <w:u w:val="single"/>
                <w:lang w:eastAsia="ja-JP"/>
              </w:rPr>
              <w:t>Proposer</w:t>
            </w:r>
            <w:r w:rsidRPr="00793333">
              <w:rPr>
                <w:rFonts w:ascii="Arial" w:eastAsia="MS Mincho" w:hAnsi="Arial" w:cs="Arial"/>
                <w:sz w:val="22"/>
                <w:szCs w:val="22"/>
                <w:lang w:eastAsia="ja-JP"/>
              </w:rPr>
              <w:t>”); and</w:t>
            </w:r>
          </w:p>
          <w:p w:rsidR="00793333" w:rsidRPr="00793333" w:rsidRDefault="00793333" w:rsidP="00793333">
            <w:pPr>
              <w:spacing w:line="260" w:lineRule="exact"/>
              <w:ind w:left="720" w:hanging="720"/>
              <w:rPr>
                <w:rFonts w:ascii="Arial" w:eastAsia="MS Mincho" w:hAnsi="Arial"/>
                <w:bCs/>
                <w:sz w:val="22"/>
                <w:szCs w:val="22"/>
                <w:lang w:eastAsia="ja-JP"/>
              </w:rPr>
            </w:pPr>
          </w:p>
          <w:p w:rsidR="00793333" w:rsidRPr="00793333" w:rsidRDefault="00793333" w:rsidP="00793333">
            <w:pPr>
              <w:spacing w:line="260" w:lineRule="exact"/>
              <w:ind w:left="720" w:hanging="720"/>
              <w:rPr>
                <w:rFonts w:ascii="Arial" w:eastAsia="MS Mincho" w:hAnsi="Arial" w:cs="Arial"/>
                <w:color w:val="000000"/>
                <w:sz w:val="22"/>
                <w:szCs w:val="22"/>
                <w:lang w:eastAsia="ja-JP"/>
              </w:rPr>
            </w:pPr>
            <w:r w:rsidRPr="00793333">
              <w:rPr>
                <w:rFonts w:ascii="Arial" w:eastAsia="MS Mincho" w:hAnsi="Arial" w:hint="eastAsia"/>
                <w:bCs/>
                <w:sz w:val="22"/>
                <w:szCs w:val="22"/>
                <w:lang w:eastAsia="ja-JP"/>
              </w:rPr>
              <w:t>(2)</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w:t>
            </w:r>
            <w:r w:rsidRPr="00793333">
              <w:rPr>
                <w:rFonts w:ascii="Arial" w:eastAsia="MS Mincho" w:hAnsi="Arial" w:cs="Arial"/>
                <w:b/>
                <w:bCs/>
                <w:color w:val="000000"/>
                <w:sz w:val="22"/>
                <w:szCs w:val="22"/>
                <w:lang w:eastAsia="ja-JP"/>
              </w:rPr>
              <w:t xml:space="preserve">                                                              ] LIMITED </w:t>
            </w:r>
            <w:r w:rsidRPr="00793333">
              <w:rPr>
                <w:rFonts w:ascii="Arial" w:eastAsia="MS Mincho" w:hAnsi="Arial" w:cs="Arial"/>
                <w:color w:val="000000"/>
                <w:sz w:val="22"/>
                <w:szCs w:val="22"/>
                <w:lang w:eastAsia="ja-JP"/>
              </w:rPr>
              <w:t>(company registration number [                         ]) whose registered office is at                                                               ] (the "</w:t>
            </w:r>
            <w:r w:rsidRPr="00793333">
              <w:rPr>
                <w:rFonts w:ascii="Arial" w:eastAsia="MS Mincho" w:hAnsi="Arial" w:cs="Arial"/>
                <w:color w:val="000000"/>
                <w:sz w:val="22"/>
                <w:szCs w:val="22"/>
                <w:u w:val="single"/>
                <w:lang w:eastAsia="ja-JP"/>
              </w:rPr>
              <w:t>MCC</w:t>
            </w:r>
            <w:bookmarkEnd w:id="15"/>
            <w:r w:rsidRPr="00793333">
              <w:rPr>
                <w:rFonts w:ascii="Arial" w:eastAsia="MS Mincho" w:hAnsi="Arial" w:cs="Arial"/>
                <w:color w:val="000000"/>
                <w:sz w:val="22"/>
                <w:szCs w:val="22"/>
                <w:lang w:eastAsia="ja-JP"/>
              </w:rPr>
              <w:t>”).</w:t>
            </w:r>
          </w:p>
          <w:p w:rsidR="00793333" w:rsidRPr="00793333" w:rsidRDefault="00793333" w:rsidP="00793333">
            <w:pPr>
              <w:spacing w:line="260" w:lineRule="exact"/>
              <w:ind w:left="720" w:hanging="720"/>
              <w:rPr>
                <w:rFonts w:ascii="Arial" w:eastAsia="MS Mincho" w:hAnsi="Arial"/>
                <w:bCs/>
                <w:sz w:val="22"/>
                <w:szCs w:val="22"/>
                <w:lang w:eastAsia="ja-JP"/>
              </w:rPr>
            </w:pPr>
          </w:p>
        </w:tc>
      </w:tr>
    </w:tbl>
    <w:p w:rsidR="00793333" w:rsidRPr="00793333" w:rsidRDefault="00793333" w:rsidP="00793333">
      <w:pPr>
        <w:spacing w:line="260" w:lineRule="exact"/>
        <w:rPr>
          <w:rFonts w:ascii="Arial" w:eastAsia="MS Mincho" w:hAnsi="Arial"/>
          <w:sz w:val="22"/>
          <w:szCs w:val="22"/>
          <w:lang w:eastAsia="ja-JP"/>
        </w:rPr>
      </w:pPr>
    </w:p>
    <w:p w:rsidR="00793333" w:rsidRPr="00793333" w:rsidRDefault="00793333" w:rsidP="00793333">
      <w:pPr>
        <w:spacing w:line="260" w:lineRule="exact"/>
        <w:rPr>
          <w:rFonts w:ascii="Arial" w:eastAsia="MS Mincho" w:hAnsi="Arial"/>
          <w:sz w:val="22"/>
          <w:szCs w:val="22"/>
          <w:lang w:eastAsia="ja-JP"/>
        </w:rPr>
      </w:pPr>
      <w:bookmarkStart w:id="16" w:name="lblBackground"/>
      <w:r w:rsidRPr="00793333">
        <w:rPr>
          <w:rFonts w:ascii="Arial" w:eastAsia="MS Mincho" w:hAnsi="Arial"/>
          <w:b/>
          <w:sz w:val="22"/>
          <w:szCs w:val="22"/>
          <w:lang w:eastAsia="ja-JP"/>
        </w:rPr>
        <w:t>WHEREAS:</w:t>
      </w:r>
      <w:bookmarkEnd w:id="16"/>
      <w:r w:rsidRPr="00793333">
        <w:rPr>
          <w:rFonts w:ascii="Arial" w:eastAsia="MS Mincho" w:hAnsi="Arial"/>
          <w:b/>
          <w:sz w:val="22"/>
          <w:szCs w:val="22"/>
          <w:lang w:eastAsia="ja-JP"/>
        </w:rPr>
        <w:t xml:space="preserve"> </w:t>
      </w:r>
    </w:p>
    <w:p w:rsidR="00793333" w:rsidRPr="00793333" w:rsidRDefault="00793333" w:rsidP="00793333">
      <w:pPr>
        <w:spacing w:line="260" w:lineRule="exact"/>
        <w:rPr>
          <w:rFonts w:ascii="Arial" w:eastAsia="MS Mincho" w:hAnsi="Arial"/>
          <w:sz w:val="22"/>
          <w:szCs w:val="22"/>
          <w:lang w:eastAsia="ja-JP"/>
        </w:rPr>
      </w:pPr>
    </w:p>
    <w:p w:rsidR="00793333" w:rsidRPr="00793333" w:rsidRDefault="00793333" w:rsidP="00DA012E">
      <w:pPr>
        <w:numPr>
          <w:ilvl w:val="0"/>
          <w:numId w:val="9"/>
        </w:numPr>
        <w:spacing w:after="260"/>
        <w:jc w:val="both"/>
        <w:outlineLvl w:val="3"/>
        <w:rPr>
          <w:rFonts w:ascii="Arial" w:eastAsia="SimSun" w:hAnsi="Arial"/>
          <w:bCs/>
          <w:sz w:val="22"/>
          <w:szCs w:val="28"/>
          <w:lang w:eastAsia="zh-CN"/>
        </w:rPr>
      </w:pPr>
      <w:bookmarkStart w:id="17" w:name="_Ref284838882"/>
      <w:bookmarkStart w:id="18" w:name="_Toc348526916"/>
      <w:r w:rsidRPr="00793333">
        <w:rPr>
          <w:rFonts w:ascii="Arial" w:eastAsia="SimSun" w:hAnsi="Arial"/>
          <w:bCs/>
          <w:sz w:val="22"/>
          <w:szCs w:val="28"/>
          <w:lang w:eastAsia="zh-CN"/>
        </w:rPr>
        <w:t xml:space="preserve">[There is in respect of the Station a Station Access Agreement which incorporates the ISACs made between the Proposer and the MCC </w:t>
      </w:r>
      <w:r w:rsidRPr="00793333">
        <w:rPr>
          <w:rFonts w:ascii="Arial" w:eastAsia="SimSun" w:hAnsi="Arial"/>
          <w:bCs/>
          <w:i/>
          <w:sz w:val="22"/>
          <w:szCs w:val="28"/>
          <w:lang w:eastAsia="zh-CN"/>
        </w:rPr>
        <w:t>(to be used where one party is the Station Facility Owner and the other party is a User)</w:t>
      </w:r>
      <w:r w:rsidRPr="00793333">
        <w:rPr>
          <w:rFonts w:ascii="Arial" w:eastAsia="SimSun" w:hAnsi="Arial"/>
          <w:bCs/>
          <w:sz w:val="22"/>
          <w:szCs w:val="28"/>
          <w:lang w:eastAsia="zh-CN"/>
        </w:rPr>
        <w:t>]</w:t>
      </w:r>
      <w:r w:rsidRPr="00793333">
        <w:rPr>
          <w:rFonts w:ascii="Arial" w:eastAsia="SimSun" w:hAnsi="Arial"/>
          <w:bCs/>
          <w:i/>
          <w:sz w:val="22"/>
          <w:szCs w:val="28"/>
          <w:lang w:eastAsia="zh-CN"/>
        </w:rPr>
        <w:t xml:space="preserve"> </w:t>
      </w:r>
      <w:r w:rsidRPr="00793333">
        <w:rPr>
          <w:rFonts w:ascii="Arial" w:eastAsia="SimSun" w:hAnsi="Arial"/>
          <w:bCs/>
          <w:sz w:val="22"/>
          <w:szCs w:val="28"/>
          <w:lang w:eastAsia="zh-CN"/>
        </w:rPr>
        <w:t xml:space="preserve">[The Proposer and the MCC are parties to agreements which incorporate the ISACs </w:t>
      </w:r>
      <w:r w:rsidRPr="00793333">
        <w:rPr>
          <w:rFonts w:ascii="Arial" w:eastAsia="SimSun" w:hAnsi="Arial"/>
          <w:bCs/>
          <w:i/>
          <w:sz w:val="22"/>
          <w:szCs w:val="28"/>
          <w:lang w:eastAsia="zh-CN"/>
        </w:rPr>
        <w:t>(to be used between parties where either of them is a Material Chance Consultee to the MCP i.e. there is no agreement between them, but both separately are parties to an agreement which incorporates the ISACs, so that they are both bound by the ISACs.)</w:t>
      </w:r>
      <w:r w:rsidRPr="00793333">
        <w:rPr>
          <w:rFonts w:ascii="Arial" w:eastAsia="SimSun" w:hAnsi="Arial"/>
          <w:bCs/>
          <w:sz w:val="22"/>
          <w:szCs w:val="28"/>
          <w:lang w:eastAsia="zh-CN"/>
        </w:rPr>
        <w:t>].</w:t>
      </w:r>
      <w:bookmarkEnd w:id="17"/>
      <w:bookmarkEnd w:id="18"/>
    </w:p>
    <w:p w:rsidR="00793333" w:rsidRPr="00793333" w:rsidRDefault="00793333" w:rsidP="00793333">
      <w:pPr>
        <w:numPr>
          <w:ilvl w:val="4"/>
          <w:numId w:val="0"/>
        </w:numPr>
        <w:tabs>
          <w:tab w:val="num" w:pos="426"/>
          <w:tab w:val="num" w:pos="709"/>
        </w:tabs>
        <w:spacing w:after="260"/>
        <w:ind w:left="709" w:hanging="709"/>
        <w:jc w:val="both"/>
        <w:outlineLvl w:val="3"/>
        <w:rPr>
          <w:rFonts w:ascii="Arial" w:eastAsia="SimSun" w:hAnsi="Arial"/>
          <w:bCs/>
          <w:sz w:val="22"/>
          <w:szCs w:val="28"/>
          <w:lang w:eastAsia="zh-CN"/>
        </w:rPr>
      </w:pPr>
      <w:bookmarkStart w:id="19" w:name="_Toc348526918"/>
      <w:r>
        <w:rPr>
          <w:rFonts w:ascii="Arial" w:eastAsia="SimSun" w:hAnsi="Arial"/>
          <w:bCs/>
          <w:sz w:val="22"/>
          <w:szCs w:val="28"/>
          <w:lang w:eastAsia="zh-CN"/>
        </w:rPr>
        <w:tab/>
        <w:t>(2)</w:t>
      </w:r>
      <w:r>
        <w:rPr>
          <w:rFonts w:ascii="Arial" w:eastAsia="SimSun" w:hAnsi="Arial"/>
          <w:bCs/>
          <w:sz w:val="22"/>
          <w:szCs w:val="28"/>
          <w:lang w:eastAsia="zh-CN"/>
        </w:rPr>
        <w:tab/>
      </w:r>
      <w:r>
        <w:rPr>
          <w:rFonts w:ascii="Arial" w:eastAsia="SimSun" w:hAnsi="Arial"/>
          <w:bCs/>
          <w:sz w:val="22"/>
          <w:szCs w:val="28"/>
          <w:lang w:eastAsia="zh-CN"/>
        </w:rPr>
        <w:tab/>
      </w:r>
      <w:r w:rsidRPr="00793333">
        <w:rPr>
          <w:rFonts w:ascii="Arial" w:eastAsia="SimSun" w:hAnsi="Arial"/>
          <w:bCs/>
          <w:sz w:val="22"/>
          <w:szCs w:val="28"/>
          <w:lang w:eastAsia="zh-CN"/>
        </w:rPr>
        <w:t>The Proposer has issued the MCP to the MCC and this Agreement concerns the implementation of the MCP.</w:t>
      </w:r>
      <w:bookmarkEnd w:id="19"/>
    </w:p>
    <w:p w:rsidR="00793333" w:rsidRPr="00793333" w:rsidRDefault="00793333" w:rsidP="00233340">
      <w:pPr>
        <w:spacing w:after="260"/>
        <w:ind w:left="709" w:hanging="283"/>
        <w:jc w:val="both"/>
        <w:outlineLvl w:val="3"/>
        <w:rPr>
          <w:rFonts w:ascii="Arial" w:eastAsia="SimSun" w:hAnsi="Arial"/>
          <w:bCs/>
          <w:sz w:val="22"/>
          <w:szCs w:val="28"/>
          <w:lang w:eastAsia="zh-CN"/>
        </w:rPr>
      </w:pPr>
      <w:bookmarkStart w:id="20" w:name="_Toc273430705"/>
      <w:bookmarkStart w:id="21" w:name="_Toc273430868"/>
      <w:bookmarkStart w:id="22" w:name="_Toc348526919"/>
      <w:r w:rsidRPr="00793333">
        <w:rPr>
          <w:rFonts w:ascii="Arial" w:eastAsia="SimSun" w:hAnsi="Arial"/>
          <w:bCs/>
          <w:sz w:val="22"/>
          <w:szCs w:val="28"/>
          <w:lang w:eastAsia="zh-CN"/>
        </w:rPr>
        <w:t>(3)</w:t>
      </w:r>
      <w:r w:rsidRPr="00793333">
        <w:rPr>
          <w:rFonts w:ascii="Arial" w:eastAsia="SimSun" w:hAnsi="Arial"/>
          <w:bCs/>
          <w:sz w:val="22"/>
          <w:szCs w:val="28"/>
          <w:lang w:eastAsia="zh-CN"/>
        </w:rPr>
        <w:tab/>
        <w:t>The purpose of this Agreement is:</w:t>
      </w:r>
      <w:bookmarkEnd w:id="20"/>
      <w:bookmarkEnd w:id="21"/>
      <w:bookmarkEnd w:id="22"/>
      <w:r w:rsidRPr="00793333">
        <w:rPr>
          <w:rFonts w:ascii="Arial" w:eastAsia="SimSun" w:hAnsi="Arial"/>
          <w:bCs/>
          <w:sz w:val="22"/>
          <w:szCs w:val="28"/>
          <w:lang w:eastAsia="zh-CN"/>
        </w:rPr>
        <w:t xml:space="preserve"> </w:t>
      </w:r>
    </w:p>
    <w:p w:rsidR="00793333" w:rsidRPr="00793333" w:rsidRDefault="00793333" w:rsidP="00793333">
      <w:pPr>
        <w:spacing w:before="240" w:after="260"/>
        <w:ind w:left="1440" w:hanging="731"/>
        <w:jc w:val="both"/>
        <w:outlineLvl w:val="1"/>
        <w:rPr>
          <w:rFonts w:ascii="Arial" w:eastAsia="SimSun" w:hAnsi="Arial" w:cs="Arial"/>
          <w:bCs/>
          <w:iCs/>
          <w:color w:val="000000"/>
          <w:sz w:val="22"/>
          <w:szCs w:val="22"/>
          <w:lang w:eastAsia="zh-CN"/>
        </w:rPr>
      </w:pPr>
      <w:bookmarkStart w:id="23" w:name="_Toc348526920"/>
      <w:r w:rsidRPr="00793333">
        <w:rPr>
          <w:rFonts w:ascii="Arial" w:eastAsia="SimSun" w:hAnsi="Arial" w:cs="Arial"/>
          <w:bCs/>
          <w:iCs/>
          <w:sz w:val="22"/>
          <w:szCs w:val="22"/>
          <w:lang w:eastAsia="zh-CN"/>
        </w:rPr>
        <w:t>(i)</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co-operation</w:t>
      </w:r>
      <w:r w:rsidRPr="00793333">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23"/>
    </w:p>
    <w:p w:rsidR="00793333" w:rsidRPr="00793333" w:rsidRDefault="00793333" w:rsidP="00793333">
      <w:pPr>
        <w:spacing w:after="260"/>
        <w:ind w:left="1440" w:hanging="731"/>
        <w:jc w:val="both"/>
        <w:outlineLvl w:val="1"/>
        <w:rPr>
          <w:rFonts w:ascii="Arial" w:eastAsia="SimSun" w:hAnsi="Arial" w:cs="Arial"/>
          <w:bCs/>
          <w:iCs/>
          <w:sz w:val="22"/>
          <w:szCs w:val="22"/>
          <w:lang w:eastAsia="zh-CN"/>
        </w:rPr>
      </w:pPr>
      <w:bookmarkStart w:id="24" w:name="_Toc348526921"/>
      <w:r w:rsidRPr="00793333">
        <w:rPr>
          <w:rFonts w:ascii="Arial" w:eastAsia="SimSun" w:hAnsi="Arial" w:cs="Arial"/>
          <w:bCs/>
          <w:iCs/>
          <w:sz w:val="22"/>
          <w:szCs w:val="22"/>
          <w:lang w:eastAsia="zh-CN"/>
        </w:rPr>
        <w:t>(ii)</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 xml:space="preserve">financial undertaking </w:t>
      </w:r>
      <w:r w:rsidRPr="00793333">
        <w:rPr>
          <w:rFonts w:ascii="Arial" w:eastAsia="SimSun" w:hAnsi="Arial" w:cs="Arial"/>
          <w:bCs/>
          <w:iCs/>
          <w:sz w:val="22"/>
          <w:szCs w:val="22"/>
          <w:lang w:eastAsia="zh-CN"/>
        </w:rPr>
        <w:t>–</w:t>
      </w:r>
      <w:r w:rsidRPr="00793333">
        <w:rPr>
          <w:rFonts w:ascii="Arial" w:eastAsia="SimSun" w:hAnsi="Arial" w:cs="Arial"/>
          <w:b/>
          <w:bCs/>
          <w:iCs/>
          <w:sz w:val="22"/>
          <w:szCs w:val="22"/>
          <w:lang w:eastAsia="zh-CN"/>
        </w:rPr>
        <w:t xml:space="preserve"> </w:t>
      </w:r>
      <w:r w:rsidRPr="00793333">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24"/>
      <w:r w:rsidRPr="00793333">
        <w:rPr>
          <w:rFonts w:ascii="Arial" w:eastAsia="SimSun" w:hAnsi="Arial" w:cs="Arial"/>
          <w:bCs/>
          <w:iCs/>
          <w:sz w:val="22"/>
          <w:szCs w:val="22"/>
          <w:lang w:eastAsia="zh-CN"/>
        </w:rPr>
        <w:t xml:space="preserve"> </w:t>
      </w:r>
    </w:p>
    <w:p w:rsidR="00793333" w:rsidRPr="00793333" w:rsidRDefault="00793333" w:rsidP="00793333">
      <w:pPr>
        <w:jc w:val="both"/>
        <w:rPr>
          <w:rFonts w:ascii="Arial" w:eastAsia="SimSun" w:hAnsi="Arial"/>
          <w:b/>
          <w:sz w:val="22"/>
          <w:szCs w:val="22"/>
          <w:lang w:eastAsia="zh-CN"/>
        </w:rPr>
      </w:pPr>
      <w:r w:rsidRPr="00793333">
        <w:rPr>
          <w:rFonts w:ascii="Arial" w:eastAsia="SimSun" w:hAnsi="Arial"/>
          <w:b/>
          <w:sz w:val="22"/>
          <w:szCs w:val="22"/>
          <w:lang w:eastAsia="zh-CN"/>
        </w:rPr>
        <w:t>IT IS HEREBY AGREED AS FOLLOWS:</w:t>
      </w:r>
    </w:p>
    <w:p w:rsidR="00793333" w:rsidRPr="00793333" w:rsidRDefault="00793333" w:rsidP="00793333">
      <w:pPr>
        <w:jc w:val="both"/>
        <w:rPr>
          <w:rFonts w:ascii="Arial" w:eastAsia="SimSun" w:hAnsi="Arial"/>
          <w:color w:val="FF0000"/>
          <w:sz w:val="22"/>
          <w:szCs w:val="22"/>
          <w:lang w:eastAsia="zh-CN"/>
        </w:rPr>
      </w:pPr>
    </w:p>
    <w:p w:rsidR="00793333" w:rsidRPr="00793333" w:rsidRDefault="00793333" w:rsidP="00DA012E">
      <w:pPr>
        <w:keepNext/>
        <w:widowControl w:val="0"/>
        <w:numPr>
          <w:ilvl w:val="0"/>
          <w:numId w:val="10"/>
        </w:numPr>
        <w:spacing w:after="260"/>
        <w:jc w:val="both"/>
        <w:outlineLvl w:val="0"/>
        <w:rPr>
          <w:rFonts w:ascii="Arial" w:eastAsia="SimSun" w:hAnsi="Arial" w:cs="Arial"/>
          <w:b/>
          <w:bCs/>
          <w:kern w:val="32"/>
          <w:sz w:val="22"/>
          <w:szCs w:val="32"/>
          <w:u w:val="single"/>
          <w:lang w:eastAsia="zh-CN"/>
        </w:rPr>
      </w:pPr>
      <w:bookmarkStart w:id="25" w:name="_Toc273430706"/>
      <w:bookmarkStart w:id="26" w:name="_Toc273430869"/>
      <w:bookmarkStart w:id="27" w:name="_Toc273448835"/>
      <w:bookmarkStart w:id="28" w:name="_Toc274213056"/>
      <w:bookmarkStart w:id="29" w:name="_Toc274214484"/>
      <w:bookmarkStart w:id="30" w:name="_Toc274224309"/>
      <w:bookmarkStart w:id="31" w:name="_Toc274238026"/>
      <w:bookmarkStart w:id="32" w:name="_Toc274238086"/>
      <w:bookmarkStart w:id="33" w:name="_Toc280712636"/>
      <w:bookmarkStart w:id="34" w:name="_Toc282607601"/>
      <w:bookmarkStart w:id="35" w:name="_Toc284922408"/>
      <w:bookmarkStart w:id="36" w:name="_Toc354048991"/>
      <w:r w:rsidRPr="00793333">
        <w:rPr>
          <w:rFonts w:ascii="Arial" w:eastAsia="SimSun" w:hAnsi="Arial" w:cs="Arial"/>
          <w:b/>
          <w:bCs/>
          <w:kern w:val="32"/>
          <w:sz w:val="22"/>
          <w:szCs w:val="32"/>
          <w:u w:val="single"/>
          <w:lang w:eastAsia="zh-CN"/>
        </w:rPr>
        <w:t>DEFINITIONS AND INTERPRETATION</w:t>
      </w:r>
      <w:bookmarkEnd w:id="25"/>
      <w:bookmarkEnd w:id="26"/>
      <w:bookmarkEnd w:id="27"/>
      <w:bookmarkEnd w:id="28"/>
      <w:bookmarkEnd w:id="29"/>
      <w:bookmarkEnd w:id="30"/>
      <w:bookmarkEnd w:id="31"/>
      <w:bookmarkEnd w:id="32"/>
      <w:bookmarkEnd w:id="33"/>
      <w:bookmarkEnd w:id="34"/>
      <w:bookmarkEnd w:id="35"/>
      <w:bookmarkEnd w:id="36"/>
    </w:p>
    <w:p w:rsidR="00793333" w:rsidRPr="00793333" w:rsidRDefault="00233340" w:rsidP="00233340">
      <w:pPr>
        <w:numPr>
          <w:ilvl w:val="2"/>
          <w:numId w:val="0"/>
        </w:numPr>
        <w:tabs>
          <w:tab w:val="num" w:pos="426"/>
        </w:tabs>
        <w:spacing w:after="260"/>
        <w:ind w:left="709" w:hanging="709"/>
        <w:jc w:val="both"/>
        <w:outlineLvl w:val="1"/>
        <w:rPr>
          <w:rFonts w:ascii="Arial" w:eastAsia="SimSun" w:hAnsi="Arial" w:cs="Arial"/>
          <w:bCs/>
          <w:iCs/>
          <w:sz w:val="22"/>
          <w:szCs w:val="22"/>
          <w:lang w:eastAsia="zh-CN"/>
        </w:rPr>
      </w:pPr>
      <w:bookmarkStart w:id="37" w:name="_Toc348526923"/>
      <w:r>
        <w:rPr>
          <w:rFonts w:ascii="Arial" w:eastAsia="SimSun" w:hAnsi="Arial" w:cs="Arial"/>
          <w:bCs/>
          <w:iCs/>
          <w:sz w:val="22"/>
          <w:szCs w:val="22"/>
          <w:lang w:eastAsia="zh-CN"/>
        </w:rPr>
        <w:tab/>
        <w:t>1.1</w:t>
      </w:r>
      <w:r w:rsidR="00793333" w:rsidRPr="00793333">
        <w:rPr>
          <w:rFonts w:ascii="Arial" w:eastAsia="SimSun" w:hAnsi="Arial" w:cs="Arial"/>
          <w:bCs/>
          <w:iCs/>
          <w:sz w:val="22"/>
          <w:szCs w:val="22"/>
          <w:lang w:eastAsia="zh-CN"/>
        </w:rPr>
        <w:t>In this Agreement the following words and phrases shall have the following meanings unless the contrary intention appears:</w:t>
      </w:r>
      <w:bookmarkEnd w:id="37"/>
    </w:p>
    <w:p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38" w:name="_Toc348526924"/>
      <w:r w:rsidRPr="00793333">
        <w:rPr>
          <w:rFonts w:ascii="Arial" w:eastAsia="SimSun" w:hAnsi="Arial" w:cs="Arial"/>
          <w:b/>
          <w:iCs/>
          <w:sz w:val="22"/>
          <w:szCs w:val="22"/>
          <w:lang w:eastAsia="zh-CN"/>
        </w:rPr>
        <w:t>“Control Period”</w:t>
      </w:r>
      <w:r w:rsidRPr="00793333">
        <w:rPr>
          <w:rFonts w:ascii="Arial" w:eastAsia="SimSun" w:hAnsi="Arial" w:cs="Arial"/>
          <w:bCs/>
          <w:iCs/>
          <w:sz w:val="22"/>
          <w:szCs w:val="22"/>
          <w:lang w:eastAsia="zh-CN"/>
        </w:rPr>
        <w:t xml:space="preserve"> means the period between the reviews of Network Rail’s funding requirements by the ORR;</w:t>
      </w:r>
      <w:bookmarkEnd w:id="38"/>
    </w:p>
    <w:p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“Fixed Sum” </w:t>
      </w:r>
      <w:r w:rsidRPr="00793333">
        <w:rPr>
          <w:rFonts w:ascii="Arial" w:eastAsia="SimSun" w:hAnsi="Arial"/>
          <w:sz w:val="22"/>
          <w:szCs w:val="22"/>
          <w:lang w:eastAsia="zh-CN"/>
        </w:rPr>
        <w:t>has the meaning given that expression in clause 4.1 of this Agreement;</w:t>
      </w:r>
    </w:p>
    <w:p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 xml:space="preserve">“implementation of the MCP” </w:t>
      </w:r>
      <w:r w:rsidRPr="00793333">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rsidR="00793333" w:rsidRPr="00793333" w:rsidRDefault="00793333" w:rsidP="00233340">
      <w:pPr>
        <w:spacing w:after="260"/>
        <w:ind w:left="709"/>
        <w:jc w:val="both"/>
        <w:outlineLvl w:val="1"/>
        <w:rPr>
          <w:rFonts w:ascii="Arial" w:eastAsia="SimSun" w:hAnsi="Arial" w:cs="Arial"/>
          <w:bCs/>
          <w:iCs/>
          <w:color w:val="000000"/>
          <w:sz w:val="22"/>
          <w:szCs w:val="22"/>
          <w:lang w:eastAsia="zh-CN"/>
        </w:rPr>
      </w:pPr>
      <w:bookmarkStart w:id="39" w:name="_Toc348526925"/>
      <w:r w:rsidRPr="00793333">
        <w:rPr>
          <w:rFonts w:ascii="Arial" w:eastAsia="SimSun" w:hAnsi="Arial" w:cs="Arial"/>
          <w:b/>
          <w:bCs/>
          <w:iCs/>
          <w:color w:val="000000"/>
          <w:sz w:val="22"/>
          <w:szCs w:val="22"/>
          <w:lang w:eastAsia="zh-CN"/>
        </w:rPr>
        <w:t>“ISACs”</w:t>
      </w:r>
      <w:r w:rsidRPr="00793333">
        <w:rPr>
          <w:rFonts w:ascii="Arial" w:eastAsia="SimSun" w:hAnsi="Arial" w:cs="Arial"/>
          <w:bCs/>
          <w:iCs/>
          <w:color w:val="000000"/>
          <w:sz w:val="22"/>
          <w:szCs w:val="22"/>
          <w:lang w:eastAsia="zh-CN"/>
        </w:rPr>
        <w:t xml:space="preserve"> means the Independent Station Access Conditions and Annexes applicable to the Station;</w:t>
      </w:r>
      <w:bookmarkEnd w:id="39"/>
    </w:p>
    <w:p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“MCC”</w:t>
      </w:r>
      <w:r w:rsidRPr="00793333">
        <w:rPr>
          <w:rFonts w:ascii="Arial" w:eastAsia="SimSun" w:hAnsi="Arial" w:cs="Arial"/>
          <w:color w:val="000000"/>
          <w:sz w:val="22"/>
          <w:szCs w:val="22"/>
          <w:lang w:eastAsia="zh-CN"/>
        </w:rPr>
        <w:t xml:space="preserve"> means the Material Change Consultee being the second party to this Agreement; </w:t>
      </w:r>
    </w:p>
    <w:p w:rsidR="00793333" w:rsidRPr="00793333" w:rsidRDefault="00793333" w:rsidP="00793333">
      <w:pPr>
        <w:keepNext/>
        <w:widowControl w:val="0"/>
        <w:spacing w:after="260"/>
        <w:ind w:left="709"/>
        <w:jc w:val="both"/>
        <w:outlineLvl w:val="2"/>
        <w:rPr>
          <w:rFonts w:ascii="Arial" w:eastAsia="SimSun" w:hAnsi="Arial" w:cs="Arial"/>
          <w:bCs/>
          <w:sz w:val="22"/>
          <w:szCs w:val="26"/>
          <w:lang w:eastAsia="zh-CN"/>
        </w:rPr>
      </w:pPr>
      <w:bookmarkStart w:id="40" w:name="_Toc348526926"/>
      <w:r w:rsidRPr="00793333">
        <w:rPr>
          <w:rFonts w:ascii="Arial" w:eastAsia="SimSun" w:hAnsi="Arial" w:cs="Arial"/>
          <w:b/>
          <w:bCs/>
          <w:sz w:val="22"/>
          <w:szCs w:val="26"/>
          <w:lang w:eastAsia="zh-CN"/>
        </w:rPr>
        <w:t xml:space="preserve">“MCC’s Business” </w:t>
      </w:r>
      <w:r w:rsidRPr="00793333">
        <w:rPr>
          <w:rFonts w:ascii="Arial" w:eastAsia="SimSun" w:hAnsi="Arial" w:cs="Arial"/>
          <w:bCs/>
          <w:sz w:val="22"/>
          <w:szCs w:val="26"/>
          <w:lang w:eastAsia="zh-CN"/>
        </w:rPr>
        <w:t>means the business of [running services for the carriage of passengers by railway] [operating the Station and the Network];</w:t>
      </w:r>
      <w:bookmarkEnd w:id="40"/>
    </w:p>
    <w:p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 xml:space="preserve">“MCC Costs” </w:t>
      </w:r>
      <w:r w:rsidRPr="00793333">
        <w:rPr>
          <w:rFonts w:ascii="Arial" w:eastAsia="SimSun" w:hAnsi="Arial" w:cs="Arial"/>
          <w:color w:val="000000"/>
          <w:sz w:val="22"/>
          <w:szCs w:val="22"/>
          <w:lang w:eastAsia="zh-CN"/>
        </w:rPr>
        <w:t>means the</w:t>
      </w:r>
      <w:r w:rsidRPr="00793333">
        <w:rPr>
          <w:rFonts w:ascii="Arial" w:eastAsia="SimSun" w:hAnsi="Arial" w:cs="Arial"/>
          <w:b/>
          <w:color w:val="000000"/>
          <w:sz w:val="22"/>
          <w:szCs w:val="22"/>
          <w:lang w:eastAsia="zh-CN"/>
        </w:rPr>
        <w:t xml:space="preserve"> </w:t>
      </w:r>
      <w:r w:rsidRPr="00793333">
        <w:rPr>
          <w:rFonts w:ascii="Arial" w:eastAsia="SimSun" w:hAnsi="Arial" w:cs="Arial"/>
          <w:color w:val="000000"/>
          <w:sz w:val="22"/>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rsidR="00793333" w:rsidRPr="00793333" w:rsidRDefault="00793333" w:rsidP="00DA012E">
      <w:pPr>
        <w:numPr>
          <w:ilvl w:val="0"/>
          <w:numId w:val="11"/>
        </w:numPr>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the benefit (if any) to be obtained or likely to be obtained by the MCC as a consequence of the implementation of the MCP; and</w:t>
      </w:r>
    </w:p>
    <w:p w:rsidR="00793333" w:rsidRPr="00793333" w:rsidRDefault="00793333" w:rsidP="00793333">
      <w:pPr>
        <w:ind w:left="840"/>
        <w:rPr>
          <w:rFonts w:ascii="Arial" w:eastAsia="SimSun" w:hAnsi="Arial" w:cs="Arial"/>
          <w:color w:val="000000"/>
          <w:sz w:val="22"/>
          <w:szCs w:val="22"/>
          <w:lang w:eastAsia="zh-CN"/>
        </w:rPr>
      </w:pPr>
    </w:p>
    <w:p w:rsidR="00793333" w:rsidRPr="00793333" w:rsidRDefault="00793333" w:rsidP="00DA012E">
      <w:pPr>
        <w:numPr>
          <w:ilvl w:val="0"/>
          <w:numId w:val="11"/>
        </w:numPr>
        <w:rPr>
          <w:rFonts w:ascii="Arial" w:eastAsia="SimSun" w:hAnsi="Arial"/>
          <w:sz w:val="22"/>
          <w:szCs w:val="22"/>
          <w:lang w:eastAsia="zh-CN"/>
        </w:rPr>
      </w:pPr>
      <w:r w:rsidRPr="00793333">
        <w:rPr>
          <w:rFonts w:ascii="Arial" w:eastAsia="SimSun" w:hAnsi="Arial" w:cs="Arial"/>
          <w:color w:val="000000"/>
          <w:sz w:val="22"/>
          <w:szCs w:val="22"/>
          <w:lang w:eastAsia="zh-CN"/>
        </w:rPr>
        <w:t>the ability or likely future ability of the MCC to recoup any costs, losses and expenses from third parties including passengers and customers;</w:t>
      </w:r>
    </w:p>
    <w:p w:rsidR="00793333" w:rsidRPr="00793333" w:rsidRDefault="00793333" w:rsidP="00793333">
      <w:pPr>
        <w:ind w:left="880"/>
        <w:rPr>
          <w:rFonts w:ascii="Arial" w:eastAsia="SimSun" w:hAnsi="Arial" w:cs="Arial"/>
          <w:color w:val="000000"/>
          <w:sz w:val="22"/>
          <w:szCs w:val="22"/>
          <w:lang w:eastAsia="zh-CN"/>
        </w:rPr>
      </w:pPr>
    </w:p>
    <w:p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41" w:name="_Toc348526927"/>
      <w:r w:rsidRPr="00793333">
        <w:rPr>
          <w:rFonts w:ascii="Arial" w:eastAsia="SimSun" w:hAnsi="Arial" w:cs="Arial"/>
          <w:b/>
          <w:bCs/>
          <w:iCs/>
          <w:sz w:val="22"/>
          <w:szCs w:val="22"/>
          <w:lang w:eastAsia="zh-CN"/>
        </w:rPr>
        <w:t>“MCP”</w:t>
      </w:r>
      <w:r w:rsidRPr="00793333">
        <w:rPr>
          <w:rFonts w:ascii="Arial" w:eastAsia="SimSun" w:hAnsi="Arial" w:cs="Arial"/>
          <w:bCs/>
          <w:iCs/>
          <w:sz w:val="22"/>
          <w:szCs w:val="22"/>
          <w:lang w:eastAsia="zh-CN"/>
        </w:rPr>
        <w:t xml:space="preserve"> means a Material Change Proposal for the Station issued on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t>];</w:t>
      </w:r>
      <w:bookmarkEnd w:id="41"/>
    </w:p>
    <w:p w:rsidR="00793333" w:rsidRPr="00793333" w:rsidRDefault="00793333" w:rsidP="00793333">
      <w:pPr>
        <w:spacing w:after="260"/>
        <w:ind w:left="770" w:hanging="61"/>
        <w:jc w:val="both"/>
        <w:outlineLvl w:val="1"/>
        <w:rPr>
          <w:rFonts w:ascii="Arial" w:eastAsia="SimSun" w:hAnsi="Arial" w:cs="Arial"/>
          <w:bCs/>
          <w:iCs/>
          <w:sz w:val="22"/>
          <w:szCs w:val="22"/>
          <w:lang w:eastAsia="zh-CN"/>
        </w:rPr>
      </w:pPr>
      <w:bookmarkStart w:id="42" w:name="_Toc348526928"/>
      <w:r w:rsidRPr="00793333">
        <w:rPr>
          <w:rFonts w:ascii="Arial" w:eastAsia="SimSun" w:hAnsi="Arial" w:cs="Arial"/>
          <w:b/>
          <w:bCs/>
          <w:iCs/>
          <w:sz w:val="22"/>
          <w:szCs w:val="22"/>
          <w:lang w:eastAsia="zh-CN"/>
        </w:rPr>
        <w:t>“Proposer”</w:t>
      </w:r>
      <w:r w:rsidRPr="00793333">
        <w:rPr>
          <w:rFonts w:ascii="Arial" w:eastAsia="SimSun" w:hAnsi="Arial" w:cs="Arial"/>
          <w:bCs/>
          <w:iCs/>
          <w:sz w:val="22"/>
          <w:szCs w:val="22"/>
          <w:lang w:eastAsia="zh-CN"/>
        </w:rPr>
        <w:t xml:space="preserve"> means the proposer of a Material Change Proposal being the first party to this Agreement;</w:t>
      </w:r>
      <w:bookmarkEnd w:id="42"/>
    </w:p>
    <w:p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“Required Interference”</w:t>
      </w:r>
      <w:r w:rsidRPr="00793333">
        <w:rPr>
          <w:rFonts w:ascii="Arial" w:eastAsia="SimSun" w:hAnsi="Arial"/>
          <w:sz w:val="22"/>
          <w:szCs w:val="22"/>
          <w:lang w:eastAsia="zh-CN"/>
        </w:rPr>
        <w:t xml:space="preserve"> has the meaning given that expression in clause 3.1 of this Agreement;</w:t>
      </w:r>
    </w:p>
    <w:p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cs="Arial"/>
          <w:b/>
          <w:color w:val="000000"/>
          <w:sz w:val="22"/>
          <w:szCs w:val="22"/>
          <w:lang w:eastAsia="zh-CN"/>
        </w:rPr>
        <w:t xml:space="preserve">“Required Interference Proposal” </w:t>
      </w:r>
      <w:r w:rsidRPr="00793333">
        <w:rPr>
          <w:rFonts w:ascii="Arial" w:eastAsia="SimSun" w:hAnsi="Arial"/>
          <w:sz w:val="22"/>
          <w:szCs w:val="22"/>
          <w:lang w:eastAsia="zh-CN"/>
        </w:rPr>
        <w:t>has the meaning given that expression in clause 5.1 of this Agreement;</w:t>
      </w:r>
    </w:p>
    <w:p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 xml:space="preserve">“Savings Suggestion” </w:t>
      </w:r>
      <w:r w:rsidRPr="00793333">
        <w:rPr>
          <w:rFonts w:ascii="Arial" w:eastAsia="SimSun" w:hAnsi="Arial"/>
          <w:sz w:val="22"/>
          <w:szCs w:val="22"/>
          <w:lang w:eastAsia="zh-CN"/>
        </w:rPr>
        <w:t>has the meaning given that expression in clause 11.2 of this Agreement;</w:t>
      </w:r>
    </w:p>
    <w:p w:rsidR="00793333" w:rsidRPr="00793333" w:rsidRDefault="00793333" w:rsidP="00793333">
      <w:pPr>
        <w:spacing w:after="260"/>
        <w:ind w:firstLine="709"/>
        <w:jc w:val="both"/>
        <w:outlineLvl w:val="1"/>
        <w:rPr>
          <w:rFonts w:ascii="Arial" w:eastAsia="SimSun" w:hAnsi="Arial" w:cs="Arial"/>
          <w:bCs/>
          <w:iCs/>
          <w:sz w:val="22"/>
          <w:szCs w:val="22"/>
          <w:lang w:eastAsia="zh-CN"/>
        </w:rPr>
      </w:pPr>
      <w:bookmarkStart w:id="43" w:name="_Toc348526929"/>
      <w:r w:rsidRPr="00793333">
        <w:rPr>
          <w:rFonts w:ascii="Arial" w:eastAsia="SimSun" w:hAnsi="Arial" w:cs="Arial"/>
          <w:b/>
          <w:bCs/>
          <w:iCs/>
          <w:sz w:val="22"/>
          <w:szCs w:val="22"/>
          <w:lang w:eastAsia="zh-CN"/>
        </w:rPr>
        <w:t>“Station”</w:t>
      </w:r>
      <w:r w:rsidRPr="00793333">
        <w:rPr>
          <w:rFonts w:ascii="Arial" w:eastAsia="SimSun" w:hAnsi="Arial" w:cs="Arial"/>
          <w:bCs/>
          <w:iCs/>
          <w:sz w:val="22"/>
          <w:szCs w:val="22"/>
          <w:lang w:eastAsia="zh-CN"/>
        </w:rPr>
        <w:t xml:space="preserve"> means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t>] Station;</w:t>
      </w:r>
      <w:bookmarkEnd w:id="43"/>
    </w:p>
    <w:p w:rsidR="00793333" w:rsidRPr="00793333" w:rsidRDefault="00793333" w:rsidP="00793333">
      <w:pPr>
        <w:spacing w:after="260"/>
        <w:ind w:left="709"/>
        <w:jc w:val="both"/>
        <w:outlineLvl w:val="1"/>
        <w:rPr>
          <w:rFonts w:ascii="Arial" w:eastAsia="SimSun" w:hAnsi="Arial" w:cs="Arial"/>
          <w:bCs/>
          <w:iCs/>
          <w:color w:val="000000"/>
          <w:sz w:val="22"/>
          <w:szCs w:val="22"/>
          <w:lang w:eastAsia="zh-CN"/>
        </w:rPr>
      </w:pPr>
      <w:bookmarkStart w:id="44" w:name="_Toc348526930"/>
      <w:r w:rsidRPr="00793333">
        <w:rPr>
          <w:rFonts w:ascii="Arial" w:eastAsia="SimSun" w:hAnsi="Arial" w:cs="Arial"/>
          <w:b/>
          <w:bCs/>
          <w:iCs/>
          <w:color w:val="000000"/>
          <w:sz w:val="22"/>
          <w:szCs w:val="22"/>
          <w:lang w:eastAsia="zh-CN"/>
        </w:rPr>
        <w:t>“Station Access Agreement”</w:t>
      </w:r>
      <w:r w:rsidRPr="00793333">
        <w:rPr>
          <w:rFonts w:ascii="Arial" w:eastAsia="SimSun" w:hAnsi="Arial" w:cs="Arial"/>
          <w:bCs/>
          <w:iCs/>
          <w:color w:val="000000"/>
          <w:sz w:val="22"/>
          <w:szCs w:val="22"/>
          <w:lang w:eastAsia="zh-CN"/>
        </w:rPr>
        <w:t xml:space="preserve"> means an access agreement dated </w:t>
      </w:r>
      <w:r w:rsidR="00233340">
        <w:rPr>
          <w:rFonts w:ascii="Arial" w:eastAsia="SimSun" w:hAnsi="Arial" w:cs="Arial"/>
          <w:bCs/>
          <w:iCs/>
          <w:color w:val="000000"/>
          <w:sz w:val="22"/>
          <w:szCs w:val="22"/>
          <w:lang w:eastAsia="zh-CN"/>
        </w:rPr>
        <w:t xml:space="preserve">                  </w:t>
      </w:r>
      <w:r w:rsidRPr="00793333">
        <w:rPr>
          <w:rFonts w:ascii="Arial" w:eastAsia="SimSun" w:hAnsi="Arial" w:cs="Arial"/>
          <w:bCs/>
          <w:iCs/>
          <w:color w:val="000000"/>
          <w:sz w:val="22"/>
          <w:szCs w:val="22"/>
          <w:lang w:eastAsia="zh-CN"/>
        </w:rPr>
        <w:t>[                     ] made between the Proposer and the MCC incorporating the ISACs;</w:t>
      </w:r>
      <w:bookmarkEnd w:id="44"/>
    </w:p>
    <w:p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“Unplanned Interference” </w:t>
      </w:r>
      <w:r w:rsidRPr="00793333">
        <w:rPr>
          <w:rFonts w:ascii="Arial" w:eastAsia="SimSun" w:hAnsi="Arial"/>
          <w:sz w:val="22"/>
          <w:szCs w:val="22"/>
          <w:lang w:eastAsia="zh-CN"/>
        </w:rPr>
        <w:t>has the meaning given that expression in clause 7.1 of this Agreement.</w:t>
      </w:r>
    </w:p>
    <w:p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5" w:name="_Toc348526931"/>
      <w:r>
        <w:rPr>
          <w:rFonts w:ascii="Arial" w:eastAsia="SimSun" w:hAnsi="Arial" w:cs="Arial"/>
          <w:bCs/>
          <w:iCs/>
          <w:sz w:val="22"/>
          <w:szCs w:val="22"/>
          <w:lang w:eastAsia="zh-CN"/>
        </w:rPr>
        <w:t xml:space="preserve">1.2 </w:t>
      </w:r>
      <w:r w:rsidR="00793333" w:rsidRPr="00793333">
        <w:rPr>
          <w:rFonts w:ascii="Arial" w:eastAsia="SimSun" w:hAnsi="Arial" w:cs="Arial"/>
          <w:bCs/>
          <w:iCs/>
          <w:sz w:val="22"/>
          <w:szCs w:val="22"/>
          <w:lang w:eastAsia="zh-CN"/>
        </w:rPr>
        <w:t>In this Agreement the following rules of interpretation shall apply:</w:t>
      </w:r>
      <w:bookmarkEnd w:id="45"/>
    </w:p>
    <w:p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6" w:name="_Toc348526932"/>
      <w:r>
        <w:rPr>
          <w:rFonts w:ascii="Arial" w:eastAsia="SimSun" w:hAnsi="Arial" w:cs="Arial"/>
          <w:bCs/>
          <w:sz w:val="22"/>
          <w:szCs w:val="26"/>
          <w:lang w:eastAsia="zh-CN"/>
        </w:rPr>
        <w:t xml:space="preserve">(A) </w:t>
      </w:r>
      <w:r w:rsidR="00793333" w:rsidRPr="00793333">
        <w:rPr>
          <w:rFonts w:ascii="Arial" w:eastAsia="SimSun" w:hAnsi="Arial" w:cs="Arial"/>
          <w:bCs/>
          <w:sz w:val="22"/>
          <w:szCs w:val="26"/>
          <w:lang w:eastAsia="zh-CN"/>
        </w:rPr>
        <w:t xml:space="preserve">References in the singular shall include the plural and vice versa </w:t>
      </w:r>
      <w:r>
        <w:rPr>
          <w:rFonts w:ascii="Arial" w:eastAsia="SimSun" w:hAnsi="Arial" w:cs="Arial"/>
          <w:bCs/>
          <w:sz w:val="22"/>
          <w:szCs w:val="26"/>
          <w:lang w:eastAsia="zh-CN"/>
        </w:rPr>
        <w:t xml:space="preserve">and    </w:t>
      </w:r>
      <w:r w:rsidR="00793333" w:rsidRPr="00793333">
        <w:rPr>
          <w:rFonts w:ascii="Arial" w:eastAsia="SimSun" w:hAnsi="Arial" w:cs="Arial"/>
          <w:bCs/>
          <w:sz w:val="22"/>
          <w:szCs w:val="26"/>
          <w:lang w:eastAsia="zh-CN"/>
        </w:rPr>
        <w:t>words denoting natural persons shall include corporations and any other legal entity and vice versa;</w:t>
      </w:r>
      <w:bookmarkEnd w:id="46"/>
    </w:p>
    <w:p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7" w:name="_Toc348526933"/>
      <w:r>
        <w:rPr>
          <w:rFonts w:ascii="Arial" w:eastAsia="SimSun" w:hAnsi="Arial" w:cs="Arial"/>
          <w:bCs/>
          <w:sz w:val="22"/>
          <w:szCs w:val="26"/>
          <w:lang w:eastAsia="zh-CN"/>
        </w:rPr>
        <w:t xml:space="preserve">(B) </w:t>
      </w:r>
      <w:r w:rsidR="00793333" w:rsidRPr="00793333">
        <w:rPr>
          <w:rFonts w:ascii="Arial" w:eastAsia="SimSun" w:hAnsi="Arial" w:cs="Arial"/>
          <w:bCs/>
          <w:sz w:val="22"/>
          <w:szCs w:val="26"/>
          <w:lang w:eastAsia="zh-CN"/>
        </w:rPr>
        <w:t>References to a particular clause or sub-cla</w:t>
      </w:r>
      <w:r>
        <w:rPr>
          <w:rFonts w:ascii="Arial" w:eastAsia="SimSun" w:hAnsi="Arial" w:cs="Arial"/>
          <w:bCs/>
          <w:sz w:val="22"/>
          <w:szCs w:val="26"/>
          <w:lang w:eastAsia="zh-CN"/>
        </w:rPr>
        <w:t xml:space="preserve">use shall be references to that </w:t>
      </w:r>
      <w:r w:rsidR="00793333" w:rsidRPr="00793333">
        <w:rPr>
          <w:rFonts w:ascii="Arial" w:eastAsia="SimSun" w:hAnsi="Arial" w:cs="Arial"/>
          <w:bCs/>
          <w:sz w:val="22"/>
          <w:szCs w:val="26"/>
          <w:lang w:eastAsia="zh-CN"/>
        </w:rPr>
        <w:t>clause or sub-clause in this Agreement (except to the extent that the context requires otherwise);</w:t>
      </w:r>
      <w:bookmarkEnd w:id="47"/>
    </w:p>
    <w:p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8" w:name="_Toc348526934"/>
      <w:r>
        <w:rPr>
          <w:rFonts w:ascii="Arial" w:eastAsia="SimSun" w:hAnsi="Arial" w:cs="Arial"/>
          <w:bCs/>
          <w:sz w:val="22"/>
          <w:szCs w:val="26"/>
          <w:lang w:eastAsia="zh-CN"/>
        </w:rPr>
        <w:t xml:space="preserve">(C) </w:t>
      </w:r>
      <w:r w:rsidR="00793333" w:rsidRPr="00793333">
        <w:rPr>
          <w:rFonts w:ascii="Arial" w:eastAsia="SimSun" w:hAnsi="Arial" w:cs="Arial"/>
          <w:bCs/>
          <w:sz w:val="22"/>
          <w:szCs w:val="26"/>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8"/>
    </w:p>
    <w:p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9" w:name="_Toc348526935"/>
      <w:r>
        <w:rPr>
          <w:rFonts w:ascii="Arial" w:eastAsia="SimSun" w:hAnsi="Arial" w:cs="Arial"/>
          <w:bCs/>
          <w:sz w:val="22"/>
          <w:szCs w:val="26"/>
          <w:lang w:eastAsia="zh-CN"/>
        </w:rPr>
        <w:t xml:space="preserve">(D) </w:t>
      </w:r>
      <w:r w:rsidR="00793333" w:rsidRPr="00793333">
        <w:rPr>
          <w:rFonts w:ascii="Arial" w:eastAsia="SimSun" w:hAnsi="Arial" w:cs="Arial"/>
          <w:bCs/>
          <w:sz w:val="22"/>
          <w:szCs w:val="26"/>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49"/>
      <w:r w:rsidR="00793333" w:rsidRPr="00793333">
        <w:rPr>
          <w:rFonts w:ascii="Arial" w:eastAsia="SimSun" w:hAnsi="Arial" w:cs="Arial"/>
          <w:bCs/>
          <w:sz w:val="22"/>
          <w:szCs w:val="26"/>
          <w:lang w:eastAsia="zh-CN"/>
        </w:rPr>
        <w:t xml:space="preserve"> </w:t>
      </w:r>
    </w:p>
    <w:p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50" w:name="_Toc348526936"/>
      <w:r>
        <w:rPr>
          <w:rFonts w:ascii="Arial" w:eastAsia="SimSun" w:hAnsi="Arial" w:cs="Arial"/>
          <w:bCs/>
          <w:sz w:val="22"/>
          <w:szCs w:val="26"/>
          <w:lang w:eastAsia="zh-CN"/>
        </w:rPr>
        <w:t xml:space="preserve">(E) </w:t>
      </w:r>
      <w:r w:rsidR="00793333" w:rsidRPr="00793333">
        <w:rPr>
          <w:rFonts w:ascii="Arial" w:eastAsia="SimSun" w:hAnsi="Arial" w:cs="Arial"/>
          <w:bCs/>
          <w:sz w:val="22"/>
          <w:szCs w:val="26"/>
          <w:lang w:eastAsia="zh-CN"/>
        </w:rPr>
        <w:t>Headings are included for convenience only and are to be ignored for the purposes of interpretation; and</w:t>
      </w:r>
      <w:bookmarkEnd w:id="50"/>
    </w:p>
    <w:p w:rsidR="00793333" w:rsidRPr="00793333" w:rsidRDefault="00233340" w:rsidP="00233340">
      <w:pPr>
        <w:keepNext/>
        <w:widowControl w:val="0"/>
        <w:numPr>
          <w:ilvl w:val="3"/>
          <w:numId w:val="0"/>
        </w:numPr>
        <w:spacing w:after="260"/>
        <w:ind w:left="1134" w:hanging="425"/>
        <w:jc w:val="both"/>
        <w:outlineLvl w:val="2"/>
        <w:rPr>
          <w:rFonts w:ascii="Arial" w:eastAsia="SimSun" w:hAnsi="Arial" w:cs="Arial"/>
          <w:bCs/>
          <w:sz w:val="22"/>
          <w:szCs w:val="26"/>
          <w:lang w:eastAsia="zh-CN"/>
        </w:rPr>
      </w:pPr>
      <w:bookmarkStart w:id="51" w:name="_Toc348526937"/>
      <w:r>
        <w:rPr>
          <w:rFonts w:ascii="Arial" w:eastAsia="SimSun" w:hAnsi="Arial" w:cs="Arial"/>
          <w:bCs/>
          <w:sz w:val="22"/>
          <w:szCs w:val="26"/>
          <w:lang w:eastAsia="zh-CN"/>
        </w:rPr>
        <w:t xml:space="preserve">(F) </w:t>
      </w:r>
      <w:r w:rsidR="00793333" w:rsidRPr="00793333">
        <w:rPr>
          <w:rFonts w:ascii="Arial" w:eastAsia="SimSun" w:hAnsi="Arial" w:cs="Arial"/>
          <w:bCs/>
          <w:sz w:val="22"/>
          <w:szCs w:val="26"/>
          <w:lang w:eastAsia="zh-CN"/>
        </w:rPr>
        <w:t>Unless a contrary intention appears, words and expressions defined in the ISACs shall have the same meanings when used in this Agreement.</w:t>
      </w:r>
      <w:bookmarkEnd w:id="51"/>
    </w:p>
    <w:p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52" w:name="_Toc273430707"/>
      <w:bookmarkStart w:id="53" w:name="_Toc273430870"/>
      <w:bookmarkStart w:id="54" w:name="_Toc273448836"/>
      <w:bookmarkStart w:id="55" w:name="_Toc274213057"/>
      <w:bookmarkStart w:id="56" w:name="_Toc274214485"/>
      <w:bookmarkStart w:id="57" w:name="_Toc274224310"/>
      <w:bookmarkStart w:id="58" w:name="_Toc274238027"/>
      <w:bookmarkStart w:id="59" w:name="_Toc274238087"/>
      <w:bookmarkStart w:id="60" w:name="_Toc280712637"/>
      <w:bookmarkStart w:id="61" w:name="_Toc282607602"/>
      <w:bookmarkStart w:id="62" w:name="_Toc284922409"/>
      <w:bookmarkStart w:id="63" w:name="_Toc354048992"/>
      <w:r>
        <w:rPr>
          <w:rFonts w:ascii="Arial" w:eastAsia="SimSun" w:hAnsi="Arial" w:cs="Arial"/>
          <w:bCs/>
          <w:kern w:val="32"/>
          <w:sz w:val="22"/>
          <w:szCs w:val="32"/>
          <w:lang w:eastAsia="zh-CN"/>
        </w:rPr>
        <w:t xml:space="preserve">2.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CO-OPERATION</w:t>
      </w:r>
      <w:bookmarkEnd w:id="52"/>
      <w:bookmarkEnd w:id="53"/>
      <w:bookmarkEnd w:id="54"/>
      <w:bookmarkEnd w:id="55"/>
      <w:bookmarkEnd w:id="56"/>
      <w:bookmarkEnd w:id="57"/>
      <w:bookmarkEnd w:id="58"/>
      <w:bookmarkEnd w:id="59"/>
      <w:bookmarkEnd w:id="60"/>
      <w:bookmarkEnd w:id="61"/>
      <w:bookmarkEnd w:id="62"/>
      <w:bookmarkEnd w:id="63"/>
      <w:r w:rsidR="00793333" w:rsidRPr="00793333">
        <w:rPr>
          <w:rFonts w:ascii="Arial" w:eastAsia="SimSun" w:hAnsi="Arial" w:cs="Arial"/>
          <w:b/>
          <w:bCs/>
          <w:kern w:val="32"/>
          <w:sz w:val="22"/>
          <w:szCs w:val="32"/>
          <w:u w:val="single"/>
          <w:lang w:eastAsia="zh-CN"/>
        </w:rPr>
        <w:t xml:space="preserve"> </w:t>
      </w: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64" w:name="_Toc348526939"/>
      <w:r>
        <w:rPr>
          <w:rFonts w:ascii="Arial" w:eastAsia="SimSun" w:hAnsi="Arial" w:cs="Arial"/>
          <w:bCs/>
          <w:iCs/>
          <w:sz w:val="22"/>
          <w:szCs w:val="22"/>
          <w:lang w:eastAsia="zh-CN"/>
        </w:rPr>
        <w:t xml:space="preserve">2.1 </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64"/>
    </w:p>
    <w:p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65" w:name="_Toc273430708"/>
      <w:bookmarkStart w:id="66" w:name="_Toc273430871"/>
      <w:bookmarkStart w:id="67" w:name="_Toc273448837"/>
      <w:bookmarkStart w:id="68" w:name="_Toc274213058"/>
      <w:bookmarkStart w:id="69" w:name="_Toc274214486"/>
      <w:bookmarkStart w:id="70" w:name="_Toc274224311"/>
      <w:bookmarkStart w:id="71" w:name="_Toc274238028"/>
      <w:bookmarkStart w:id="72" w:name="_Toc274238088"/>
      <w:bookmarkStart w:id="73" w:name="_Toc280712638"/>
      <w:bookmarkStart w:id="74" w:name="_Toc282607603"/>
      <w:bookmarkStart w:id="75" w:name="_Toc284922410"/>
      <w:bookmarkStart w:id="76" w:name="_Toc354048993"/>
      <w:r>
        <w:rPr>
          <w:rFonts w:ascii="Arial" w:eastAsia="SimSun" w:hAnsi="Arial" w:cs="Arial"/>
          <w:bCs/>
          <w:kern w:val="32"/>
          <w:sz w:val="22"/>
          <w:szCs w:val="32"/>
          <w:lang w:eastAsia="zh-CN"/>
        </w:rPr>
        <w:t xml:space="preserve">3.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FINANCIAL UNDERTAKING</w:t>
      </w:r>
      <w:bookmarkEnd w:id="65"/>
      <w:bookmarkEnd w:id="66"/>
      <w:bookmarkEnd w:id="67"/>
      <w:bookmarkEnd w:id="68"/>
      <w:bookmarkEnd w:id="69"/>
      <w:bookmarkEnd w:id="70"/>
      <w:bookmarkEnd w:id="71"/>
      <w:bookmarkEnd w:id="72"/>
      <w:bookmarkEnd w:id="73"/>
      <w:bookmarkEnd w:id="74"/>
      <w:bookmarkEnd w:id="75"/>
      <w:bookmarkEnd w:id="76"/>
      <w:r w:rsidR="00793333" w:rsidRPr="00793333">
        <w:rPr>
          <w:rFonts w:ascii="Arial" w:eastAsia="SimSun" w:hAnsi="Arial" w:cs="Arial"/>
          <w:b/>
          <w:bCs/>
          <w:kern w:val="32"/>
          <w:sz w:val="22"/>
          <w:szCs w:val="32"/>
          <w:u w:val="single"/>
          <w:lang w:eastAsia="zh-CN"/>
        </w:rPr>
        <w:t xml:space="preserve"> </w:t>
      </w: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7" w:name="_Toc348526941"/>
      <w:r>
        <w:rPr>
          <w:rFonts w:ascii="Arial" w:eastAsia="SimSun" w:hAnsi="Arial" w:cs="Arial"/>
          <w:bCs/>
          <w:iCs/>
          <w:sz w:val="22"/>
          <w:szCs w:val="22"/>
          <w:lang w:eastAsia="zh-CN"/>
        </w:rPr>
        <w:t>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00793333" w:rsidRPr="00793333">
        <w:rPr>
          <w:rFonts w:ascii="Arial" w:eastAsia="SimSun" w:hAnsi="Arial" w:cs="Arial"/>
          <w:b/>
          <w:bCs/>
          <w:iCs/>
          <w:sz w:val="22"/>
          <w:szCs w:val="22"/>
          <w:lang w:eastAsia="zh-CN"/>
        </w:rPr>
        <w:t>“Required Interference”</w:t>
      </w:r>
      <w:r w:rsidR="00793333" w:rsidRPr="00793333">
        <w:rPr>
          <w:rFonts w:ascii="Arial" w:eastAsia="SimSun" w:hAnsi="Arial" w:cs="Arial"/>
          <w:bCs/>
          <w:iCs/>
          <w:sz w:val="22"/>
          <w:szCs w:val="22"/>
          <w:lang w:eastAsia="zh-CN"/>
        </w:rPr>
        <w:t xml:space="preserve">). </w:t>
      </w: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MCC Costs arising </w:t>
      </w:r>
      <w:r w:rsidR="00793333" w:rsidRPr="00793333">
        <w:rPr>
          <w:rFonts w:ascii="Arial" w:eastAsia="SimSun" w:hAnsi="Arial" w:cs="Arial"/>
          <w:bCs/>
          <w:iCs/>
          <w:color w:val="000000"/>
          <w:sz w:val="22"/>
          <w:szCs w:val="22"/>
          <w:lang w:eastAsia="zh-CN"/>
        </w:rPr>
        <w:t xml:space="preserve">by reason of a material adverse impact upon the MCC’s Business </w:t>
      </w:r>
      <w:r w:rsidR="00793333" w:rsidRPr="00793333">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7"/>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8" w:name="_Toc348526942"/>
      <w:r>
        <w:rPr>
          <w:rFonts w:ascii="Arial" w:eastAsia="SimSun" w:hAnsi="Arial" w:cs="Arial"/>
          <w:bCs/>
          <w:iCs/>
          <w:sz w:val="22"/>
          <w:szCs w:val="22"/>
          <w:lang w:eastAsia="zh-CN"/>
        </w:rPr>
        <w:t>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of the MCP shall pay emerging costs in accordance with clauses 6, 7 and 8, unless the parties agree to compensation of MCC Costs by way of a Fixed Sum in accordance with clause 4. </w:t>
      </w:r>
      <w:bookmarkEnd w:id="78"/>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79" w:name="_Toc348526943"/>
      <w:r>
        <w:rPr>
          <w:rFonts w:ascii="Arial" w:eastAsia="SimSun" w:hAnsi="Arial" w:cs="Arial"/>
          <w:bCs/>
          <w:iCs/>
          <w:sz w:val="22"/>
          <w:szCs w:val="22"/>
          <w:lang w:eastAsia="zh-CN"/>
        </w:rPr>
        <w:lastRenderedPageBreak/>
        <w:t>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79"/>
      <w:r w:rsidR="00793333" w:rsidRPr="00793333">
        <w:rPr>
          <w:rFonts w:ascii="Arial" w:eastAsia="SimSun" w:hAnsi="Arial" w:cs="Arial"/>
          <w:bCs/>
          <w:iCs/>
          <w:sz w:val="22"/>
          <w:szCs w:val="22"/>
          <w:lang w:eastAsia="zh-CN"/>
        </w:rPr>
        <w:t xml:space="preserve"> </w:t>
      </w: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80" w:name="_Toc348526944"/>
      <w:r>
        <w:rPr>
          <w:rFonts w:ascii="Arial" w:eastAsia="SimSun" w:hAnsi="Arial" w:cs="Arial"/>
          <w:bCs/>
          <w:iCs/>
          <w:sz w:val="22"/>
          <w:szCs w:val="22"/>
          <w:lang w:eastAsia="zh-CN"/>
        </w:rPr>
        <w:t>3.5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For the avoidance of doubt, the costs and payments for procuring the works and services in order to carry out the works or activities referred to in the MCP will be paid </w:t>
      </w:r>
      <w:bookmarkEnd w:id="80"/>
      <w:r w:rsidR="00793333" w:rsidRPr="00793333">
        <w:rPr>
          <w:rFonts w:ascii="Arial" w:eastAsia="SimSun" w:hAnsi="Arial" w:cs="Arial"/>
          <w:bCs/>
          <w:iCs/>
          <w:sz w:val="22"/>
          <w:szCs w:val="22"/>
          <w:lang w:eastAsia="zh-CN"/>
        </w:rPr>
        <w:t>in accordance with the MCP.</w:t>
      </w:r>
    </w:p>
    <w:p w:rsidR="00793333" w:rsidRPr="00793333" w:rsidRDefault="00233340"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81" w:name="_Toc354048994"/>
      <w:r>
        <w:rPr>
          <w:rFonts w:ascii="Arial" w:eastAsia="SimSun" w:hAnsi="Arial" w:cs="Arial"/>
          <w:bCs/>
          <w:kern w:val="32"/>
          <w:sz w:val="22"/>
          <w:szCs w:val="22"/>
          <w:lang w:eastAsia="zh-CN"/>
        </w:rPr>
        <w:t>4.</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COMPENSATION BY WAY OF A FIXED SUM</w:t>
      </w:r>
      <w:bookmarkEnd w:id="81"/>
    </w:p>
    <w:p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2" w:name="_Toc348526946"/>
      <w:r>
        <w:rPr>
          <w:rFonts w:ascii="Arial" w:eastAsia="SimSun" w:hAnsi="Arial" w:cs="Arial"/>
          <w:bCs/>
          <w:iCs/>
          <w:sz w:val="22"/>
          <w:szCs w:val="22"/>
          <w:lang w:eastAsia="zh-CN"/>
        </w:rPr>
        <w:t>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793333" w:rsidRPr="00793333">
        <w:rPr>
          <w:rFonts w:ascii="Arial" w:eastAsia="SimSun" w:hAnsi="Arial" w:cs="Arial"/>
          <w:b/>
          <w:bCs/>
          <w:iCs/>
          <w:sz w:val="22"/>
          <w:szCs w:val="22"/>
          <w:lang w:eastAsia="zh-CN"/>
        </w:rPr>
        <w:t>“Fixed Sum”</w:t>
      </w:r>
      <w:r w:rsidR="00793333" w:rsidRPr="00793333">
        <w:rPr>
          <w:rFonts w:ascii="Arial" w:eastAsia="SimSun" w:hAnsi="Arial" w:cs="Arial"/>
          <w:bCs/>
          <w:iCs/>
          <w:sz w:val="22"/>
          <w:szCs w:val="22"/>
          <w:lang w:eastAsia="zh-CN"/>
        </w:rPr>
        <w:t>) in full and final settlement of all MCC Costs.</w:t>
      </w:r>
      <w:bookmarkEnd w:id="82"/>
    </w:p>
    <w:p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3" w:name="_Toc348526947"/>
      <w:r>
        <w:rPr>
          <w:rFonts w:ascii="Arial" w:eastAsia="SimSun" w:hAnsi="Arial" w:cs="Arial"/>
          <w:bCs/>
          <w:iCs/>
          <w:sz w:val="22"/>
          <w:szCs w:val="22"/>
          <w:lang w:eastAsia="zh-CN"/>
        </w:rPr>
        <w:t>4.2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83"/>
    </w:p>
    <w:p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4" w:name="_Toc348526948"/>
      <w:r>
        <w:rPr>
          <w:rFonts w:ascii="Arial" w:eastAsia="SimSun" w:hAnsi="Arial" w:cs="Arial"/>
          <w:bCs/>
          <w:iCs/>
          <w:sz w:val="22"/>
          <w:szCs w:val="22"/>
          <w:lang w:eastAsia="zh-CN"/>
        </w:rPr>
        <w:t>4.3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4"/>
    </w:p>
    <w:p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5" w:name="_Toc348526949"/>
      <w:r>
        <w:rPr>
          <w:rFonts w:ascii="Arial" w:eastAsia="SimSun" w:hAnsi="Arial" w:cs="Arial"/>
          <w:bCs/>
          <w:iCs/>
          <w:sz w:val="22"/>
          <w:szCs w:val="22"/>
          <w:lang w:eastAsia="zh-CN"/>
        </w:rPr>
        <w:t>4.4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5"/>
      <w:r w:rsidR="00793333" w:rsidRPr="00793333">
        <w:rPr>
          <w:rFonts w:ascii="Arial" w:eastAsia="SimSun" w:hAnsi="Arial" w:cs="Arial"/>
          <w:bCs/>
          <w:iCs/>
          <w:sz w:val="22"/>
          <w:szCs w:val="22"/>
          <w:lang w:eastAsia="zh-CN"/>
        </w:rPr>
        <w:t xml:space="preserve"> </w:t>
      </w:r>
    </w:p>
    <w:p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86" w:name="_Toc273430709"/>
      <w:bookmarkStart w:id="87" w:name="_Toc273430872"/>
      <w:bookmarkStart w:id="88" w:name="_Toc273448838"/>
      <w:bookmarkStart w:id="89" w:name="_Toc274213059"/>
      <w:bookmarkStart w:id="90" w:name="_Toc274214487"/>
      <w:bookmarkStart w:id="91" w:name="_Toc274224312"/>
      <w:bookmarkStart w:id="92" w:name="_Toc274238029"/>
      <w:bookmarkStart w:id="93" w:name="_Toc274238089"/>
      <w:bookmarkStart w:id="94" w:name="_Toc280712639"/>
      <w:bookmarkStart w:id="95" w:name="_Toc282607604"/>
      <w:bookmarkStart w:id="96" w:name="_Toc284922411"/>
      <w:bookmarkStart w:id="97" w:name="_Toc353374666"/>
      <w:bookmarkStart w:id="98" w:name="_Toc354043049"/>
      <w:bookmarkStart w:id="99" w:name="_Toc354048995"/>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 OF A REQUIRED INTERFERENCE</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793333" w:rsidRPr="00793333" w:rsidRDefault="00793333" w:rsidP="00793333">
      <w:pPr>
        <w:jc w:val="both"/>
        <w:rPr>
          <w:rFonts w:ascii="Arial" w:eastAsia="SimSun" w:hAnsi="Arial" w:cs="Arial"/>
          <w:sz w:val="22"/>
          <w:szCs w:val="22"/>
          <w:lang w:eastAsia="zh-CN"/>
        </w:rPr>
      </w:pP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00" w:name="_Toc348526952"/>
      <w:r>
        <w:rPr>
          <w:rFonts w:ascii="Arial" w:eastAsia="SimSun" w:hAnsi="Arial" w:cs="Arial"/>
          <w:bCs/>
          <w:iCs/>
          <w:sz w:val="22"/>
          <w:szCs w:val="22"/>
          <w:lang w:eastAsia="zh-CN"/>
        </w:rPr>
        <w:t>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0"/>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1" w:name="_Toc34852695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bookmarkEnd w:id="101"/>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2" w:name="_Toc348526954"/>
      <w:r>
        <w:rPr>
          <w:rFonts w:ascii="Arial" w:eastAsia="SimSun" w:hAnsi="Arial" w:cs="Arial"/>
          <w:bCs/>
          <w:sz w:val="22"/>
          <w:szCs w:val="26"/>
          <w:lang w:eastAsia="zh-CN"/>
        </w:rPr>
        <w:lastRenderedPageBreak/>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2"/>
    </w:p>
    <w:p w:rsidR="00793333" w:rsidRPr="00793333" w:rsidRDefault="00793333" w:rsidP="00793333">
      <w:pPr>
        <w:ind w:left="770"/>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793333">
        <w:rPr>
          <w:rFonts w:ascii="Arial" w:eastAsia="SimSun" w:hAnsi="Arial" w:cs="Arial"/>
          <w:b/>
          <w:color w:val="000000"/>
          <w:sz w:val="22"/>
          <w:szCs w:val="22"/>
          <w:lang w:eastAsia="zh-CN"/>
        </w:rPr>
        <w:t>“Required Interference Proposal”</w:t>
      </w:r>
      <w:r w:rsidRPr="00793333">
        <w:rPr>
          <w:rFonts w:ascii="Arial" w:eastAsia="SimSun" w:hAnsi="Arial" w:cs="Arial"/>
          <w:color w:val="000000"/>
          <w:sz w:val="22"/>
          <w:szCs w:val="22"/>
          <w:lang w:eastAsia="zh-CN"/>
        </w:rPr>
        <w:t>).</w:t>
      </w:r>
    </w:p>
    <w:p w:rsidR="00793333" w:rsidRPr="00793333" w:rsidRDefault="00793333" w:rsidP="00793333">
      <w:pPr>
        <w:ind w:left="840"/>
        <w:rPr>
          <w:rFonts w:ascii="Arial" w:eastAsia="SimSun" w:hAnsi="Arial" w:cs="Arial"/>
          <w:color w:val="000000"/>
          <w:sz w:val="22"/>
          <w:szCs w:val="22"/>
          <w:lang w:eastAsia="zh-CN"/>
        </w:rPr>
      </w:pPr>
    </w:p>
    <w:p w:rsidR="00793333" w:rsidRPr="00793333" w:rsidRDefault="00233340"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103" w:name="_Toc354048996"/>
      <w:bookmarkStart w:id="104" w:name="_Toc348526955"/>
      <w:r>
        <w:rPr>
          <w:rFonts w:ascii="Arial" w:eastAsia="SimSun" w:hAnsi="Arial" w:cs="Arial"/>
          <w:bCs/>
          <w:kern w:val="32"/>
          <w:sz w:val="22"/>
          <w:szCs w:val="32"/>
          <w:lang w:eastAsia="zh-CN"/>
        </w:rPr>
        <w:t>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ANTICIPATED MCC COSTS OF REQUIRED INTERFERENCE</w:t>
      </w:r>
      <w:bookmarkEnd w:id="103"/>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05" w:name="_Toc353374675"/>
      <w:r>
        <w:rPr>
          <w:rFonts w:ascii="Arial" w:eastAsia="SimSun" w:hAnsi="Arial" w:cs="Arial"/>
          <w:bCs/>
          <w:iCs/>
          <w:sz w:val="22"/>
          <w:szCs w:val="22"/>
          <w:lang w:eastAsia="zh-CN"/>
        </w:rPr>
        <w:t>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clause 6 shall apply, unless the parties agree to compensation of MCC Costs by way of a Fixed Sum.</w:t>
      </w:r>
      <w:bookmarkEnd w:id="105"/>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Following receipt of any Required Interference Proposal and any supporting information given pursuant to clause 5.1,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04"/>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06" w:name="_Toc348526956"/>
      <w:r>
        <w:rPr>
          <w:rFonts w:ascii="Arial" w:eastAsia="SimSun" w:hAnsi="Arial" w:cs="Arial"/>
          <w:bCs/>
          <w:iCs/>
          <w:sz w:val="22"/>
          <w:szCs w:val="22"/>
          <w:lang w:eastAsia="zh-CN"/>
        </w:rPr>
        <w:t>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MCC's response to the Proposer under clause 6.2 shall:</w:t>
      </w:r>
      <w:bookmarkEnd w:id="106"/>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7" w:name="_Toc348526957"/>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confirm whether or not MCC Costs will be directly attributable to the relevant Required Interference Proposal and if so provide the Proposer with reasonable information in support thereof;</w:t>
      </w:r>
      <w:bookmarkEnd w:id="107"/>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8" w:name="_Toc348526958"/>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state the estimated amount of any MCC Costs directly attributable to the relevant Required Interference Proposal and provide the Proposer with reasonable information in support thereof;</w:t>
      </w:r>
      <w:bookmarkEnd w:id="108"/>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9" w:name="_Toc348526959"/>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 for a mechanism for determining the MCC Costs (or any adjustment thereto) in relation to the relevant Required Interference Proposal;</w:t>
      </w:r>
      <w:bookmarkEnd w:id="109"/>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0" w:name="_Toc348526960"/>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proposals for reaching agreement in relation to the terms on which any MCC Costs are to be compensated; and</w:t>
      </w:r>
      <w:bookmarkEnd w:id="110"/>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r>
        <w:rPr>
          <w:rFonts w:ascii="Arial" w:eastAsia="SimSun" w:hAnsi="Arial" w:cs="Arial"/>
          <w:bCs/>
          <w:sz w:val="22"/>
          <w:szCs w:val="26"/>
          <w:lang w:eastAsia="zh-CN"/>
        </w:rPr>
        <w:t>(E)</w:t>
      </w:r>
      <w:r w:rsidR="00793333" w:rsidRPr="00793333">
        <w:rPr>
          <w:rFonts w:ascii="Arial" w:eastAsia="SimSun" w:hAnsi="Arial" w:cs="Arial"/>
          <w:bCs/>
          <w:sz w:val="22"/>
          <w:szCs w:val="26"/>
          <w:lang w:eastAsia="zh-CN"/>
        </w:rPr>
        <w:tab/>
      </w:r>
      <w:bookmarkStart w:id="111" w:name="_Toc348526961"/>
      <w:r w:rsidR="00793333" w:rsidRPr="00793333">
        <w:rPr>
          <w:rFonts w:ascii="Arial" w:eastAsia="SimSun" w:hAnsi="Arial" w:cs="Arial"/>
          <w:bCs/>
          <w:sz w:val="22"/>
          <w:szCs w:val="26"/>
          <w:lang w:eastAsia="zh-CN"/>
        </w:rPr>
        <w:t>make any proposals for satisfying the mitigation obligation under clause 11 and estimate the costs of performing such obligation.</w:t>
      </w:r>
      <w:bookmarkEnd w:id="111"/>
    </w:p>
    <w:p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2" w:name="_Toc348526962"/>
    </w:p>
    <w:p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p>
    <w:p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lastRenderedPageBreak/>
        <w:t>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be entitled</w:t>
      </w:r>
      <w:bookmarkEnd w:id="112"/>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3" w:name="_Toc34852696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to undertake the relevant Required Interference after service of any Required Interference Proposal under clause 5.1 regardless of whether or not the MCC has provided the response under clause 6.3; and/or</w:t>
      </w:r>
      <w:bookmarkEnd w:id="113"/>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114" w:name="_Toc348526964"/>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to submit a Savings Suggestion as outlined at clause 11; and/or</w:t>
      </w:r>
      <w:bookmarkEnd w:id="114"/>
    </w:p>
    <w:p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5" w:name="_Toc348526965"/>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either to agree the MCC response in relation to the level and manner of MCC Costs payable in the response issued pursuant to clause 6.3 or refer the MCC response and its contents to dispute resolution in accordance with clause 14.</w:t>
      </w:r>
      <w:bookmarkEnd w:id="115"/>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6" w:name="_Toc348526966"/>
      <w:r>
        <w:rPr>
          <w:rFonts w:ascii="Arial" w:eastAsia="SimSun" w:hAnsi="Arial" w:cs="Arial"/>
          <w:bCs/>
          <w:iCs/>
          <w:sz w:val="22"/>
          <w:szCs w:val="22"/>
          <w:lang w:eastAsia="zh-CN"/>
        </w:rPr>
        <w:t>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16"/>
    </w:p>
    <w:p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17" w:name="_Toc273430710"/>
      <w:bookmarkStart w:id="118" w:name="_Toc273430873"/>
      <w:bookmarkStart w:id="119" w:name="_Toc273448839"/>
      <w:bookmarkStart w:id="120" w:name="_Toc274213060"/>
      <w:bookmarkStart w:id="121" w:name="_Toc274214488"/>
      <w:bookmarkStart w:id="122" w:name="_Toc274224313"/>
      <w:bookmarkStart w:id="123" w:name="_Toc274238030"/>
      <w:bookmarkStart w:id="124" w:name="_Toc274238090"/>
      <w:bookmarkStart w:id="125" w:name="_Toc280712640"/>
      <w:bookmarkStart w:id="126" w:name="_Toc282607605"/>
      <w:bookmarkStart w:id="127" w:name="_Toc284922412"/>
      <w:bookmarkStart w:id="128" w:name="_Toc354048997"/>
      <w:r>
        <w:rPr>
          <w:rFonts w:ascii="Arial" w:eastAsia="SimSun" w:hAnsi="Arial" w:cs="Arial"/>
          <w:bCs/>
          <w:kern w:val="32"/>
          <w:sz w:val="22"/>
          <w:szCs w:val="32"/>
          <w:lang w:eastAsia="zh-CN"/>
        </w:rPr>
        <w:t>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UNPLANNED MATERIAL INTERFERENCE WITH THE MCC’S BUSINESS</w:t>
      </w:r>
      <w:bookmarkEnd w:id="117"/>
      <w:bookmarkEnd w:id="118"/>
      <w:bookmarkEnd w:id="119"/>
      <w:bookmarkEnd w:id="120"/>
      <w:bookmarkEnd w:id="121"/>
      <w:bookmarkEnd w:id="122"/>
      <w:bookmarkEnd w:id="123"/>
      <w:bookmarkEnd w:id="124"/>
      <w:bookmarkEnd w:id="125"/>
      <w:bookmarkEnd w:id="126"/>
      <w:bookmarkEnd w:id="127"/>
      <w:bookmarkEnd w:id="128"/>
      <w:r w:rsidR="00793333" w:rsidRPr="00793333">
        <w:rPr>
          <w:rFonts w:ascii="Arial" w:eastAsia="SimSun" w:hAnsi="Arial" w:cs="Arial"/>
          <w:b/>
          <w:bCs/>
          <w:kern w:val="32"/>
          <w:sz w:val="22"/>
          <w:szCs w:val="32"/>
          <w:u w:val="single"/>
          <w:lang w:eastAsia="zh-CN"/>
        </w:rPr>
        <w:t xml:space="preserve"> </w:t>
      </w:r>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29" w:name="_Toc348526968"/>
      <w:r>
        <w:rPr>
          <w:rFonts w:ascii="Arial" w:eastAsia="SimSun" w:hAnsi="Arial" w:cs="Arial"/>
          <w:bCs/>
          <w:iCs/>
          <w:sz w:val="22"/>
          <w:szCs w:val="22"/>
          <w:lang w:eastAsia="zh-CN"/>
        </w:rPr>
        <w:t>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clause 7 shall apply, unless the parties agree to compensation of MCC Costs by way of a Fixed Sum, and it applies where as a consequence of the implementation of the MCP there is:</w:t>
      </w:r>
      <w:bookmarkEnd w:id="129"/>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0" w:name="_Toc34852696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unanticipated or unplanned interference that results in a prevention, hindrance, obstruction, delay or interference with the MCC’s Business at the Station; and/or</w:t>
      </w:r>
      <w:bookmarkEnd w:id="130"/>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131" w:name="_Toc34852697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some Required Interference that has not (for any reason) been the subject of a </w:t>
      </w:r>
      <w:r w:rsidR="00793333" w:rsidRPr="00793333">
        <w:rPr>
          <w:rFonts w:ascii="Arial" w:eastAsia="SimSun" w:hAnsi="Arial" w:cs="Arial"/>
          <w:bCs/>
          <w:color w:val="000000"/>
          <w:sz w:val="22"/>
          <w:szCs w:val="26"/>
          <w:lang w:eastAsia="zh-CN"/>
        </w:rPr>
        <w:t xml:space="preserve">Required Interference Proposal </w:t>
      </w:r>
      <w:r w:rsidR="00793333" w:rsidRPr="00793333">
        <w:rPr>
          <w:rFonts w:ascii="Arial" w:eastAsia="SimSun" w:hAnsi="Arial" w:cs="Arial"/>
          <w:bCs/>
          <w:sz w:val="22"/>
          <w:szCs w:val="26"/>
          <w:lang w:eastAsia="zh-CN"/>
        </w:rPr>
        <w:t xml:space="preserve"> given by the Proposer in accordance with clause 5.1 above</w:t>
      </w:r>
      <w:bookmarkEnd w:id="131"/>
    </w:p>
    <w:p w:rsidR="00793333" w:rsidRPr="00793333" w:rsidRDefault="00793333" w:rsidP="00793333">
      <w:pPr>
        <w:spacing w:after="260"/>
        <w:ind w:left="720" w:hanging="720"/>
        <w:rPr>
          <w:rFonts w:ascii="Arial" w:eastAsia="SimSun" w:hAnsi="Arial"/>
          <w:sz w:val="22"/>
          <w:szCs w:val="22"/>
          <w:lang w:eastAsia="zh-CN"/>
        </w:rPr>
      </w:pPr>
      <w:r w:rsidRPr="00793333">
        <w:rPr>
          <w:rFonts w:ascii="Arial" w:eastAsia="SimSun" w:hAnsi="Arial"/>
          <w:sz w:val="22"/>
          <w:szCs w:val="22"/>
          <w:lang w:eastAsia="zh-CN"/>
        </w:rPr>
        <w:tab/>
        <w:t xml:space="preserve">(each of which circumstances are referred to below as an </w:t>
      </w:r>
      <w:r w:rsidRPr="00793333">
        <w:rPr>
          <w:rFonts w:ascii="Arial" w:eastAsia="SimSun" w:hAnsi="Arial"/>
          <w:b/>
          <w:sz w:val="22"/>
          <w:szCs w:val="22"/>
          <w:lang w:eastAsia="zh-CN"/>
        </w:rPr>
        <w:t>“Unplanned Interference”</w:t>
      </w:r>
      <w:r w:rsidRPr="00793333">
        <w:rPr>
          <w:rFonts w:ascii="Arial" w:eastAsia="SimSun" w:hAnsi="Arial"/>
          <w:sz w:val="22"/>
          <w:szCs w:val="22"/>
          <w:lang w:eastAsia="zh-CN"/>
        </w:rPr>
        <w:t>).</w:t>
      </w:r>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32" w:name="_Toc348526971"/>
      <w:r>
        <w:rPr>
          <w:rFonts w:ascii="Arial" w:eastAsia="SimSun" w:hAnsi="Arial" w:cs="Arial"/>
          <w:bCs/>
          <w:iCs/>
          <w:sz w:val="22"/>
          <w:szCs w:val="22"/>
          <w:lang w:eastAsia="zh-CN"/>
        </w:rPr>
        <w:t>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32"/>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3" w:name="_Toc34852697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33"/>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4" w:name="_Toc348526973"/>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confirm the extent to which the MCC Costs have or will arise in relation to the relevant Unplanned Interference and provide the Proposer with reasonable information in support thereof;</w:t>
      </w:r>
      <w:bookmarkEnd w:id="134"/>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5" w:name="_Toc348526974"/>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 for a mechanism for determining the MCC Costs (or any adjustment thereto) as a result of the relevant Unplanned Interference; and</w:t>
      </w:r>
      <w:bookmarkEnd w:id="135"/>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6" w:name="_Toc348526975"/>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provide details of any actions or steps the MCC has taken to satisfy the mitigation obligation under clause 11 and estimate the costs of performing such obligations.</w:t>
      </w:r>
      <w:bookmarkEnd w:id="136"/>
    </w:p>
    <w:p w:rsidR="00793333" w:rsidRPr="00793333" w:rsidRDefault="00F813C6"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137" w:name="_Toc348526976"/>
      <w:r>
        <w:rPr>
          <w:rFonts w:ascii="Arial" w:eastAsia="SimSun" w:hAnsi="Arial" w:cs="Arial"/>
          <w:color w:val="000000"/>
          <w:sz w:val="22"/>
          <w:szCs w:val="22"/>
          <w:lang w:eastAsia="zh-CN"/>
        </w:rPr>
        <w:t>7.3</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The Proposer shall be entitled </w:t>
      </w:r>
      <w:r w:rsidR="00793333" w:rsidRPr="00793333">
        <w:rPr>
          <w:rFonts w:ascii="Arial" w:eastAsia="SimSun" w:hAnsi="Arial" w:cs="Arial"/>
          <w:sz w:val="22"/>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37"/>
    </w:p>
    <w:p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38" w:name="_Toc354048998"/>
      <w:r>
        <w:rPr>
          <w:rFonts w:ascii="Arial" w:eastAsia="SimSun" w:hAnsi="Arial" w:cs="Arial"/>
          <w:bCs/>
          <w:kern w:val="32"/>
          <w:sz w:val="22"/>
          <w:szCs w:val="22"/>
          <w:lang w:eastAsia="zh-CN"/>
        </w:rPr>
        <w:t>8.</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MCC COSTS</w:t>
      </w:r>
      <w:bookmarkEnd w:id="138"/>
    </w:p>
    <w:p w:rsidR="00793333" w:rsidRPr="00793333" w:rsidRDefault="00793333"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sidRPr="00793333">
        <w:rPr>
          <w:rFonts w:ascii="Arial" w:eastAsia="SimSun" w:hAnsi="Arial" w:cs="Arial"/>
          <w:bCs/>
          <w:iCs/>
          <w:sz w:val="22"/>
          <w:szCs w:val="22"/>
          <w:lang w:eastAsia="zh-CN"/>
        </w:rPr>
        <w:t xml:space="preserve"> </w:t>
      </w:r>
      <w:r w:rsidR="00F813C6">
        <w:rPr>
          <w:rFonts w:ascii="Arial" w:eastAsia="SimSun" w:hAnsi="Arial" w:cs="Arial"/>
          <w:bCs/>
          <w:iCs/>
          <w:sz w:val="22"/>
          <w:szCs w:val="22"/>
          <w:lang w:eastAsia="zh-CN"/>
        </w:rPr>
        <w:t>8.1</w:t>
      </w:r>
      <w:r w:rsidR="00F813C6">
        <w:rPr>
          <w:rFonts w:ascii="Arial" w:eastAsia="SimSun" w:hAnsi="Arial" w:cs="Arial"/>
          <w:bCs/>
          <w:iCs/>
          <w:sz w:val="22"/>
          <w:szCs w:val="22"/>
          <w:lang w:eastAsia="zh-CN"/>
        </w:rPr>
        <w:tab/>
      </w:r>
      <w:r w:rsidRPr="00793333">
        <w:rPr>
          <w:rFonts w:ascii="Arial" w:eastAsia="SimSun" w:hAnsi="Arial" w:cs="Arial"/>
          <w:bCs/>
          <w:iCs/>
          <w:sz w:val="22"/>
          <w:szCs w:val="22"/>
          <w:lang w:eastAsia="zh-CN"/>
        </w:rPr>
        <w:t>This clause 8 shall apply, unless the parties agree to compensation of MCC Costs by way of a Fixed Sum.</w:t>
      </w:r>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39" w:name="_Toc348526979"/>
      <w:r>
        <w:rPr>
          <w:rFonts w:ascii="Arial" w:eastAsia="SimSun" w:hAnsi="Arial" w:cs="Arial"/>
          <w:bCs/>
          <w:iCs/>
          <w:sz w:val="22"/>
          <w:szCs w:val="22"/>
          <w:lang w:eastAsia="zh-CN"/>
        </w:rPr>
        <w:t>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39"/>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0" w:name="_Toc348526980"/>
      <w:r>
        <w:rPr>
          <w:rFonts w:ascii="Arial" w:eastAsia="SimSun" w:hAnsi="Arial" w:cs="Arial"/>
          <w:bCs/>
          <w:iCs/>
          <w:sz w:val="22"/>
          <w:szCs w:val="22"/>
          <w:lang w:eastAsia="zh-CN"/>
        </w:rPr>
        <w:t>8.3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40"/>
      <w:r w:rsidR="00793333" w:rsidRPr="00793333">
        <w:rPr>
          <w:rFonts w:ascii="Arial" w:eastAsia="SimSun" w:hAnsi="Arial" w:cs="Arial"/>
          <w:bCs/>
          <w:iCs/>
          <w:sz w:val="22"/>
          <w:szCs w:val="22"/>
          <w:lang w:eastAsia="zh-CN"/>
        </w:rPr>
        <w:t xml:space="preserve"> </w:t>
      </w:r>
    </w:p>
    <w:p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1" w:name="_Toc354048999"/>
      <w:r>
        <w:rPr>
          <w:rFonts w:ascii="Arial" w:eastAsia="SimSun" w:hAnsi="Arial" w:cs="Arial"/>
          <w:bCs/>
          <w:kern w:val="32"/>
          <w:sz w:val="22"/>
          <w:szCs w:val="22"/>
          <w:lang w:eastAsia="zh-CN"/>
        </w:rPr>
        <w:t>9.</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REPAYMENT OF OVERPAID MCC COSTS</w:t>
      </w:r>
      <w:bookmarkEnd w:id="141"/>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2" w:name="_Toc348526982"/>
      <w:r>
        <w:rPr>
          <w:rFonts w:ascii="Arial" w:eastAsia="SimSun" w:hAnsi="Arial" w:cs="Arial"/>
          <w:color w:val="000000"/>
          <w:sz w:val="22"/>
          <w:szCs w:val="22"/>
          <w:lang w:eastAsia="zh-CN"/>
        </w:rPr>
        <w:t>9.1</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As soon as practicable after the total amount of MCC Costs (the </w:t>
      </w:r>
      <w:r w:rsidR="00793333" w:rsidRPr="00793333">
        <w:rPr>
          <w:rFonts w:ascii="Arial" w:eastAsia="SimSun" w:hAnsi="Arial" w:cs="Arial"/>
          <w:b/>
          <w:color w:val="000000"/>
          <w:sz w:val="22"/>
          <w:szCs w:val="22"/>
          <w:lang w:eastAsia="zh-CN"/>
        </w:rPr>
        <w:t>“Final MCC Costs”</w:t>
      </w:r>
      <w:r w:rsidR="00793333" w:rsidRPr="00793333">
        <w:rPr>
          <w:rFonts w:ascii="Arial" w:eastAsia="SimSun" w:hAnsi="Arial" w:cs="Arial"/>
          <w:color w:val="000000"/>
          <w:sz w:val="22"/>
          <w:szCs w:val="22"/>
          <w:lang w:eastAsia="zh-CN"/>
        </w:rPr>
        <w:t xml:space="preserve">) is agreed or determined pursuant to this Agreement the Proposer shall calculate the total of any instalments of MCC Costs and/or of any MCC Costs paid on account (the </w:t>
      </w:r>
      <w:r w:rsidR="00793333" w:rsidRPr="00793333">
        <w:rPr>
          <w:rFonts w:ascii="Arial" w:eastAsia="SimSun" w:hAnsi="Arial" w:cs="Arial"/>
          <w:b/>
          <w:color w:val="000000"/>
          <w:sz w:val="22"/>
          <w:szCs w:val="22"/>
          <w:lang w:eastAsia="zh-CN"/>
        </w:rPr>
        <w:t>“Total MCC Costs Paid”</w:t>
      </w:r>
      <w:r w:rsidR="00793333" w:rsidRPr="00793333">
        <w:rPr>
          <w:rFonts w:ascii="Arial" w:eastAsia="SimSun" w:hAnsi="Arial" w:cs="Arial"/>
          <w:color w:val="000000"/>
          <w:sz w:val="22"/>
          <w:szCs w:val="22"/>
          <w:lang w:eastAsia="zh-CN"/>
        </w:rPr>
        <w:t xml:space="preserve">) and if the Total MCC Costs Paid exceeds the Final MCC Costs then the Proposer shall serve notice on the MCC of the overpaid amount (the </w:t>
      </w:r>
      <w:r w:rsidR="00793333" w:rsidRPr="00793333">
        <w:rPr>
          <w:rFonts w:ascii="Arial" w:eastAsia="SimSun" w:hAnsi="Arial" w:cs="Arial"/>
          <w:b/>
          <w:color w:val="000000"/>
          <w:sz w:val="22"/>
          <w:szCs w:val="22"/>
          <w:lang w:eastAsia="zh-CN"/>
        </w:rPr>
        <w:t>“Overpaid MCC Costs”</w:t>
      </w:r>
      <w:r w:rsidR="00793333" w:rsidRPr="00793333">
        <w:rPr>
          <w:rFonts w:ascii="Arial" w:eastAsia="SimSun" w:hAnsi="Arial" w:cs="Arial"/>
          <w:color w:val="000000"/>
          <w:sz w:val="22"/>
          <w:szCs w:val="22"/>
          <w:lang w:eastAsia="zh-CN"/>
        </w:rPr>
        <w:t>).</w:t>
      </w:r>
      <w:bookmarkEnd w:id="142"/>
      <w:r w:rsidR="00793333" w:rsidRPr="00793333">
        <w:rPr>
          <w:rFonts w:ascii="Arial" w:eastAsia="SimSun" w:hAnsi="Arial" w:cs="Arial"/>
          <w:color w:val="000000"/>
          <w:sz w:val="22"/>
          <w:szCs w:val="22"/>
          <w:lang w:eastAsia="zh-CN"/>
        </w:rPr>
        <w:t xml:space="preserve">  </w:t>
      </w:r>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3" w:name="_Toc348526983"/>
      <w:r>
        <w:rPr>
          <w:rFonts w:ascii="Arial" w:eastAsia="SimSun" w:hAnsi="Arial" w:cs="Arial"/>
          <w:color w:val="000000"/>
          <w:sz w:val="22"/>
          <w:szCs w:val="22"/>
          <w:lang w:eastAsia="zh-CN"/>
        </w:rPr>
        <w:t>9.2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14.</w:t>
      </w:r>
      <w:bookmarkEnd w:id="143"/>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4" w:name="_Toc348526984"/>
      <w:r>
        <w:rPr>
          <w:rFonts w:ascii="Arial" w:eastAsia="SimSun" w:hAnsi="Arial" w:cs="Arial"/>
          <w:bCs/>
          <w:iCs/>
          <w:sz w:val="22"/>
          <w:szCs w:val="22"/>
          <w:lang w:eastAsia="zh-CN"/>
        </w:rPr>
        <w:t>9.3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00793333" w:rsidRPr="00793333">
        <w:rPr>
          <w:rFonts w:ascii="Arial" w:eastAsia="SimSun" w:hAnsi="Arial" w:cs="Arial"/>
          <w:b/>
          <w:bCs/>
          <w:iCs/>
          <w:sz w:val="22"/>
          <w:szCs w:val="22"/>
          <w:lang w:eastAsia="zh-CN"/>
        </w:rPr>
        <w:t>“Interest Commencement Date”</w:t>
      </w:r>
      <w:r w:rsidR="00793333" w:rsidRPr="00793333">
        <w:rPr>
          <w:rFonts w:ascii="Arial" w:eastAsia="SimSun" w:hAnsi="Arial" w:cs="Arial"/>
          <w:bCs/>
          <w:iCs/>
          <w:sz w:val="22"/>
          <w:szCs w:val="22"/>
          <w:lang w:eastAsia="zh-CN"/>
        </w:rPr>
        <w:t xml:space="preserve">), interest on such outstanding amounts shall accrue at </w:t>
      </w:r>
      <w:r w:rsidR="00793333" w:rsidRPr="00793333">
        <w:rPr>
          <w:rFonts w:ascii="Arial" w:eastAsia="SimSun" w:hAnsi="Arial" w:cs="Arial"/>
          <w:bCs/>
          <w:iCs/>
          <w:kern w:val="2"/>
          <w:sz w:val="22"/>
          <w:szCs w:val="22"/>
          <w:lang w:eastAsia="zh-CN"/>
        </w:rPr>
        <w:t xml:space="preserve">the average of the base lending rates published from </w:t>
      </w:r>
      <w:r w:rsidR="00793333" w:rsidRPr="00793333">
        <w:rPr>
          <w:rFonts w:ascii="Arial" w:eastAsia="SimSun" w:hAnsi="Arial" w:cs="Arial"/>
          <w:bCs/>
          <w:iCs/>
          <w:kern w:val="2"/>
          <w:sz w:val="22"/>
          <w:szCs w:val="22"/>
          <w:lang w:eastAsia="zh-CN"/>
        </w:rPr>
        <w:lastRenderedPageBreak/>
        <w:t xml:space="preserve">time to time by The Royal Bank of Scotland plc during any relevant period, </w:t>
      </w:r>
      <w:r w:rsidR="00793333" w:rsidRPr="00793333">
        <w:rPr>
          <w:rFonts w:ascii="Arial" w:eastAsia="SimSun" w:hAnsi="Arial" w:cs="Arial"/>
          <w:bCs/>
          <w:iCs/>
          <w:sz w:val="22"/>
          <w:szCs w:val="22"/>
          <w:lang w:eastAsia="zh-CN"/>
        </w:rPr>
        <w:t>from the Interest Commencement Date until the date of actual repayment.</w:t>
      </w:r>
      <w:bookmarkEnd w:id="144"/>
    </w:p>
    <w:p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r>
        <w:rPr>
          <w:rFonts w:ascii="Arial" w:eastAsia="SimSun" w:hAnsi="Arial" w:cs="Arial"/>
          <w:bCs/>
          <w:iCs/>
          <w:sz w:val="22"/>
          <w:szCs w:val="22"/>
          <w:lang w:eastAsia="zh-CN"/>
        </w:rPr>
        <w:t>9.4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compensation of MCC Costs is being paid by way of a Fixed Sum, this clause 9 shall only apply where </w:t>
      </w:r>
      <w:r w:rsidR="00793333" w:rsidRPr="00793333">
        <w:rPr>
          <w:rFonts w:ascii="Arial" w:eastAsia="SimSun" w:hAnsi="Arial" w:cs="Arial"/>
          <w:color w:val="000000"/>
          <w:sz w:val="22"/>
          <w:szCs w:val="22"/>
          <w:lang w:eastAsia="zh-CN"/>
        </w:rPr>
        <w:t>the MCP is only partially implemented or is withdrawn following commencement of implementation</w:t>
      </w:r>
      <w:r w:rsidR="00793333" w:rsidRPr="00793333">
        <w:rPr>
          <w:rFonts w:ascii="Arial" w:eastAsia="SimSun" w:hAnsi="Arial" w:cs="Arial"/>
          <w:b/>
          <w:bCs/>
          <w:iCs/>
          <w:sz w:val="22"/>
          <w:szCs w:val="22"/>
          <w:lang w:eastAsia="zh-CN"/>
        </w:rPr>
        <w:t>.</w:t>
      </w:r>
    </w:p>
    <w:p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5" w:name="_Toc354049000"/>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FAILURE TO IMPLEMENT MCP</w:t>
      </w:r>
      <w:bookmarkEnd w:id="145"/>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6" w:name="_Toc348526986"/>
      <w:r>
        <w:rPr>
          <w:rFonts w:ascii="Arial" w:eastAsia="SimSun" w:hAnsi="Arial" w:cs="Arial"/>
          <w:bCs/>
          <w:iCs/>
          <w:sz w:val="22"/>
          <w:szCs w:val="22"/>
          <w:lang w:eastAsia="zh-CN"/>
        </w:rPr>
        <w:t>10.1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00793333" w:rsidRPr="00793333">
        <w:rPr>
          <w:rFonts w:ascii="Arial" w:eastAsia="SimSun" w:hAnsi="Arial" w:cs="Arial"/>
          <w:b/>
          <w:bCs/>
          <w:iCs/>
          <w:sz w:val="22"/>
          <w:szCs w:val="22"/>
          <w:lang w:eastAsia="zh-CN"/>
        </w:rPr>
        <w:t>“Partial MCC Costs Amount”</w:t>
      </w:r>
      <w:r w:rsidR="00793333" w:rsidRPr="00793333">
        <w:rPr>
          <w:rFonts w:ascii="Arial" w:eastAsia="SimSun" w:hAnsi="Arial" w:cs="Arial"/>
          <w:bCs/>
          <w:iCs/>
          <w:sz w:val="22"/>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46"/>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7" w:name="_Toc348526987"/>
      <w:r>
        <w:rPr>
          <w:rFonts w:ascii="Arial" w:eastAsia="SimSun" w:hAnsi="Arial" w:cs="Arial"/>
          <w:color w:val="000000"/>
          <w:sz w:val="22"/>
          <w:szCs w:val="22"/>
          <w:lang w:eastAsia="zh-CN"/>
        </w:rPr>
        <w:t>10.2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14.</w:t>
      </w:r>
      <w:bookmarkEnd w:id="147"/>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8" w:name="_Toc348526988"/>
      <w:r>
        <w:rPr>
          <w:rFonts w:ascii="Arial" w:eastAsia="SimSun" w:hAnsi="Arial" w:cs="Arial"/>
          <w:bCs/>
          <w:iCs/>
          <w:sz w:val="22"/>
          <w:szCs w:val="22"/>
          <w:lang w:eastAsia="zh-CN"/>
        </w:rPr>
        <w:t>10.3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48"/>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9" w:name="_Toc348526989"/>
      <w:r>
        <w:rPr>
          <w:rFonts w:ascii="Arial" w:eastAsia="SimSun" w:hAnsi="Arial" w:cs="Arial"/>
          <w:bCs/>
          <w:iCs/>
          <w:sz w:val="22"/>
          <w:szCs w:val="22"/>
          <w:lang w:eastAsia="zh-CN"/>
        </w:rPr>
        <w:t>10.4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w:t>
      </w:r>
      <w:r w:rsidR="00793333" w:rsidRPr="00793333">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00793333" w:rsidRPr="00793333">
        <w:rPr>
          <w:rFonts w:ascii="Arial" w:eastAsia="SimSun" w:hAnsi="Arial" w:cs="Arial"/>
          <w:bCs/>
          <w:iCs/>
          <w:sz w:val="22"/>
          <w:szCs w:val="22"/>
          <w:lang w:eastAsia="zh-CN"/>
        </w:rPr>
        <w:t>Partial MCC Costs Amount then the provisions of clause 9 shall apply mutatis mutandis to any such overpaid amount.</w:t>
      </w:r>
      <w:bookmarkEnd w:id="149"/>
    </w:p>
    <w:p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50" w:name="_Toc273430711"/>
      <w:bookmarkStart w:id="151" w:name="_Toc273430874"/>
      <w:bookmarkStart w:id="152" w:name="_Toc273448840"/>
      <w:bookmarkStart w:id="153" w:name="_Toc274213061"/>
      <w:bookmarkStart w:id="154" w:name="_Toc274214489"/>
      <w:bookmarkStart w:id="155" w:name="_Toc274224314"/>
      <w:bookmarkStart w:id="156" w:name="_Toc274238031"/>
      <w:bookmarkStart w:id="157" w:name="_Toc274238091"/>
      <w:bookmarkStart w:id="158" w:name="_Toc280712641"/>
      <w:bookmarkStart w:id="159" w:name="_Toc282607606"/>
      <w:bookmarkStart w:id="160" w:name="_Toc284922413"/>
      <w:bookmarkStart w:id="161" w:name="_Toc354049001"/>
      <w:r>
        <w:rPr>
          <w:rFonts w:ascii="Arial" w:eastAsia="SimSun" w:hAnsi="Arial" w:cs="Arial"/>
          <w:bCs/>
          <w:kern w:val="32"/>
          <w:sz w:val="22"/>
          <w:szCs w:val="32"/>
          <w:lang w:eastAsia="zh-CN"/>
        </w:rPr>
        <w:t>11.</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MITIGATION OF ADVERSE IMPACT OF IMPLEMENTATION</w:t>
      </w:r>
      <w:bookmarkEnd w:id="150"/>
      <w:bookmarkEnd w:id="151"/>
      <w:bookmarkEnd w:id="152"/>
      <w:bookmarkEnd w:id="153"/>
      <w:bookmarkEnd w:id="154"/>
      <w:bookmarkEnd w:id="155"/>
      <w:bookmarkEnd w:id="156"/>
      <w:bookmarkEnd w:id="157"/>
      <w:bookmarkEnd w:id="158"/>
      <w:bookmarkEnd w:id="159"/>
      <w:bookmarkEnd w:id="160"/>
      <w:bookmarkEnd w:id="161"/>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2" w:name="_Toc348526991"/>
      <w:r>
        <w:rPr>
          <w:rFonts w:ascii="Arial" w:eastAsia="SimSun" w:hAnsi="Arial" w:cs="Arial"/>
          <w:bCs/>
          <w:iCs/>
          <w:sz w:val="22"/>
          <w:szCs w:val="22"/>
          <w:lang w:eastAsia="zh-CN"/>
        </w:rPr>
        <w:t>11.1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793333" w:rsidRPr="00793333">
        <w:rPr>
          <w:rFonts w:ascii="Arial" w:eastAsia="SimSun" w:hAnsi="Arial" w:cs="Arial"/>
          <w:bCs/>
          <w:iCs/>
          <w:color w:val="000000"/>
          <w:sz w:val="22"/>
          <w:szCs w:val="22"/>
          <w:lang w:eastAsia="zh-CN"/>
        </w:rPr>
        <w:t xml:space="preserve">the implementation of the MCP by the Proposer </w:t>
      </w:r>
      <w:r w:rsidR="00793333" w:rsidRPr="00793333">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793333" w:rsidRPr="00793333">
        <w:rPr>
          <w:rFonts w:ascii="Arial" w:eastAsia="SimSun" w:hAnsi="Arial" w:cs="Arial"/>
          <w:bCs/>
          <w:iCs/>
          <w:color w:val="565656"/>
          <w:sz w:val="22"/>
          <w:szCs w:val="22"/>
          <w:lang w:eastAsia="zh-CN"/>
        </w:rPr>
        <w:t xml:space="preserve"> </w:t>
      </w:r>
      <w:r w:rsidR="00793333" w:rsidRPr="00793333">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162"/>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3" w:name="_Toc348526992"/>
      <w:r>
        <w:rPr>
          <w:rFonts w:ascii="Arial" w:eastAsia="SimSun" w:hAnsi="Arial" w:cs="Arial"/>
          <w:bCs/>
          <w:iCs/>
          <w:sz w:val="22"/>
          <w:szCs w:val="22"/>
          <w:lang w:eastAsia="zh-CN"/>
        </w:rPr>
        <w:t>11.2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may submit suggestions (each of which is a </w:t>
      </w:r>
      <w:r w:rsidR="00793333" w:rsidRPr="00793333">
        <w:rPr>
          <w:rFonts w:ascii="Arial" w:eastAsia="SimSun" w:hAnsi="Arial" w:cs="Arial"/>
          <w:b/>
          <w:bCs/>
          <w:iCs/>
          <w:sz w:val="22"/>
          <w:szCs w:val="22"/>
          <w:lang w:eastAsia="zh-CN"/>
        </w:rPr>
        <w:t>“Savings Suggestion”</w:t>
      </w:r>
      <w:r w:rsidR="00793333" w:rsidRPr="00793333">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63"/>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4" w:name="_Toc348526993"/>
      <w:r>
        <w:rPr>
          <w:rFonts w:ascii="Arial" w:eastAsia="SimSun" w:hAnsi="Arial" w:cs="Arial"/>
          <w:bCs/>
          <w:iCs/>
          <w:sz w:val="22"/>
          <w:szCs w:val="22"/>
          <w:lang w:eastAsia="zh-CN"/>
        </w:rPr>
        <w:lastRenderedPageBreak/>
        <w:t>11.3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accepts and implements the Savings Suggestion then the Proposer shall pay the reasonable</w:t>
      </w:r>
      <w:r w:rsidR="00793333" w:rsidRPr="00793333">
        <w:rPr>
          <w:rFonts w:ascii="Arial" w:eastAsia="SimSun" w:hAnsi="Arial" w:cs="Arial"/>
          <w:bCs/>
          <w:iCs/>
          <w:color w:val="000000"/>
          <w:sz w:val="22"/>
          <w:szCs w:val="22"/>
          <w:lang w:eastAsia="zh-CN"/>
        </w:rPr>
        <w:t xml:space="preserve"> and direct losses and expenses </w:t>
      </w:r>
      <w:r w:rsidR="00793333" w:rsidRPr="00793333">
        <w:rPr>
          <w:rFonts w:ascii="Arial" w:eastAsia="SimSun" w:hAnsi="Arial" w:cs="Arial"/>
          <w:bCs/>
          <w:iCs/>
          <w:sz w:val="22"/>
          <w:szCs w:val="22"/>
          <w:lang w:eastAsia="zh-CN"/>
        </w:rPr>
        <w:t xml:space="preserve">of implementation of the Savings Suggestion including loss of profit </w:t>
      </w:r>
      <w:r w:rsidR="00793333" w:rsidRPr="00793333">
        <w:rPr>
          <w:rFonts w:ascii="Arial" w:eastAsia="SimSun" w:hAnsi="Arial" w:cs="Arial"/>
          <w:bCs/>
          <w:iCs/>
          <w:color w:val="000000"/>
          <w:sz w:val="22"/>
          <w:szCs w:val="22"/>
          <w:lang w:eastAsia="zh-CN"/>
        </w:rPr>
        <w:t xml:space="preserve">(but not consequential costs, losses or expenses save for loss of profit) </w:t>
      </w:r>
      <w:r w:rsidR="00793333" w:rsidRPr="00793333">
        <w:rPr>
          <w:rFonts w:ascii="Arial" w:eastAsia="SimSun" w:hAnsi="Arial" w:cs="Arial"/>
          <w:bCs/>
          <w:iCs/>
          <w:sz w:val="22"/>
          <w:szCs w:val="22"/>
          <w:lang w:eastAsia="zh-CN"/>
        </w:rPr>
        <w:t>recoverable under this Agreement but the MCC must provide the Proposer with such supporting evidence as it reasonably requires showing the extent of the same.</w:t>
      </w:r>
      <w:bookmarkEnd w:id="164"/>
      <w:r w:rsidR="00793333" w:rsidRPr="00793333">
        <w:rPr>
          <w:rFonts w:ascii="Arial" w:eastAsia="SimSun" w:hAnsi="Arial" w:cs="Arial"/>
          <w:bCs/>
          <w:iCs/>
          <w:sz w:val="22"/>
          <w:szCs w:val="22"/>
          <w:lang w:eastAsia="zh-CN"/>
        </w:rPr>
        <w:t xml:space="preserve"> </w:t>
      </w:r>
    </w:p>
    <w:p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65" w:name="_Toc273430712"/>
      <w:bookmarkStart w:id="166" w:name="_Toc273430875"/>
      <w:bookmarkStart w:id="167" w:name="_Toc273448841"/>
      <w:bookmarkStart w:id="168" w:name="_Toc274213062"/>
      <w:bookmarkStart w:id="169" w:name="_Toc274214490"/>
      <w:bookmarkStart w:id="170" w:name="_Toc274224315"/>
      <w:bookmarkStart w:id="171" w:name="_Toc274238032"/>
      <w:bookmarkStart w:id="172" w:name="_Toc274238092"/>
      <w:bookmarkStart w:id="173" w:name="_Toc280712642"/>
      <w:bookmarkStart w:id="174" w:name="_Toc282607607"/>
      <w:bookmarkStart w:id="175" w:name="_Toc284922414"/>
      <w:bookmarkStart w:id="176" w:name="_Toc354049002"/>
      <w:r>
        <w:rPr>
          <w:rFonts w:ascii="Arial" w:eastAsia="SimSun" w:hAnsi="Arial" w:cs="Arial"/>
          <w:bCs/>
          <w:kern w:val="32"/>
          <w:sz w:val="22"/>
          <w:szCs w:val="32"/>
          <w:lang w:eastAsia="zh-CN"/>
        </w:rPr>
        <w:t>12.</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LIMITATIONS ON THE FINANCIAL UNDERTAKING</w:t>
      </w:r>
      <w:bookmarkEnd w:id="165"/>
      <w:bookmarkEnd w:id="166"/>
      <w:bookmarkEnd w:id="167"/>
      <w:bookmarkEnd w:id="168"/>
      <w:bookmarkEnd w:id="169"/>
      <w:bookmarkEnd w:id="170"/>
      <w:bookmarkEnd w:id="171"/>
      <w:bookmarkEnd w:id="172"/>
      <w:bookmarkEnd w:id="173"/>
      <w:bookmarkEnd w:id="174"/>
      <w:bookmarkEnd w:id="175"/>
      <w:bookmarkEnd w:id="176"/>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77" w:name="_Toc348526997"/>
      <w:r>
        <w:rPr>
          <w:rFonts w:ascii="Arial" w:eastAsia="SimSun" w:hAnsi="Arial" w:cs="Arial"/>
          <w:bCs/>
          <w:iCs/>
          <w:sz w:val="22"/>
          <w:szCs w:val="22"/>
          <w:lang w:eastAsia="zh-CN"/>
        </w:rPr>
        <w:t>21.1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177"/>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8" w:name="_Toc348526998"/>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Track Access Agreement with [Network Rail] [the MCC]; and/or</w:t>
      </w:r>
      <w:bookmarkEnd w:id="178"/>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9" w:name="_Toc348526999"/>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Network Change under Conditions G and H of the Network Code; and/or</w:t>
      </w:r>
      <w:bookmarkEnd w:id="179"/>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0" w:name="_Toc348527000"/>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the Station Access Agreement relating to the Station; and/or</w:t>
      </w:r>
      <w:bookmarkEnd w:id="180"/>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1" w:name="_Toc348527001"/>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lease from [Network Rail] [the MCC] of premises at the Station; and /or</w:t>
      </w:r>
      <w:bookmarkEnd w:id="181"/>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2" w:name="_Toc348527002"/>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other agreement with the Proposer or a third party,</w:t>
      </w:r>
      <w:bookmarkEnd w:id="182"/>
    </w:p>
    <w:p w:rsidR="00793333" w:rsidRPr="00793333" w:rsidRDefault="00793333" w:rsidP="00793333">
      <w:pPr>
        <w:spacing w:after="260"/>
        <w:ind w:left="720" w:hanging="11"/>
        <w:rPr>
          <w:rFonts w:ascii="Arial" w:eastAsia="SimSun" w:hAnsi="Arial"/>
          <w:sz w:val="22"/>
          <w:szCs w:val="22"/>
          <w:lang w:eastAsia="zh-CN"/>
        </w:rPr>
      </w:pPr>
      <w:r w:rsidRPr="00793333">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83" w:name="_Toc348527003"/>
      <w:r>
        <w:rPr>
          <w:rFonts w:ascii="Arial" w:eastAsia="SimSun" w:hAnsi="Arial" w:cs="Arial"/>
          <w:bCs/>
          <w:iCs/>
          <w:sz w:val="22"/>
          <w:szCs w:val="22"/>
          <w:lang w:eastAsia="zh-CN"/>
        </w:rPr>
        <w:t>12.2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have no liability under this Agreement in respect of:</w:t>
      </w:r>
      <w:bookmarkEnd w:id="183"/>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4" w:name="_Toc34852700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MCC Costs arising after a period of five years from the date the Station asset(s) identified in the MCP become operational;</w:t>
      </w:r>
      <w:bookmarkEnd w:id="184"/>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5" w:name="_Toc34852700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MCC Costs not notified in writing to the Proposer with appropriate supporting information in accordance with the requirements of this Agreement;</w:t>
      </w:r>
      <w:bookmarkEnd w:id="185"/>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6" w:name="_Toc34852700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MCP;</w:t>
      </w:r>
      <w:bookmarkEnd w:id="186"/>
      <w:r w:rsidR="00793333" w:rsidRPr="00793333">
        <w:rPr>
          <w:rFonts w:ascii="Arial" w:eastAsia="SimSun" w:hAnsi="Arial" w:cs="Arial"/>
          <w:bCs/>
          <w:sz w:val="22"/>
          <w:szCs w:val="26"/>
          <w:lang w:eastAsia="zh-CN"/>
        </w:rPr>
        <w:t xml:space="preserve"> </w:t>
      </w:r>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7" w:name="_Toc348527007"/>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works and activities that are outside of the Station Change process contained in the ISACs and/or outside of the MCP[; or]</w:t>
      </w:r>
      <w:bookmarkEnd w:id="187"/>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8" w:name="_Toc348527008"/>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188"/>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89" w:name="_Toc348527009"/>
      <w:r>
        <w:rPr>
          <w:rFonts w:ascii="Arial" w:eastAsia="SimSun" w:hAnsi="Arial" w:cs="Arial"/>
          <w:bCs/>
          <w:iCs/>
          <w:sz w:val="22"/>
          <w:szCs w:val="22"/>
          <w:lang w:eastAsia="zh-CN"/>
        </w:rPr>
        <w:lastRenderedPageBreak/>
        <w:t>12.3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189"/>
    </w:p>
    <w:p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90" w:name="_Toc273430713"/>
      <w:bookmarkStart w:id="191" w:name="_Toc273430876"/>
      <w:bookmarkStart w:id="192" w:name="_Toc273448842"/>
      <w:bookmarkStart w:id="193" w:name="_Toc274213063"/>
      <w:bookmarkStart w:id="194" w:name="_Toc274214491"/>
      <w:bookmarkStart w:id="195" w:name="_Toc274224316"/>
      <w:bookmarkStart w:id="196" w:name="_Toc274238033"/>
      <w:bookmarkStart w:id="197" w:name="_Toc274238093"/>
      <w:bookmarkStart w:id="198" w:name="_Toc280712643"/>
      <w:bookmarkStart w:id="199" w:name="_Toc282607608"/>
      <w:bookmarkStart w:id="200" w:name="_Toc284922415"/>
      <w:bookmarkStart w:id="201" w:name="_Toc354049003"/>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ALTERNATIVE ACCOMMODATION</w:t>
      </w:r>
      <w:bookmarkEnd w:id="190"/>
      <w:bookmarkEnd w:id="191"/>
      <w:bookmarkEnd w:id="192"/>
      <w:bookmarkEnd w:id="193"/>
      <w:bookmarkEnd w:id="194"/>
      <w:bookmarkEnd w:id="195"/>
      <w:bookmarkEnd w:id="196"/>
      <w:bookmarkEnd w:id="197"/>
      <w:bookmarkEnd w:id="198"/>
      <w:bookmarkEnd w:id="199"/>
      <w:bookmarkEnd w:id="200"/>
      <w:bookmarkEnd w:id="201"/>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2" w:name="_Toc348527011"/>
      <w:r>
        <w:rPr>
          <w:rFonts w:ascii="Arial" w:eastAsia="SimSun" w:hAnsi="Arial" w:cs="Arial"/>
          <w:bCs/>
          <w:iCs/>
          <w:sz w:val="22"/>
          <w:szCs w:val="22"/>
          <w:lang w:eastAsia="zh-CN"/>
        </w:rPr>
        <w:t>13.1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undertakes not to carry out any works to any Core Facility or any Station Facility agreed or determined under clause 13.2 </w:t>
      </w:r>
      <w:r w:rsidR="00793333" w:rsidRPr="00793333">
        <w:rPr>
          <w:rFonts w:ascii="Arial" w:eastAsia="SimSun" w:hAnsi="Arial" w:cs="Arial"/>
          <w:bCs/>
          <w:iCs/>
          <w:color w:val="000000"/>
          <w:sz w:val="22"/>
          <w:szCs w:val="22"/>
          <w:lang w:eastAsia="zh-CN"/>
        </w:rPr>
        <w:t xml:space="preserve">(the </w:t>
      </w:r>
      <w:r w:rsidR="00793333" w:rsidRPr="00793333">
        <w:rPr>
          <w:rFonts w:ascii="Arial" w:eastAsia="SimSun" w:hAnsi="Arial" w:cs="Arial"/>
          <w:b/>
          <w:bCs/>
          <w:iCs/>
          <w:color w:val="000000"/>
          <w:sz w:val="22"/>
          <w:szCs w:val="22"/>
          <w:lang w:eastAsia="zh-CN"/>
        </w:rPr>
        <w:t>“Additional Accommodation”</w:t>
      </w:r>
      <w:r w:rsidR="00793333" w:rsidRPr="00793333">
        <w:rPr>
          <w:rFonts w:ascii="Arial" w:eastAsia="SimSun" w:hAnsi="Arial" w:cs="Arial"/>
          <w:bCs/>
          <w:iCs/>
          <w:color w:val="000000"/>
          <w:sz w:val="22"/>
          <w:szCs w:val="22"/>
          <w:lang w:eastAsia="zh-CN"/>
        </w:rPr>
        <w:t>)</w:t>
      </w:r>
      <w:r w:rsidR="00793333" w:rsidRPr="00793333">
        <w:rPr>
          <w:rFonts w:ascii="Arial" w:eastAsia="SimSun" w:hAnsi="Arial" w:cs="Arial"/>
          <w:bCs/>
          <w:iCs/>
          <w:sz w:val="22"/>
          <w:szCs w:val="22"/>
          <w:lang w:eastAsia="zh-CN"/>
        </w:rPr>
        <w:t xml:space="preserve">  used by the MCC at the Station which would result in the MCC being unable to use such Core Facility or </w:t>
      </w:r>
      <w:r w:rsidR="00793333" w:rsidRPr="00793333">
        <w:rPr>
          <w:rFonts w:ascii="Arial" w:eastAsia="SimSun" w:hAnsi="Arial" w:cs="Arial"/>
          <w:color w:val="000000"/>
          <w:sz w:val="22"/>
          <w:szCs w:val="22"/>
          <w:lang w:eastAsia="zh-CN"/>
        </w:rPr>
        <w:t>Additional Accommodation</w:t>
      </w:r>
      <w:r w:rsidR="00793333" w:rsidRPr="00793333">
        <w:rPr>
          <w:rFonts w:ascii="Arial" w:eastAsia="SimSun" w:hAnsi="Arial" w:cs="Arial"/>
          <w:bCs/>
          <w:iCs/>
          <w:sz w:val="22"/>
          <w:szCs w:val="22"/>
          <w:lang w:eastAsia="zh-CN"/>
        </w:rPr>
        <w:t xml:space="preserve"> until such time as:</w:t>
      </w:r>
      <w:bookmarkEnd w:id="202"/>
    </w:p>
    <w:p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3" w:name="_Toc34852701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alternative accommodation replacing the relevant Core Facility or</w:t>
      </w:r>
      <w:r w:rsidR="00793333" w:rsidRPr="00793333">
        <w:rPr>
          <w:rFonts w:ascii="Arial" w:eastAsia="SimSun" w:hAnsi="Arial" w:cs="Arial"/>
          <w:iCs/>
          <w:color w:val="000000"/>
          <w:sz w:val="22"/>
          <w:szCs w:val="26"/>
          <w:lang w:eastAsia="zh-CN"/>
        </w:rPr>
        <w:t xml:space="preserve"> Additional Accommodation</w:t>
      </w:r>
      <w:r w:rsidR="00793333" w:rsidRPr="00793333">
        <w:rPr>
          <w:rFonts w:ascii="Arial" w:eastAsia="SimSun" w:hAnsi="Arial" w:cs="Arial"/>
          <w:bCs/>
          <w:sz w:val="22"/>
          <w:szCs w:val="26"/>
          <w:lang w:eastAsia="zh-CN"/>
        </w:rPr>
        <w:t xml:space="preserve"> reasonably adequate for the MCC’s Business having regard to the functionality of its previous accommodation; and</w:t>
      </w:r>
      <w:bookmarkEnd w:id="203"/>
      <w:r w:rsidR="00793333" w:rsidRPr="00793333">
        <w:rPr>
          <w:rFonts w:ascii="Arial" w:eastAsia="SimSun" w:hAnsi="Arial" w:cs="Arial"/>
          <w:bCs/>
          <w:sz w:val="22"/>
          <w:szCs w:val="26"/>
          <w:lang w:eastAsia="zh-CN"/>
        </w:rPr>
        <w:t xml:space="preserve"> </w:t>
      </w:r>
    </w:p>
    <w:p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arrangements for and timing of the relocation to the alternative accommodation </w:t>
      </w:r>
    </w:p>
    <w:p w:rsidR="00793333" w:rsidRPr="00793333" w:rsidRDefault="00793333" w:rsidP="00793333">
      <w:pPr>
        <w:spacing w:after="260"/>
        <w:ind w:left="709"/>
        <w:jc w:val="both"/>
        <w:outlineLvl w:val="2"/>
        <w:rPr>
          <w:rFonts w:ascii="Arial" w:eastAsia="SimSun" w:hAnsi="Arial" w:cs="Arial"/>
          <w:bCs/>
          <w:sz w:val="22"/>
          <w:szCs w:val="26"/>
          <w:lang w:eastAsia="zh-CN"/>
        </w:rPr>
      </w:pPr>
      <w:r w:rsidRPr="00793333">
        <w:rPr>
          <w:rFonts w:ascii="Arial" w:eastAsia="SimSun" w:hAnsi="Arial" w:cs="Arial"/>
          <w:bCs/>
          <w:sz w:val="22"/>
          <w:szCs w:val="26"/>
          <w:lang w:eastAsia="zh-CN"/>
        </w:rPr>
        <w:t>have been approved by the MCC, such approval not to be unreasonably withheld or delayed; and</w:t>
      </w:r>
    </w:p>
    <w:p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4" w:name="_Toc348527014"/>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the effective date of termination of the use of the relevant Core Facility or </w:t>
      </w:r>
      <w:r w:rsidR="00793333" w:rsidRPr="00793333">
        <w:rPr>
          <w:rFonts w:ascii="Arial" w:eastAsia="SimSun" w:hAnsi="Arial" w:cs="Arial"/>
          <w:iCs/>
          <w:color w:val="000000"/>
          <w:sz w:val="22"/>
          <w:szCs w:val="26"/>
          <w:lang w:eastAsia="zh-CN"/>
        </w:rPr>
        <w:t>Additional Accommodation</w:t>
      </w:r>
      <w:r w:rsidR="00793333" w:rsidRPr="00793333">
        <w:rPr>
          <w:rFonts w:ascii="Arial" w:eastAsia="SimSun" w:hAnsi="Arial" w:cs="Arial"/>
          <w:bCs/>
          <w:sz w:val="22"/>
          <w:szCs w:val="26"/>
          <w:lang w:eastAsia="zh-CN"/>
        </w:rPr>
        <w:t xml:space="preserve"> accords with the approved relocation arrangements.</w:t>
      </w:r>
      <w:bookmarkEnd w:id="204"/>
      <w:r w:rsidR="00793333" w:rsidRPr="00793333">
        <w:rPr>
          <w:rFonts w:ascii="Arial" w:eastAsia="SimSun" w:hAnsi="Arial" w:cs="Arial"/>
          <w:bCs/>
          <w:sz w:val="22"/>
          <w:szCs w:val="26"/>
          <w:lang w:eastAsia="zh-CN"/>
        </w:rPr>
        <w:t xml:space="preserve"> </w:t>
      </w:r>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5" w:name="_Toc353374743"/>
      <w:bookmarkStart w:id="206" w:name="_Toc348527015"/>
      <w:r>
        <w:rPr>
          <w:rFonts w:ascii="Arial" w:eastAsia="SimSun" w:hAnsi="Arial" w:cs="Arial"/>
          <w:bCs/>
          <w:iCs/>
          <w:sz w:val="22"/>
          <w:szCs w:val="22"/>
          <w:lang w:eastAsia="zh-CN"/>
        </w:rPr>
        <w:t>13.2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identifies any Station Facility:</w:t>
      </w:r>
      <w:bookmarkEnd w:id="205"/>
      <w:r w:rsidR="00793333" w:rsidRPr="00793333">
        <w:rPr>
          <w:rFonts w:ascii="Arial" w:eastAsia="SimSun" w:hAnsi="Arial" w:cs="Arial"/>
          <w:bCs/>
          <w:iCs/>
          <w:sz w:val="22"/>
          <w:szCs w:val="22"/>
          <w:lang w:eastAsia="zh-CN"/>
        </w:rPr>
        <w:t xml:space="preserve"> </w:t>
      </w:r>
    </w:p>
    <w:p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7" w:name="_Toc35337474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which is affected by the Proposer’s MCP;</w:t>
      </w:r>
      <w:bookmarkEnd w:id="207"/>
      <w:r w:rsidR="00793333" w:rsidRPr="00793333">
        <w:rPr>
          <w:rFonts w:ascii="Arial" w:eastAsia="SimSun" w:hAnsi="Arial" w:cs="Arial"/>
          <w:bCs/>
          <w:sz w:val="22"/>
          <w:szCs w:val="26"/>
          <w:lang w:eastAsia="zh-CN"/>
        </w:rPr>
        <w:t xml:space="preserve"> </w:t>
      </w:r>
    </w:p>
    <w:p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8" w:name="_Toc35337474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that is reasonably necessary for use in connection with its rail business; and</w:t>
      </w:r>
      <w:bookmarkEnd w:id="208"/>
      <w:r w:rsidR="00793333" w:rsidRPr="00793333">
        <w:rPr>
          <w:rFonts w:ascii="Arial" w:eastAsia="SimSun" w:hAnsi="Arial" w:cs="Arial"/>
          <w:bCs/>
          <w:sz w:val="22"/>
          <w:szCs w:val="26"/>
          <w:lang w:eastAsia="zh-CN"/>
        </w:rPr>
        <w:t xml:space="preserve"> </w:t>
      </w:r>
    </w:p>
    <w:p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9" w:name="_Toc35337474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in respect of which the MCC demonstrates with supporting evidence, in such detail as is reasonably necessary and appropriate, that it cannot be adequately compensated for MCC Costs directly attributable to the implementation of the MCP</w:t>
      </w:r>
      <w:bookmarkEnd w:id="209"/>
      <w:r w:rsidR="00793333" w:rsidRPr="00793333">
        <w:rPr>
          <w:rFonts w:ascii="Arial" w:eastAsia="SimSun" w:hAnsi="Arial" w:cs="Arial"/>
          <w:bCs/>
          <w:sz w:val="22"/>
          <w:szCs w:val="26"/>
          <w:lang w:eastAsia="zh-CN"/>
        </w:rPr>
        <w:t xml:space="preserve">  </w:t>
      </w:r>
    </w:p>
    <w:p w:rsidR="00793333" w:rsidRPr="00793333" w:rsidRDefault="00793333" w:rsidP="00793333">
      <w:pPr>
        <w:ind w:left="709"/>
        <w:jc w:val="both"/>
        <w:rPr>
          <w:rFonts w:ascii="Arial" w:eastAsia="SimSun" w:hAnsi="Arial"/>
          <w:bCs/>
          <w:iCs/>
          <w:color w:val="000000"/>
          <w:sz w:val="22"/>
          <w:szCs w:val="22"/>
          <w:lang w:eastAsia="zh-CN"/>
        </w:rPr>
      </w:pPr>
      <w:r w:rsidRPr="00793333">
        <w:rPr>
          <w:rFonts w:ascii="Arial" w:eastAsia="SimSun" w:hAnsi="Arial"/>
          <w:sz w:val="22"/>
          <w:szCs w:val="22"/>
          <w:lang w:eastAsia="zh-CN"/>
        </w:rPr>
        <w:t>then it shall inform the Proposer that alternative accommodation needs to be provided.</w:t>
      </w:r>
      <w:r w:rsidRPr="00793333">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14.  </w:t>
      </w:r>
    </w:p>
    <w:p w:rsidR="00793333" w:rsidRPr="00793333" w:rsidRDefault="00793333" w:rsidP="00793333">
      <w:pPr>
        <w:ind w:left="709"/>
        <w:jc w:val="both"/>
        <w:rPr>
          <w:rFonts w:ascii="Arial" w:eastAsia="SimSun" w:hAnsi="Arial"/>
          <w:bCs/>
          <w:iCs/>
          <w:color w:val="000000"/>
          <w:sz w:val="22"/>
          <w:szCs w:val="22"/>
          <w:lang w:eastAsia="zh-CN"/>
        </w:rPr>
      </w:pPr>
    </w:p>
    <w:p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206"/>
    </w:p>
    <w:p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10" w:name="_Toc348527016"/>
      <w:r>
        <w:rPr>
          <w:rFonts w:ascii="Arial" w:eastAsia="SimSun" w:hAnsi="Arial" w:cs="Arial"/>
          <w:bCs/>
          <w:iCs/>
          <w:sz w:val="22"/>
          <w:szCs w:val="22"/>
          <w:lang w:eastAsia="zh-CN"/>
        </w:rPr>
        <w:t>13.4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In the event of any dispute under this clause 13 either party may refer the matter </w:t>
      </w:r>
      <w:r w:rsidR="00793333" w:rsidRPr="00793333">
        <w:rPr>
          <w:rFonts w:ascii="Arial" w:eastAsia="SimSun" w:hAnsi="Arial" w:cs="Arial"/>
          <w:bCs/>
          <w:iCs/>
          <w:sz w:val="22"/>
          <w:szCs w:val="22"/>
          <w:lang w:eastAsia="zh-CN"/>
        </w:rPr>
        <w:lastRenderedPageBreak/>
        <w:t>for dispute resolution under the terms of clause 14.</w:t>
      </w:r>
      <w:bookmarkEnd w:id="210"/>
    </w:p>
    <w:p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211" w:name="_Toc273430714"/>
      <w:bookmarkStart w:id="212" w:name="_Toc273430877"/>
      <w:bookmarkStart w:id="213" w:name="_Toc273448843"/>
      <w:bookmarkStart w:id="214" w:name="_Toc274213064"/>
      <w:bookmarkStart w:id="215" w:name="_Toc274214492"/>
      <w:bookmarkStart w:id="216" w:name="_Toc274224317"/>
      <w:bookmarkStart w:id="217" w:name="_Toc274238034"/>
      <w:bookmarkStart w:id="218" w:name="_Toc274238094"/>
      <w:bookmarkStart w:id="219" w:name="_Toc280712644"/>
      <w:bookmarkStart w:id="220" w:name="_Toc282607609"/>
      <w:bookmarkStart w:id="221" w:name="_Toc284922416"/>
      <w:bookmarkStart w:id="222" w:name="_Toc354049004"/>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DISPUTES</w:t>
      </w:r>
      <w:bookmarkEnd w:id="211"/>
      <w:bookmarkEnd w:id="212"/>
      <w:bookmarkEnd w:id="213"/>
      <w:bookmarkEnd w:id="214"/>
      <w:bookmarkEnd w:id="215"/>
      <w:bookmarkEnd w:id="216"/>
      <w:bookmarkEnd w:id="217"/>
      <w:bookmarkEnd w:id="218"/>
      <w:bookmarkEnd w:id="219"/>
      <w:bookmarkEnd w:id="220"/>
      <w:bookmarkEnd w:id="221"/>
      <w:bookmarkEnd w:id="222"/>
    </w:p>
    <w:p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223" w:name="_Toc348527018"/>
      <w:r>
        <w:rPr>
          <w:rFonts w:ascii="Arial" w:eastAsia="SimSun" w:hAnsi="Arial" w:cs="Arial"/>
          <w:bCs/>
          <w:iCs/>
          <w:sz w:val="22"/>
          <w:szCs w:val="22"/>
          <w:lang w:eastAsia="zh-CN"/>
        </w:rPr>
        <w:t>14.1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Disputes arising out of or in connection with this Agreement shall be resolved in accordance with the following escalation process:</w:t>
      </w:r>
      <w:bookmarkEnd w:id="223"/>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224" w:name="_Toc34852701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24"/>
    </w:p>
    <w:p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225" w:name="_Toc34852702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the parties are unable to resolve the dispute in accordance with paragraph (A), the dispute shall be escalated within a further 5 Business Days to the parties’ appropriate senior managers for resolution;</w:t>
      </w:r>
      <w:bookmarkEnd w:id="225"/>
    </w:p>
    <w:p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26" w:name="_Toc348527021"/>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226"/>
    </w:p>
    <w:p w:rsidR="00793333" w:rsidRPr="00793333" w:rsidRDefault="00DA012E"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227" w:name="_Toc348527022"/>
      <w:r>
        <w:rPr>
          <w:rFonts w:ascii="Arial" w:eastAsia="SimSun" w:hAnsi="Arial" w:cs="Arial"/>
          <w:sz w:val="22"/>
          <w:szCs w:val="22"/>
          <w:lang w:eastAsia="zh-CN"/>
        </w:rPr>
        <w:t>14.2</w:t>
      </w:r>
      <w:r>
        <w:rPr>
          <w:rFonts w:ascii="Arial" w:eastAsia="SimSun" w:hAnsi="Arial" w:cs="Arial"/>
          <w:sz w:val="22"/>
          <w:szCs w:val="22"/>
          <w:lang w:eastAsia="zh-CN"/>
        </w:rPr>
        <w:tab/>
      </w:r>
      <w:r w:rsidR="00793333" w:rsidRPr="00793333">
        <w:rPr>
          <w:rFonts w:ascii="Arial" w:eastAsia="SimSun" w:hAnsi="Arial" w:cs="Arial"/>
          <w:sz w:val="22"/>
          <w:szCs w:val="22"/>
          <w:lang w:eastAsia="zh-CN"/>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27"/>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28" w:name="_Toc273448844"/>
      <w:bookmarkStart w:id="229" w:name="_Toc274213065"/>
      <w:bookmarkStart w:id="230" w:name="_Toc274214493"/>
      <w:bookmarkStart w:id="231" w:name="_Toc274224318"/>
      <w:bookmarkStart w:id="232" w:name="_Toc274238035"/>
      <w:bookmarkStart w:id="233" w:name="_Toc274238095"/>
      <w:bookmarkStart w:id="234" w:name="_Toc280712645"/>
      <w:bookmarkStart w:id="235" w:name="_Toc282607610"/>
      <w:bookmarkStart w:id="236" w:name="_Toc284922417"/>
      <w:bookmarkStart w:id="237" w:name="_Toc354049005"/>
      <w:r>
        <w:rPr>
          <w:rFonts w:ascii="Arial" w:eastAsia="SimSun" w:hAnsi="Arial" w:cs="Arial"/>
          <w:bCs/>
          <w:kern w:val="32"/>
          <w:sz w:val="22"/>
          <w:szCs w:val="32"/>
          <w:lang w:eastAsia="zh-CN"/>
        </w:rPr>
        <w:t>15.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ASSIGNMENT</w:t>
      </w:r>
      <w:bookmarkEnd w:id="228"/>
      <w:bookmarkEnd w:id="229"/>
      <w:bookmarkEnd w:id="230"/>
      <w:bookmarkEnd w:id="231"/>
      <w:bookmarkEnd w:id="232"/>
      <w:bookmarkEnd w:id="233"/>
      <w:bookmarkEnd w:id="234"/>
      <w:bookmarkEnd w:id="235"/>
      <w:bookmarkEnd w:id="236"/>
      <w:bookmarkEnd w:id="237"/>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38" w:name="_Toc348527024"/>
      <w:r>
        <w:rPr>
          <w:rFonts w:ascii="Arial" w:eastAsia="SimSun" w:hAnsi="Arial" w:cs="Arial"/>
          <w:bCs/>
          <w:iCs/>
          <w:sz w:val="22"/>
          <w:szCs w:val="22"/>
          <w:lang w:eastAsia="zh-CN"/>
        </w:rPr>
        <w:t>15.1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238"/>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39" w:name="_Toc273448845"/>
      <w:bookmarkStart w:id="240" w:name="_Toc274213066"/>
      <w:bookmarkStart w:id="241" w:name="_Toc274214494"/>
      <w:bookmarkStart w:id="242" w:name="_Toc274224319"/>
      <w:bookmarkStart w:id="243" w:name="_Toc274238036"/>
      <w:bookmarkStart w:id="244" w:name="_Toc274238096"/>
      <w:bookmarkStart w:id="245" w:name="_Toc280712646"/>
      <w:bookmarkStart w:id="246" w:name="_Toc282607611"/>
      <w:bookmarkStart w:id="247" w:name="_Toc284922418"/>
      <w:bookmarkStart w:id="248" w:name="_Toc354049006"/>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GENERAL</w:t>
      </w:r>
      <w:bookmarkEnd w:id="239"/>
      <w:bookmarkEnd w:id="240"/>
      <w:bookmarkEnd w:id="241"/>
      <w:bookmarkEnd w:id="242"/>
      <w:bookmarkEnd w:id="243"/>
      <w:bookmarkEnd w:id="244"/>
      <w:bookmarkEnd w:id="245"/>
      <w:bookmarkEnd w:id="246"/>
      <w:bookmarkEnd w:id="247"/>
      <w:bookmarkEnd w:id="248"/>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49" w:name="_Toc348527026"/>
      <w:r>
        <w:rPr>
          <w:rFonts w:ascii="Arial" w:eastAsia="SimSun" w:hAnsi="Arial" w:cs="Arial"/>
          <w:bCs/>
          <w:iCs/>
          <w:sz w:val="22"/>
          <w:szCs w:val="22"/>
          <w:lang w:eastAsia="zh-CN"/>
        </w:rPr>
        <w:t>16.1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49"/>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0" w:name="_Toc348527027"/>
      <w:r>
        <w:rPr>
          <w:rFonts w:ascii="Arial" w:eastAsia="SimSun" w:hAnsi="Arial" w:cs="Arial"/>
          <w:bCs/>
          <w:iCs/>
          <w:sz w:val="22"/>
          <w:szCs w:val="22"/>
          <w:lang w:eastAsia="zh-CN"/>
        </w:rPr>
        <w:t>16.2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250"/>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1" w:name="_Toc348527028"/>
      <w:r>
        <w:rPr>
          <w:rFonts w:ascii="Arial" w:eastAsia="SimSun" w:hAnsi="Arial" w:cs="Arial"/>
          <w:bCs/>
          <w:iCs/>
          <w:sz w:val="22"/>
          <w:szCs w:val="22"/>
          <w:lang w:eastAsia="zh-CN"/>
        </w:rPr>
        <w:t>16.3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251"/>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2" w:name="_Toc348527029"/>
      <w:r>
        <w:rPr>
          <w:rFonts w:ascii="Arial" w:eastAsia="SimSun" w:hAnsi="Arial" w:cs="Arial"/>
          <w:bCs/>
          <w:iCs/>
          <w:sz w:val="22"/>
          <w:szCs w:val="22"/>
          <w:lang w:eastAsia="zh-CN"/>
        </w:rPr>
        <w:t>16.4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constitutes the entire agreement of the parties with respect to the subject matter of this Agreement.</w:t>
      </w:r>
      <w:bookmarkEnd w:id="252"/>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3" w:name="_Toc348527030"/>
      <w:r>
        <w:rPr>
          <w:rFonts w:ascii="Arial" w:eastAsia="SimSun" w:hAnsi="Arial" w:cs="Arial"/>
          <w:bCs/>
          <w:iCs/>
          <w:sz w:val="22"/>
          <w:szCs w:val="22"/>
          <w:lang w:eastAsia="zh-CN"/>
        </w:rPr>
        <w:t>16.5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Each party admits that it has not entered into this Agreement in reliance upon any representation or promise of the other party.</w:t>
      </w:r>
      <w:bookmarkEnd w:id="253"/>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4" w:name="_Toc348527031"/>
      <w:r>
        <w:rPr>
          <w:rFonts w:ascii="Arial" w:eastAsia="SimSun" w:hAnsi="Arial" w:cs="Arial"/>
          <w:bCs/>
          <w:iCs/>
          <w:sz w:val="22"/>
          <w:szCs w:val="22"/>
          <w:lang w:eastAsia="zh-CN"/>
        </w:rPr>
        <w:lastRenderedPageBreak/>
        <w:t>16.6</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254"/>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55" w:name="_Toc273448846"/>
      <w:bookmarkStart w:id="256" w:name="_Toc274213067"/>
      <w:bookmarkStart w:id="257" w:name="_Toc274214495"/>
      <w:bookmarkStart w:id="258" w:name="_Toc274224320"/>
      <w:bookmarkStart w:id="259" w:name="_Toc274238037"/>
      <w:bookmarkStart w:id="260" w:name="_Toc274238097"/>
      <w:bookmarkStart w:id="261" w:name="_Toc280712647"/>
      <w:bookmarkStart w:id="262" w:name="_Toc282607612"/>
      <w:bookmarkStart w:id="263" w:name="_Toc284922419"/>
      <w:bookmarkStart w:id="264" w:name="_Toc354049007"/>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NOTICES</w:t>
      </w:r>
      <w:bookmarkEnd w:id="255"/>
      <w:bookmarkEnd w:id="256"/>
      <w:bookmarkEnd w:id="257"/>
      <w:bookmarkEnd w:id="258"/>
      <w:bookmarkEnd w:id="259"/>
      <w:bookmarkEnd w:id="260"/>
      <w:bookmarkEnd w:id="261"/>
      <w:bookmarkEnd w:id="262"/>
      <w:bookmarkEnd w:id="263"/>
      <w:bookmarkEnd w:id="264"/>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5" w:name="_Toc348527033"/>
      <w:r>
        <w:rPr>
          <w:rFonts w:ascii="Arial" w:eastAsia="SimSun" w:hAnsi="Arial" w:cs="Arial"/>
          <w:bCs/>
          <w:iCs/>
          <w:sz w:val="22"/>
          <w:szCs w:val="22"/>
          <w:lang w:eastAsia="zh-CN"/>
        </w:rPr>
        <w:t>17.1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265"/>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6" w:name="_Toc348527034"/>
      <w:r>
        <w:rPr>
          <w:rFonts w:ascii="Arial" w:eastAsia="SimSun" w:hAnsi="Arial" w:cs="Arial"/>
          <w:bCs/>
          <w:iCs/>
          <w:sz w:val="22"/>
          <w:szCs w:val="22"/>
          <w:lang w:eastAsia="zh-CN"/>
        </w:rPr>
        <w:t>17.2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such notice or document shall be deemed to have been served:</w:t>
      </w:r>
      <w:bookmarkEnd w:id="266"/>
    </w:p>
    <w:p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7" w:name="_Toc348527035"/>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sent by e-mail, at the time it leaves the electronic gateway of the sender;</w:t>
      </w:r>
      <w:bookmarkEnd w:id="267"/>
    </w:p>
    <w:p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8" w:name="_Ref284838868"/>
      <w:bookmarkStart w:id="269" w:name="_Toc348527036"/>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delivered, at the time of delivery;</w:t>
      </w:r>
      <w:bookmarkEnd w:id="268"/>
      <w:bookmarkEnd w:id="269"/>
    </w:p>
    <w:p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70" w:name="_Ref284838921"/>
      <w:bookmarkStart w:id="271" w:name="_Toc348527037"/>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sent by facsimile, upon receipt of the appropriate confirmation report; or</w:t>
      </w:r>
      <w:bookmarkEnd w:id="270"/>
      <w:bookmarkEnd w:id="271"/>
    </w:p>
    <w:p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72" w:name="_Toc348527038"/>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posted by pre-paid first class post, on the second Business Day following that on which the envelope containing the same was posted.</w:t>
      </w:r>
      <w:bookmarkEnd w:id="272"/>
    </w:p>
    <w:p w:rsidR="00793333" w:rsidRPr="00793333" w:rsidRDefault="00793333" w:rsidP="00793333">
      <w:pPr>
        <w:ind w:left="720" w:hanging="11"/>
        <w:jc w:val="both"/>
        <w:rPr>
          <w:rFonts w:ascii="Arial" w:eastAsia="SimSun" w:hAnsi="Arial"/>
          <w:sz w:val="22"/>
          <w:szCs w:val="22"/>
          <w:lang w:eastAsia="zh-CN"/>
        </w:rPr>
      </w:pPr>
      <w:r w:rsidRPr="00793333">
        <w:rPr>
          <w:rFonts w:ascii="Arial" w:eastAsia="SimSun" w:hAnsi="Arial"/>
          <w:sz w:val="22"/>
          <w:szCs w:val="22"/>
          <w:lang w:eastAsia="zh-CN"/>
        </w:rPr>
        <w:t xml:space="preserve">Provided that, for the purposes of Clauses 17.2(A),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_Ref284838868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17.2(B)</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and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_Ref284838921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17.2(C)</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where the notice is delivered or transmitted outside the hours of 9 a.m. to 5 p.m. on a Business Day, or at any time on a day which is not a Business Day, service shall be deemed to occur at 9 a.m. on the next Business Day.  </w:t>
      </w:r>
    </w:p>
    <w:p w:rsidR="00793333" w:rsidRPr="00793333" w:rsidRDefault="00793333" w:rsidP="00793333">
      <w:pPr>
        <w:ind w:left="720" w:hanging="11"/>
        <w:jc w:val="both"/>
        <w:rPr>
          <w:rFonts w:ascii="Arial" w:eastAsia="SimSun" w:hAnsi="Arial"/>
          <w:sz w:val="22"/>
          <w:szCs w:val="22"/>
          <w:lang w:eastAsia="zh-CN"/>
        </w:rPr>
      </w:pPr>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73" w:name="_Toc253757595"/>
      <w:bookmarkStart w:id="274" w:name="_Toc253757650"/>
      <w:bookmarkStart w:id="275" w:name="_Toc253757697"/>
      <w:bookmarkStart w:id="276" w:name="_Toc257022991"/>
      <w:bookmarkStart w:id="277" w:name="_Toc257031165"/>
      <w:bookmarkStart w:id="278" w:name="_Toc273430719"/>
      <w:bookmarkStart w:id="279" w:name="_Toc273430882"/>
      <w:bookmarkStart w:id="280" w:name="_Toc273448847"/>
      <w:bookmarkStart w:id="281" w:name="_Toc274213068"/>
      <w:bookmarkStart w:id="282" w:name="_Toc274214496"/>
      <w:bookmarkStart w:id="283" w:name="_Toc274224321"/>
      <w:bookmarkStart w:id="284" w:name="_Toc274238038"/>
      <w:bookmarkStart w:id="285" w:name="_Toc274238098"/>
      <w:bookmarkStart w:id="286" w:name="_Toc280712648"/>
      <w:bookmarkStart w:id="287" w:name="_Toc282607613"/>
      <w:bookmarkStart w:id="288" w:name="_Toc284922420"/>
      <w:bookmarkStart w:id="289" w:name="_Toc354049008"/>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VAT</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90" w:name="_Toc348527040"/>
      <w:r>
        <w:rPr>
          <w:rFonts w:ascii="Arial" w:eastAsia="SimSun" w:hAnsi="Arial" w:cs="Arial"/>
          <w:bCs/>
          <w:iCs/>
          <w:sz w:val="22"/>
          <w:szCs w:val="22"/>
          <w:lang w:eastAsia="zh-CN"/>
        </w:rPr>
        <w:t>18.1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290"/>
      <w:r w:rsidR="00793333" w:rsidRPr="00793333">
        <w:rPr>
          <w:rFonts w:ascii="Arial" w:eastAsia="SimSun" w:hAnsi="Arial" w:cs="Arial"/>
          <w:bCs/>
          <w:iCs/>
          <w:sz w:val="22"/>
          <w:szCs w:val="22"/>
          <w:lang w:eastAsia="zh-CN"/>
        </w:rPr>
        <w:t xml:space="preserve">  </w:t>
      </w:r>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91" w:name="_Toc348527041"/>
      <w:r>
        <w:rPr>
          <w:rFonts w:ascii="Arial" w:eastAsia="SimSun" w:hAnsi="Arial" w:cs="Arial"/>
          <w:bCs/>
          <w:iCs/>
          <w:sz w:val="22"/>
          <w:szCs w:val="22"/>
          <w:lang w:eastAsia="zh-CN"/>
        </w:rPr>
        <w:t>18.2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291"/>
      <w:r w:rsidR="00793333" w:rsidRPr="00793333">
        <w:rPr>
          <w:rFonts w:ascii="Arial" w:eastAsia="SimSun" w:hAnsi="Arial" w:cs="Arial"/>
          <w:bCs/>
          <w:iCs/>
          <w:sz w:val="22"/>
          <w:szCs w:val="22"/>
          <w:lang w:eastAsia="zh-CN"/>
        </w:rPr>
        <w:t xml:space="preserve"> </w:t>
      </w:r>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92" w:name="_Toc273448848"/>
      <w:bookmarkStart w:id="293" w:name="_Toc274213069"/>
      <w:bookmarkStart w:id="294" w:name="_Toc274214497"/>
      <w:bookmarkStart w:id="295" w:name="_Toc274224322"/>
      <w:bookmarkStart w:id="296" w:name="_Toc274238039"/>
      <w:bookmarkStart w:id="297" w:name="_Toc274238099"/>
      <w:bookmarkStart w:id="298" w:name="_Toc280712649"/>
      <w:bookmarkStart w:id="299" w:name="_Toc282607614"/>
      <w:bookmarkStart w:id="300" w:name="_Toc284922421"/>
      <w:bookmarkStart w:id="301" w:name="_Toc354049009"/>
      <w:bookmarkStart w:id="302" w:name="_Toc253757598"/>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COUNTERPARTS</w:t>
      </w:r>
      <w:bookmarkEnd w:id="292"/>
      <w:bookmarkEnd w:id="293"/>
      <w:bookmarkEnd w:id="294"/>
      <w:bookmarkEnd w:id="295"/>
      <w:bookmarkEnd w:id="296"/>
      <w:bookmarkEnd w:id="297"/>
      <w:bookmarkEnd w:id="298"/>
      <w:bookmarkEnd w:id="299"/>
      <w:bookmarkEnd w:id="300"/>
      <w:bookmarkEnd w:id="301"/>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03" w:name="_Toc348527043"/>
      <w:r>
        <w:rPr>
          <w:rFonts w:ascii="Arial" w:eastAsia="SimSun" w:hAnsi="Arial" w:cs="Arial"/>
          <w:bCs/>
          <w:iCs/>
          <w:sz w:val="22"/>
          <w:szCs w:val="22"/>
          <w:lang w:eastAsia="zh-CN"/>
        </w:rPr>
        <w:t>19.1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may be executed in counterparts, each of which will constitute one and the same document.</w:t>
      </w:r>
      <w:bookmarkEnd w:id="302"/>
      <w:bookmarkEnd w:id="303"/>
    </w:p>
    <w:p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04" w:name="_Toc273448849"/>
      <w:bookmarkStart w:id="305" w:name="_Toc274213070"/>
      <w:bookmarkStart w:id="306" w:name="_Toc274214498"/>
      <w:bookmarkStart w:id="307" w:name="_Toc274224323"/>
      <w:bookmarkStart w:id="308" w:name="_Toc274238040"/>
      <w:bookmarkStart w:id="309" w:name="_Toc274238100"/>
      <w:bookmarkStart w:id="310" w:name="_Toc280712650"/>
      <w:bookmarkStart w:id="311" w:name="_Toc282607615"/>
      <w:bookmarkStart w:id="312" w:name="_Toc284922422"/>
      <w:bookmarkStart w:id="313" w:name="_Toc354049010"/>
      <w:r>
        <w:rPr>
          <w:rFonts w:ascii="Arial" w:eastAsia="SimSun" w:hAnsi="Arial" w:cs="Arial"/>
          <w:bCs/>
          <w:kern w:val="32"/>
          <w:sz w:val="22"/>
          <w:szCs w:val="32"/>
          <w:lang w:eastAsia="zh-CN"/>
        </w:rPr>
        <w:lastRenderedPageBreak/>
        <w:t>20.</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THIRD PARTIES</w:t>
      </w:r>
      <w:bookmarkEnd w:id="304"/>
      <w:bookmarkEnd w:id="305"/>
      <w:bookmarkEnd w:id="306"/>
      <w:bookmarkEnd w:id="307"/>
      <w:bookmarkEnd w:id="308"/>
      <w:bookmarkEnd w:id="309"/>
      <w:bookmarkEnd w:id="310"/>
      <w:bookmarkEnd w:id="311"/>
      <w:bookmarkEnd w:id="312"/>
      <w:bookmarkEnd w:id="313"/>
    </w:p>
    <w:p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14" w:name="_Toc348527045"/>
      <w:r>
        <w:rPr>
          <w:rFonts w:ascii="Arial" w:eastAsia="SimSun" w:hAnsi="Arial" w:cs="Arial"/>
          <w:bCs/>
          <w:iCs/>
          <w:sz w:val="22"/>
          <w:szCs w:val="22"/>
          <w:lang w:eastAsia="zh-CN"/>
        </w:rPr>
        <w:t>20.1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gives no rights under the Contracts (Rights of Third Parties) Act 1999 but this does not affect any rights which are available apart from that Act.</w:t>
      </w:r>
      <w:bookmarkEnd w:id="314"/>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This Agreement has been entered into on the date stated at the beginning of it.</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Signed by </w:t>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Signed by</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793333" w:rsidRPr="00793333" w:rsidRDefault="00793333" w:rsidP="00793333">
      <w:pPr>
        <w:jc w:val="both"/>
        <w:rPr>
          <w:rFonts w:ascii="Arial" w:eastAsia="SimSun" w:hAnsi="Arial"/>
          <w:sz w:val="22"/>
          <w:szCs w:val="22"/>
          <w:lang w:eastAsia="zh-CN"/>
        </w:rPr>
      </w:pPr>
    </w:p>
    <w:p w:rsidR="005A3BD2" w:rsidRPr="00793333" w:rsidRDefault="002A3F17">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ANNEX 15 : TEMPLATE CO-OPERATION AGREEMENT WHERE PROPOSER IS A STATION INVESTOR AND MATERIAL CHANGE CONSULTEE IS NETWORK RAIL OR A RELEVANT OPERATOR</w:t>
      </w:r>
    </w:p>
    <w:p w:rsidR="000466A8" w:rsidRDefault="000466A8" w:rsidP="00CF626D">
      <w:pPr>
        <w:tabs>
          <w:tab w:val="left" w:pos="5320"/>
        </w:tabs>
        <w:jc w:val="center"/>
        <w:rPr>
          <w:rFonts w:ascii="Arial" w:hAnsi="Arial" w:cs="Arial"/>
          <w:b/>
          <w:color w:val="000000"/>
        </w:rPr>
        <w:sectPr w:rsidR="000466A8">
          <w:pgSz w:w="11909" w:h="16834"/>
          <w:pgMar w:top="1440" w:right="1797" w:bottom="1440" w:left="1797" w:header="720" w:footer="720" w:gutter="0"/>
          <w:paperSrc w:first="259" w:other="259"/>
          <w:cols w:space="720"/>
          <w:docGrid w:linePitch="326"/>
        </w:sectPr>
      </w:pPr>
    </w:p>
    <w:tbl>
      <w:tblPr>
        <w:tblW w:w="8505" w:type="dxa"/>
        <w:tblLayout w:type="fixed"/>
        <w:tblLook w:val="01E0" w:firstRow="1" w:lastRow="1" w:firstColumn="1" w:lastColumn="1" w:noHBand="0" w:noVBand="0"/>
      </w:tblPr>
      <w:tblGrid>
        <w:gridCol w:w="8505"/>
      </w:tblGrid>
      <w:tr w:rsidR="000466A8" w:rsidRPr="000466A8" w:rsidTr="000466A8">
        <w:tc>
          <w:tcPr>
            <w:tcW w:w="7200" w:type="dxa"/>
            <w:shd w:val="clear" w:color="auto" w:fill="auto"/>
          </w:tcPr>
          <w:p w:rsidR="000466A8" w:rsidRPr="000466A8" w:rsidRDefault="000466A8" w:rsidP="000466A8">
            <w:pPr>
              <w:spacing w:before="120" w:after="800" w:line="260" w:lineRule="atLeast"/>
              <w:rPr>
                <w:rFonts w:ascii="Arial" w:eastAsia="MS Mincho" w:hAnsi="Arial"/>
                <w:sz w:val="54"/>
                <w:szCs w:val="54"/>
                <w:lang w:eastAsia="zh-CN"/>
              </w:rPr>
            </w:pPr>
            <w:r w:rsidRPr="000466A8">
              <w:rPr>
                <w:rFonts w:ascii="Arial" w:eastAsia="MS Mincho" w:hAnsi="Arial"/>
                <w:sz w:val="54"/>
                <w:szCs w:val="54"/>
                <w:lang w:eastAsia="zh-CN"/>
              </w:rPr>
              <w:lastRenderedPageBreak/>
              <w:t>Co-operation Agreement</w:t>
            </w:r>
          </w:p>
        </w:tc>
      </w:tr>
    </w:tbl>
    <w:p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between</w:t>
      </w:r>
    </w:p>
    <w:p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0466A8" w:rsidRPr="000466A8" w:rsidTr="000466A8">
        <w:tc>
          <w:tcPr>
            <w:tcW w:w="7200" w:type="dxa"/>
            <w:shd w:val="clear" w:color="auto" w:fill="auto"/>
          </w:tcPr>
          <w:p w:rsidR="000466A8" w:rsidRPr="000466A8" w:rsidRDefault="000466A8" w:rsidP="000466A8">
            <w:pPr>
              <w:spacing w:after="260" w:line="260" w:lineRule="atLeast"/>
              <w:rPr>
                <w:rFonts w:ascii="Arial" w:eastAsia="SimSun" w:hAnsi="Arial" w:cs="Arial"/>
                <w:sz w:val="18"/>
                <w:szCs w:val="18"/>
                <w:lang w:eastAsia="zh-CN"/>
              </w:rPr>
            </w:pPr>
            <w:r w:rsidRPr="000466A8">
              <w:rPr>
                <w:rFonts w:ascii="Arial" w:eastAsia="SimSun" w:hAnsi="Arial" w:cs="Arial"/>
                <w:sz w:val="28"/>
                <w:szCs w:val="28"/>
                <w:lang w:eastAsia="zh-CN"/>
              </w:rPr>
              <w:t>[                                                             ] LIMITED</w:t>
            </w:r>
            <w:r w:rsidRPr="000466A8">
              <w:rPr>
                <w:rFonts w:ascii="Arial" w:eastAsia="SimSun" w:hAnsi="Arial" w:cs="Arial"/>
                <w:sz w:val="18"/>
                <w:szCs w:val="18"/>
                <w:lang w:eastAsia="zh-CN"/>
              </w:rPr>
              <w:t xml:space="preserve"> </w:t>
            </w:r>
          </w:p>
          <w:p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Proposer</w:t>
            </w:r>
          </w:p>
          <w:p w:rsidR="000466A8" w:rsidRPr="000466A8" w:rsidRDefault="000466A8" w:rsidP="000466A8">
            <w:pPr>
              <w:spacing w:after="260" w:line="260" w:lineRule="atLeast"/>
              <w:rPr>
                <w:rFonts w:ascii="Arial" w:eastAsia="SimSun" w:hAnsi="Arial"/>
                <w:sz w:val="18"/>
                <w:szCs w:val="18"/>
                <w:lang w:eastAsia="zh-CN"/>
              </w:rPr>
            </w:pPr>
          </w:p>
          <w:p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22"/>
                <w:szCs w:val="18"/>
                <w:lang w:eastAsia="zh-CN"/>
              </w:rPr>
              <w:t>and</w:t>
            </w:r>
          </w:p>
          <w:p w:rsidR="000466A8" w:rsidRPr="000466A8" w:rsidRDefault="000466A8" w:rsidP="000466A8">
            <w:pPr>
              <w:spacing w:after="260" w:line="260" w:lineRule="atLeast"/>
              <w:rPr>
                <w:rFonts w:ascii="Arial" w:eastAsia="SimSun" w:hAnsi="Arial"/>
                <w:sz w:val="18"/>
                <w:szCs w:val="18"/>
                <w:lang w:eastAsia="zh-CN"/>
              </w:rPr>
            </w:pPr>
          </w:p>
          <w:p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 LIMITED</w:t>
            </w:r>
          </w:p>
          <w:p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MCC</w:t>
            </w:r>
          </w:p>
        </w:tc>
      </w:tr>
      <w:tr w:rsidR="000466A8" w:rsidRPr="000466A8" w:rsidTr="000466A8">
        <w:tc>
          <w:tcPr>
            <w:tcW w:w="7200" w:type="dxa"/>
            <w:shd w:val="clear" w:color="auto" w:fill="auto"/>
          </w:tcPr>
          <w:p w:rsidR="000466A8" w:rsidRPr="000466A8" w:rsidRDefault="000466A8" w:rsidP="000466A8">
            <w:pPr>
              <w:spacing w:after="260" w:line="260" w:lineRule="atLeast"/>
              <w:rPr>
                <w:rFonts w:ascii="Arial" w:eastAsia="SimSun" w:hAnsi="Arial" w:cs="Arial"/>
                <w:sz w:val="28"/>
                <w:szCs w:val="28"/>
                <w:lang w:eastAsia="zh-CN"/>
              </w:rPr>
            </w:pPr>
          </w:p>
        </w:tc>
      </w:tr>
    </w:tbl>
    <w:p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relating to</w:t>
      </w:r>
    </w:p>
    <w:p w:rsidR="000466A8" w:rsidRPr="000466A8" w:rsidRDefault="000466A8" w:rsidP="000466A8">
      <w:pPr>
        <w:spacing w:line="260" w:lineRule="atLeast"/>
        <w:jc w:val="both"/>
        <w:rPr>
          <w:rFonts w:ascii="Arial" w:eastAsia="MS Mincho" w:hAnsi="Arial"/>
          <w:sz w:val="22"/>
          <w:szCs w:val="22"/>
          <w:lang w:eastAsia="ja-JP"/>
        </w:rPr>
      </w:pPr>
    </w:p>
    <w:p w:rsidR="000466A8" w:rsidRPr="000466A8" w:rsidRDefault="000466A8" w:rsidP="000466A8">
      <w:pPr>
        <w:spacing w:line="260" w:lineRule="atLeast"/>
        <w:jc w:val="both"/>
        <w:rPr>
          <w:rFonts w:ascii="Arial" w:eastAsia="MS Mincho" w:hAnsi="Arial"/>
          <w:sz w:val="22"/>
          <w:szCs w:val="22"/>
          <w:lang w:eastAsia="ja-JP"/>
        </w:rPr>
      </w:pPr>
    </w:p>
    <w:p w:rsidR="000466A8" w:rsidRPr="000466A8" w:rsidRDefault="000466A8" w:rsidP="000466A8">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0466A8" w:rsidRPr="000466A8" w:rsidTr="000466A8">
        <w:tc>
          <w:tcPr>
            <w:tcW w:w="7200" w:type="dxa"/>
            <w:shd w:val="clear" w:color="auto" w:fill="auto"/>
          </w:tcPr>
          <w:p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 Station</w:t>
            </w:r>
          </w:p>
        </w:tc>
      </w:tr>
      <w:tr w:rsidR="000466A8" w:rsidRPr="000466A8" w:rsidTr="000466A8">
        <w:tc>
          <w:tcPr>
            <w:tcW w:w="7200" w:type="dxa"/>
            <w:shd w:val="clear" w:color="auto" w:fill="auto"/>
          </w:tcPr>
          <w:p w:rsidR="000466A8" w:rsidRPr="000466A8" w:rsidRDefault="000466A8" w:rsidP="000466A8">
            <w:pPr>
              <w:spacing w:after="260"/>
              <w:rPr>
                <w:rFonts w:ascii="Arial" w:eastAsia="SimSun" w:hAnsi="Arial"/>
                <w:b/>
                <w:bCs/>
                <w:sz w:val="22"/>
                <w:szCs w:val="22"/>
                <w:lang w:eastAsia="zh-CN"/>
              </w:rPr>
            </w:pPr>
            <w:r w:rsidRPr="000466A8">
              <w:rPr>
                <w:rFonts w:ascii="Arial" w:eastAsia="SimSun" w:hAnsi="Arial"/>
                <w:b/>
                <w:bCs/>
                <w:sz w:val="22"/>
                <w:szCs w:val="22"/>
                <w:lang w:eastAsia="zh-CN"/>
              </w:rPr>
              <w:t xml:space="preserve">Note:  this document should only be used in connection with Material Change Proposals made by Station Investors at Managed Stations. </w:t>
            </w:r>
          </w:p>
          <w:p w:rsidR="000466A8" w:rsidRPr="000466A8" w:rsidRDefault="000466A8" w:rsidP="000466A8">
            <w:pPr>
              <w:spacing w:after="260" w:line="260" w:lineRule="atLeast"/>
              <w:rPr>
                <w:rFonts w:ascii="Arial" w:eastAsia="SimSun" w:hAnsi="Arial"/>
                <w:sz w:val="28"/>
                <w:szCs w:val="28"/>
                <w:lang w:eastAsia="zh-CN"/>
              </w:rPr>
            </w:pPr>
          </w:p>
        </w:tc>
      </w:tr>
    </w:tbl>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rPr>
          <w:rFonts w:ascii="Arial" w:eastAsia="SimSun" w:hAnsi="Arial"/>
          <w:b/>
          <w:bCs/>
          <w:sz w:val="22"/>
          <w:szCs w:val="22"/>
          <w:lang w:eastAsia="zh-CN"/>
        </w:rPr>
        <w:sectPr w:rsidR="000466A8" w:rsidRPr="000466A8" w:rsidSect="000466A8">
          <w:headerReference w:type="even" r:id="rId19"/>
          <w:headerReference w:type="default" r:id="rId20"/>
          <w:footerReference w:type="even" r:id="rId21"/>
          <w:footerReference w:type="default" r:id="rId22"/>
          <w:headerReference w:type="first" r:id="rId23"/>
          <w:footerReference w:type="first" r:id="rId24"/>
          <w:pgSz w:w="11907" w:h="16840" w:code="9"/>
          <w:pgMar w:top="1418" w:right="1191" w:bottom="567" w:left="2155" w:header="567" w:footer="567" w:gutter="0"/>
          <w:paperSrc w:first="11" w:other="11"/>
          <w:cols w:space="708"/>
          <w:titlePg/>
          <w:docGrid w:linePitch="360"/>
        </w:sectPr>
      </w:pPr>
    </w:p>
    <w:p w:rsidR="000466A8" w:rsidRPr="000466A8" w:rsidRDefault="000466A8" w:rsidP="000466A8">
      <w:pPr>
        <w:jc w:val="center"/>
        <w:rPr>
          <w:rFonts w:ascii="Arial" w:eastAsia="SimSun" w:hAnsi="Arial"/>
          <w:sz w:val="22"/>
          <w:szCs w:val="22"/>
          <w:lang w:eastAsia="zh-CN"/>
        </w:rPr>
      </w:pPr>
      <w:r w:rsidRPr="000466A8">
        <w:rPr>
          <w:rFonts w:ascii="Arial" w:eastAsia="SimSun" w:hAnsi="Arial"/>
          <w:sz w:val="22"/>
          <w:szCs w:val="22"/>
          <w:lang w:eastAsia="zh-CN"/>
        </w:rPr>
        <w:lastRenderedPageBreak/>
        <w:t>CONTENTS</w:t>
      </w:r>
    </w:p>
    <w:p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r w:rsidRPr="000466A8">
        <w:rPr>
          <w:rFonts w:ascii="Arial" w:eastAsia="SimSun" w:hAnsi="Arial"/>
          <w:b/>
          <w:caps/>
          <w:sz w:val="22"/>
          <w:szCs w:val="22"/>
          <w:lang w:eastAsia="zh-CN"/>
        </w:rPr>
        <w:fldChar w:fldCharType="begin"/>
      </w:r>
      <w:r w:rsidRPr="000466A8">
        <w:rPr>
          <w:rFonts w:ascii="Arial" w:eastAsia="SimSun" w:hAnsi="Arial"/>
          <w:b/>
          <w:caps/>
          <w:sz w:val="22"/>
          <w:szCs w:val="22"/>
          <w:lang w:eastAsia="zh-CN"/>
        </w:rPr>
        <w:instrText xml:space="preserve"> TOC \o "1-1" \h \z \u </w:instrText>
      </w:r>
      <w:r w:rsidRPr="000466A8">
        <w:rPr>
          <w:rFonts w:ascii="Arial" w:eastAsia="SimSun" w:hAnsi="Arial"/>
          <w:b/>
          <w:caps/>
          <w:sz w:val="22"/>
          <w:szCs w:val="22"/>
          <w:lang w:eastAsia="zh-CN"/>
        </w:rPr>
        <w:fldChar w:fldCharType="separate"/>
      </w:r>
      <w:hyperlink w:anchor="_Toc353980593" w:history="1">
        <w:r w:rsidRPr="000466A8">
          <w:rPr>
            <w:rFonts w:ascii="Arial" w:eastAsia="SimSun" w:hAnsi="Arial"/>
            <w:noProof/>
            <w:color w:val="0000FF"/>
            <w:sz w:val="22"/>
            <w:szCs w:val="22"/>
            <w:u w:val="single"/>
            <w:lang w:eastAsia="zh-CN"/>
          </w:rPr>
          <w:t>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DEFINITIONS AND INTERPRETATION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2</w:t>
        </w:r>
        <w:r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4" w:history="1">
        <w:r w:rsidR="000466A8" w:rsidRPr="000466A8">
          <w:rPr>
            <w:rFonts w:ascii="Arial" w:eastAsia="SimSun" w:hAnsi="Arial"/>
            <w:noProof/>
            <w:color w:val="0000FF"/>
            <w:sz w:val="22"/>
            <w:szCs w:val="22"/>
            <w:u w:val="single"/>
            <w:lang w:eastAsia="zh-CN"/>
          </w:rPr>
          <w:t>2.</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PARTICIPATION</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_Toc353980594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5" w:history="1">
        <w:r w:rsidR="000466A8" w:rsidRPr="000466A8">
          <w:rPr>
            <w:rFonts w:ascii="Arial" w:eastAsia="SimSun" w:hAnsi="Arial"/>
            <w:noProof/>
            <w:color w:val="0000FF"/>
            <w:sz w:val="22"/>
            <w:szCs w:val="22"/>
            <w:u w:val="single"/>
            <w:lang w:eastAsia="zh-CN"/>
          </w:rPr>
          <w:t>3.</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LIMITATION</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_Toc353980595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6" w:history="1">
        <w:r w:rsidR="000466A8" w:rsidRPr="000466A8">
          <w:rPr>
            <w:rFonts w:ascii="Arial" w:eastAsia="SimSun" w:hAnsi="Arial"/>
            <w:noProof/>
            <w:color w:val="0000FF"/>
            <w:sz w:val="22"/>
            <w:szCs w:val="22"/>
            <w:u w:val="single"/>
            <w:lang w:eastAsia="zh-CN"/>
          </w:rPr>
          <w:t>4.</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CO-OPERATION</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_Toc353980596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7" w:history="1">
        <w:r w:rsidR="000466A8" w:rsidRPr="000466A8">
          <w:rPr>
            <w:rFonts w:ascii="Arial" w:eastAsia="SimSun" w:hAnsi="Arial"/>
            <w:noProof/>
            <w:color w:val="0000FF"/>
            <w:sz w:val="22"/>
            <w:szCs w:val="22"/>
            <w:u w:val="single"/>
            <w:lang w:eastAsia="zh-CN"/>
          </w:rPr>
          <w:t>5.</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FINANCIAL UNDERTAKING</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_Toc353980597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8" w:history="1">
        <w:r w:rsidR="000466A8" w:rsidRPr="000466A8">
          <w:rPr>
            <w:rFonts w:ascii="Arial" w:eastAsia="SimSun" w:hAnsi="Arial"/>
            <w:noProof/>
            <w:color w:val="0000FF"/>
            <w:sz w:val="22"/>
            <w:szCs w:val="22"/>
            <w:u w:val="single"/>
            <w:lang w:eastAsia="zh-CN"/>
          </w:rPr>
          <w:t>6.</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PAYMENT OF COMPENSATION BY WAY OF A FIXED SUM</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_Toc353980598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599" w:history="1">
        <w:r w:rsidR="000466A8" w:rsidRPr="000466A8">
          <w:rPr>
            <w:rFonts w:ascii="Arial" w:eastAsia="SimSun" w:hAnsi="Arial"/>
            <w:noProof/>
            <w:color w:val="0000FF"/>
            <w:sz w:val="22"/>
            <w:szCs w:val="22"/>
            <w:u w:val="single"/>
            <w:lang w:eastAsia="zh-CN"/>
          </w:rPr>
          <w:t>7.</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NOTICE OF A REQUIRED INTERFERENCE</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_Toc353980599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0" w:history="1">
        <w:r w:rsidR="000466A8" w:rsidRPr="000466A8">
          <w:rPr>
            <w:rFonts w:ascii="Arial" w:eastAsia="SimSun" w:hAnsi="Arial"/>
            <w:noProof/>
            <w:color w:val="0000FF"/>
            <w:sz w:val="22"/>
            <w:szCs w:val="22"/>
            <w:u w:val="single"/>
            <w:lang w:eastAsia="zh-CN"/>
          </w:rPr>
          <w:t>8.</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ANTICIPATED MCC COSTS OF REQUIRED INTERFERENCE</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_Toc353980600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1" w:history="1">
        <w:r w:rsidR="000466A8" w:rsidRPr="000466A8">
          <w:rPr>
            <w:rFonts w:ascii="Arial" w:eastAsia="SimSun" w:hAnsi="Arial"/>
            <w:noProof/>
            <w:color w:val="0000FF"/>
            <w:sz w:val="22"/>
            <w:szCs w:val="22"/>
            <w:u w:val="single"/>
            <w:lang w:eastAsia="zh-CN"/>
          </w:rPr>
          <w:t>9.</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UNPLANNED MATERIAL INTERFERENCE WITH THE MCC’S BUSINESS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_Toc353980601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2" w:history="1">
        <w:r w:rsidR="000466A8" w:rsidRPr="000466A8">
          <w:rPr>
            <w:rFonts w:ascii="Arial" w:eastAsia="SimSun" w:hAnsi="Arial"/>
            <w:noProof/>
            <w:color w:val="0000FF"/>
            <w:sz w:val="22"/>
            <w:szCs w:val="22"/>
            <w:u w:val="single"/>
            <w:lang w:eastAsia="zh-CN"/>
          </w:rPr>
          <w:t>10.</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PAYMENT OF MCC COSTS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_Toc353980602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3" w:history="1">
        <w:r w:rsidR="000466A8" w:rsidRPr="000466A8">
          <w:rPr>
            <w:rFonts w:ascii="Arial" w:eastAsia="SimSun" w:hAnsi="Arial"/>
            <w:noProof/>
            <w:color w:val="0000FF"/>
            <w:sz w:val="22"/>
            <w:szCs w:val="22"/>
            <w:u w:val="single"/>
            <w:lang w:eastAsia="zh-CN"/>
          </w:rPr>
          <w:t>11.</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REPAYMENT OF OVERPAID MCC COSTS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_Toc353980603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4" w:history="1">
        <w:r w:rsidR="000466A8" w:rsidRPr="000466A8">
          <w:rPr>
            <w:rFonts w:ascii="Arial" w:eastAsia="SimSun" w:hAnsi="Arial"/>
            <w:noProof/>
            <w:color w:val="0000FF"/>
            <w:sz w:val="22"/>
            <w:szCs w:val="22"/>
            <w:u w:val="single"/>
            <w:lang w:eastAsia="zh-CN"/>
          </w:rPr>
          <w:t>12.</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FAILURE TO IMPLEMENT MCP</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_Toc353980604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5" w:history="1">
        <w:r w:rsidR="000466A8" w:rsidRPr="000466A8">
          <w:rPr>
            <w:rFonts w:ascii="Arial" w:eastAsia="SimSun" w:hAnsi="Arial"/>
            <w:noProof/>
            <w:color w:val="0000FF"/>
            <w:sz w:val="22"/>
            <w:szCs w:val="22"/>
            <w:u w:val="single"/>
            <w:lang w:eastAsia="zh-CN"/>
          </w:rPr>
          <w:t>13.</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MITIGATION OF ADVERSE IMPACT OF IMPLEMENTATION</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_Toc353980605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6" w:history="1">
        <w:r w:rsidR="000466A8" w:rsidRPr="000466A8">
          <w:rPr>
            <w:rFonts w:ascii="Arial" w:eastAsia="SimSun" w:hAnsi="Arial"/>
            <w:noProof/>
            <w:color w:val="0000FF"/>
            <w:sz w:val="22"/>
            <w:szCs w:val="22"/>
            <w:u w:val="single"/>
            <w:lang w:eastAsia="zh-CN"/>
          </w:rPr>
          <w:t>14.</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LIMITATIONS ON THE FINANCIAL UNDERTAKING</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_Toc353980606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7" w:history="1">
        <w:r w:rsidR="000466A8" w:rsidRPr="000466A8">
          <w:rPr>
            <w:rFonts w:ascii="Arial" w:eastAsia="SimSun" w:hAnsi="Arial"/>
            <w:noProof/>
            <w:color w:val="0000FF"/>
            <w:sz w:val="22"/>
            <w:szCs w:val="22"/>
            <w:u w:val="single"/>
            <w:lang w:eastAsia="zh-CN"/>
          </w:rPr>
          <w:t>15.</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ALTERNATIVE ACCOMMODATION</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_Toc353980607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11</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8" w:history="1">
        <w:r w:rsidR="000466A8" w:rsidRPr="000466A8">
          <w:rPr>
            <w:rFonts w:ascii="Arial" w:eastAsia="SimSun" w:hAnsi="Arial"/>
            <w:noProof/>
            <w:color w:val="0000FF"/>
            <w:sz w:val="22"/>
            <w:szCs w:val="22"/>
            <w:u w:val="single"/>
            <w:lang w:eastAsia="zh-CN"/>
          </w:rPr>
          <w:t>16.</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DISPUTES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_Toc353980608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12</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09" w:history="1">
        <w:r w:rsidR="000466A8" w:rsidRPr="000466A8">
          <w:rPr>
            <w:rFonts w:ascii="Arial" w:eastAsia="SimSun" w:hAnsi="Arial"/>
            <w:noProof/>
            <w:color w:val="0000FF"/>
            <w:sz w:val="22"/>
            <w:szCs w:val="22"/>
            <w:u w:val="single"/>
            <w:lang w:eastAsia="zh-CN"/>
          </w:rPr>
          <w:t>17.</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ASSIGNMENT</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_Toc353980609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10" w:history="1">
        <w:r w:rsidR="000466A8" w:rsidRPr="000466A8">
          <w:rPr>
            <w:rFonts w:ascii="Arial" w:eastAsia="SimSun" w:hAnsi="Arial"/>
            <w:noProof/>
            <w:color w:val="0000FF"/>
            <w:sz w:val="22"/>
            <w:szCs w:val="22"/>
            <w:u w:val="single"/>
            <w:lang w:eastAsia="zh-CN"/>
          </w:rPr>
          <w:t>18.</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GENERAL</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_Toc353980610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11" w:history="1">
        <w:r w:rsidR="000466A8" w:rsidRPr="000466A8">
          <w:rPr>
            <w:rFonts w:ascii="Arial" w:eastAsia="SimSun" w:hAnsi="Arial"/>
            <w:noProof/>
            <w:color w:val="0000FF"/>
            <w:sz w:val="22"/>
            <w:szCs w:val="22"/>
            <w:u w:val="single"/>
            <w:lang w:eastAsia="zh-CN"/>
          </w:rPr>
          <w:t>19.</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NOTICES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_Toc353980611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12" w:history="1">
        <w:r w:rsidR="000466A8" w:rsidRPr="000466A8">
          <w:rPr>
            <w:rFonts w:ascii="Arial" w:eastAsia="SimSun" w:hAnsi="Arial"/>
            <w:noProof/>
            <w:color w:val="0000FF"/>
            <w:sz w:val="22"/>
            <w:szCs w:val="22"/>
            <w:u w:val="single"/>
            <w:lang w:eastAsia="zh-CN"/>
          </w:rPr>
          <w:t>20.</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VAT</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_Toc353980612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13" w:history="1">
        <w:r w:rsidR="000466A8" w:rsidRPr="000466A8">
          <w:rPr>
            <w:rFonts w:ascii="Arial" w:eastAsia="SimSun" w:hAnsi="Arial"/>
            <w:noProof/>
            <w:color w:val="0000FF"/>
            <w:sz w:val="22"/>
            <w:szCs w:val="22"/>
            <w:u w:val="single"/>
            <w:lang w:eastAsia="zh-CN"/>
          </w:rPr>
          <w:t>21.</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COUNTERPARTS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_Toc353980613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000466A8" w:rsidRPr="000466A8">
          <w:rPr>
            <w:rFonts w:ascii="Arial" w:eastAsia="SimSun" w:hAnsi="Arial"/>
            <w:noProof/>
            <w:webHidden/>
            <w:sz w:val="22"/>
            <w:szCs w:val="22"/>
            <w:lang w:eastAsia="zh-CN"/>
          </w:rPr>
          <w:fldChar w:fldCharType="end"/>
        </w:r>
      </w:hyperlink>
    </w:p>
    <w:p w:rsidR="000466A8" w:rsidRPr="000466A8" w:rsidRDefault="00223DEF" w:rsidP="000466A8">
      <w:pPr>
        <w:tabs>
          <w:tab w:val="right" w:leader="dot" w:pos="9497"/>
        </w:tabs>
        <w:spacing w:before="220"/>
        <w:ind w:left="709" w:right="595" w:hanging="709"/>
        <w:jc w:val="both"/>
        <w:rPr>
          <w:rFonts w:ascii="Calibri" w:hAnsi="Calibri"/>
          <w:noProof/>
          <w:sz w:val="22"/>
          <w:szCs w:val="22"/>
          <w:lang w:eastAsia="en-GB"/>
        </w:rPr>
      </w:pPr>
      <w:hyperlink w:anchor="_Toc353980614" w:history="1">
        <w:r w:rsidR="000466A8" w:rsidRPr="000466A8">
          <w:rPr>
            <w:rFonts w:ascii="Arial" w:eastAsia="SimSun" w:hAnsi="Arial"/>
            <w:noProof/>
            <w:color w:val="0000FF"/>
            <w:sz w:val="22"/>
            <w:szCs w:val="22"/>
            <w:u w:val="single"/>
            <w:lang w:eastAsia="zh-CN"/>
          </w:rPr>
          <w:t>22.</w:t>
        </w:r>
        <w:r w:rsidR="000466A8" w:rsidRPr="000466A8">
          <w:rPr>
            <w:rFonts w:ascii="Calibri" w:hAnsi="Calibri"/>
            <w:noProof/>
            <w:sz w:val="22"/>
            <w:szCs w:val="22"/>
            <w:lang w:eastAsia="en-GB"/>
          </w:rPr>
          <w:tab/>
        </w:r>
        <w:r w:rsidR="000466A8" w:rsidRPr="000466A8">
          <w:rPr>
            <w:rFonts w:ascii="Arial" w:eastAsia="SimSun" w:hAnsi="Arial"/>
            <w:noProof/>
            <w:color w:val="0000FF"/>
            <w:sz w:val="22"/>
            <w:szCs w:val="22"/>
            <w:u w:val="single"/>
            <w:lang w:eastAsia="zh-CN"/>
          </w:rPr>
          <w:t>THIRD PARTIES</w:t>
        </w:r>
        <w:r w:rsidR="000466A8" w:rsidRPr="000466A8">
          <w:rPr>
            <w:rFonts w:ascii="Arial" w:eastAsia="SimSun" w:hAnsi="Arial"/>
            <w:noProof/>
            <w:webHidden/>
            <w:sz w:val="22"/>
            <w:szCs w:val="22"/>
            <w:lang w:eastAsia="zh-CN"/>
          </w:rPr>
          <w:tab/>
        </w:r>
        <w:r w:rsidR="000466A8" w:rsidRPr="000466A8">
          <w:rPr>
            <w:rFonts w:ascii="Arial" w:eastAsia="SimSun" w:hAnsi="Arial"/>
            <w:noProof/>
            <w:webHidden/>
            <w:sz w:val="22"/>
            <w:szCs w:val="22"/>
            <w:lang w:eastAsia="zh-CN"/>
          </w:rPr>
          <w:fldChar w:fldCharType="begin"/>
        </w:r>
        <w:r w:rsidR="000466A8" w:rsidRPr="000466A8">
          <w:rPr>
            <w:rFonts w:ascii="Arial" w:eastAsia="SimSun" w:hAnsi="Arial"/>
            <w:noProof/>
            <w:webHidden/>
            <w:sz w:val="22"/>
            <w:szCs w:val="22"/>
            <w:lang w:eastAsia="zh-CN"/>
          </w:rPr>
          <w:instrText xml:space="preserve"> PAGEREF _Toc353980614 \h </w:instrText>
        </w:r>
        <w:r w:rsidR="000466A8" w:rsidRPr="000466A8">
          <w:rPr>
            <w:rFonts w:ascii="Arial" w:eastAsia="SimSun" w:hAnsi="Arial"/>
            <w:noProof/>
            <w:webHidden/>
            <w:sz w:val="22"/>
            <w:szCs w:val="22"/>
            <w:lang w:eastAsia="zh-CN"/>
          </w:rPr>
        </w:r>
        <w:r w:rsidR="000466A8"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000466A8" w:rsidRPr="000466A8">
          <w:rPr>
            <w:rFonts w:ascii="Arial" w:eastAsia="SimSun" w:hAnsi="Arial"/>
            <w:noProof/>
            <w:webHidden/>
            <w:sz w:val="22"/>
            <w:szCs w:val="22"/>
            <w:lang w:eastAsia="zh-CN"/>
          </w:rPr>
          <w:fldChar w:fldCharType="end"/>
        </w:r>
      </w:hyperlink>
    </w:p>
    <w:p w:rsidR="000466A8" w:rsidRPr="000466A8" w:rsidRDefault="000466A8" w:rsidP="000466A8">
      <w:pPr>
        <w:spacing w:after="260"/>
        <w:jc w:val="both"/>
        <w:rPr>
          <w:rFonts w:ascii="Arial" w:eastAsia="SimSun" w:hAnsi="Arial"/>
          <w:sz w:val="22"/>
          <w:szCs w:val="22"/>
          <w:lang w:eastAsia="zh-CN"/>
        </w:rPr>
      </w:pPr>
      <w:r w:rsidRPr="000466A8">
        <w:rPr>
          <w:rFonts w:ascii="Arial" w:eastAsia="SimSun" w:hAnsi="Arial"/>
          <w:b/>
          <w:caps/>
          <w:sz w:val="22"/>
          <w:szCs w:val="22"/>
          <w:lang w:eastAsia="zh-CN"/>
        </w:rPr>
        <w:fldChar w:fldCharType="end"/>
      </w:r>
    </w:p>
    <w:p w:rsidR="000466A8" w:rsidRPr="000466A8" w:rsidRDefault="000466A8" w:rsidP="000466A8">
      <w:pPr>
        <w:jc w:val="both"/>
        <w:rPr>
          <w:rFonts w:ascii="Arial" w:eastAsia="SimSun" w:hAnsi="Arial"/>
          <w:sz w:val="22"/>
          <w:szCs w:val="22"/>
          <w:lang w:eastAsia="zh-CN"/>
        </w:rPr>
        <w:sectPr w:rsidR="000466A8" w:rsidRPr="000466A8" w:rsidSect="000466A8">
          <w:pgSz w:w="11907" w:h="16840" w:code="9"/>
          <w:pgMar w:top="1418" w:right="1191" w:bottom="567" w:left="1191" w:header="709" w:footer="567" w:gutter="0"/>
          <w:paperSrc w:first="11" w:other="11"/>
          <w:pgNumType w:fmt="lowerRoman" w:start="1"/>
          <w:cols w:space="708"/>
          <w:docGrid w:linePitch="360"/>
        </w:sectPr>
      </w:pPr>
    </w:p>
    <w:tbl>
      <w:tblPr>
        <w:tblW w:w="0" w:type="auto"/>
        <w:tblLook w:val="01E0" w:firstRow="1" w:lastRow="1" w:firstColumn="1" w:lastColumn="1" w:noHBand="0" w:noVBand="0"/>
      </w:tblPr>
      <w:tblGrid>
        <w:gridCol w:w="8315"/>
      </w:tblGrid>
      <w:tr w:rsidR="000466A8" w:rsidRPr="000466A8" w:rsidTr="000466A8">
        <w:tc>
          <w:tcPr>
            <w:tcW w:w="9741" w:type="dxa"/>
            <w:shd w:val="clear" w:color="auto" w:fill="auto"/>
          </w:tcPr>
          <w:p w:rsidR="000466A8" w:rsidRPr="000466A8" w:rsidRDefault="000466A8" w:rsidP="000466A8">
            <w:pPr>
              <w:tabs>
                <w:tab w:val="left" w:pos="8442"/>
              </w:tabs>
              <w:spacing w:after="260" w:line="260" w:lineRule="exact"/>
              <w:jc w:val="both"/>
              <w:rPr>
                <w:rFonts w:ascii="Arial" w:eastAsia="MS Mincho" w:hAnsi="Arial"/>
                <w:sz w:val="22"/>
                <w:szCs w:val="22"/>
                <w:lang w:eastAsia="ja-JP"/>
              </w:rPr>
            </w:pPr>
            <w:r w:rsidRPr="000466A8">
              <w:rPr>
                <w:rFonts w:ascii="Arial" w:eastAsia="MS Mincho" w:hAnsi="Arial"/>
                <w:b/>
                <w:sz w:val="22"/>
                <w:szCs w:val="22"/>
                <w:u w:val="single"/>
                <w:lang w:eastAsia="ja-JP"/>
              </w:rPr>
              <w:lastRenderedPageBreak/>
              <w:t>THIS AGREEMENT</w:t>
            </w:r>
            <w:r w:rsidRPr="000466A8">
              <w:rPr>
                <w:rFonts w:ascii="Arial" w:eastAsia="MS Mincho" w:hAnsi="Arial"/>
                <w:sz w:val="22"/>
                <w:szCs w:val="22"/>
                <w:lang w:eastAsia="ja-JP"/>
              </w:rPr>
              <w:t xml:space="preserve"> </w:t>
            </w:r>
            <w:r w:rsidRPr="000466A8">
              <w:rPr>
                <w:rFonts w:ascii="Arial" w:eastAsia="MS Mincho" w:hAnsi="Arial"/>
                <w:b/>
                <w:sz w:val="22"/>
                <w:szCs w:val="22"/>
                <w:lang w:eastAsia="ja-JP"/>
              </w:rPr>
              <w:t xml:space="preserve"> </w:t>
            </w:r>
            <w:r w:rsidRPr="000466A8">
              <w:rPr>
                <w:rFonts w:ascii="Arial" w:eastAsia="MS Mincho" w:hAnsi="Arial"/>
                <w:sz w:val="22"/>
                <w:szCs w:val="22"/>
                <w:lang w:eastAsia="ja-JP"/>
              </w:rPr>
              <w:t xml:space="preserve">is dated </w:t>
            </w:r>
            <w:r w:rsidRPr="000466A8">
              <w:rPr>
                <w:rFonts w:ascii="Arial" w:eastAsia="MS Mincho" w:hAnsi="Arial"/>
                <w:sz w:val="22"/>
                <w:szCs w:val="22"/>
                <w:lang w:eastAsia="ja-JP"/>
              </w:rPr>
              <w:tab/>
              <w:t xml:space="preserve">and made </w:t>
            </w:r>
          </w:p>
        </w:tc>
      </w:tr>
    </w:tbl>
    <w:p w:rsidR="000466A8" w:rsidRPr="000466A8" w:rsidRDefault="000466A8" w:rsidP="000466A8">
      <w:pPr>
        <w:spacing w:line="260" w:lineRule="atLeast"/>
        <w:jc w:val="both"/>
        <w:rPr>
          <w:rFonts w:ascii="Arial" w:eastAsia="MS Mincho" w:hAnsi="Arial"/>
          <w:sz w:val="22"/>
          <w:szCs w:val="22"/>
          <w:lang w:eastAsia="ja-JP"/>
        </w:rPr>
      </w:pPr>
    </w:p>
    <w:p w:rsidR="000466A8" w:rsidRPr="000466A8" w:rsidRDefault="000466A8" w:rsidP="000466A8">
      <w:pPr>
        <w:spacing w:line="260" w:lineRule="exact"/>
        <w:rPr>
          <w:rFonts w:ascii="Arial" w:eastAsia="MS Mincho" w:hAnsi="Arial"/>
          <w:b/>
          <w:bCs/>
          <w:caps/>
          <w:sz w:val="22"/>
          <w:szCs w:val="22"/>
          <w:u w:val="single"/>
          <w:lang w:eastAsia="ja-JP"/>
        </w:rPr>
      </w:pPr>
      <w:r w:rsidRPr="000466A8">
        <w:rPr>
          <w:rFonts w:ascii="Arial" w:eastAsia="MS Mincho" w:hAnsi="Arial"/>
          <w:b/>
          <w:bCs/>
          <w:caps/>
          <w:sz w:val="22"/>
          <w:szCs w:val="22"/>
          <w:u w:val="single"/>
          <w:lang w:eastAsia="ja-JP"/>
        </w:rPr>
        <w:t>BETWEEN:</w:t>
      </w:r>
    </w:p>
    <w:p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0466A8" w:rsidRPr="000466A8" w:rsidTr="000466A8">
        <w:tc>
          <w:tcPr>
            <w:tcW w:w="9741" w:type="dxa"/>
            <w:shd w:val="clear" w:color="auto" w:fill="auto"/>
          </w:tcPr>
          <w:p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(1)</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w:t>
            </w:r>
            <w:r w:rsidRPr="000466A8">
              <w:rPr>
                <w:rFonts w:ascii="Arial" w:eastAsia="MS Mincho" w:hAnsi="Arial" w:cs="Arial"/>
                <w:sz w:val="22"/>
                <w:szCs w:val="22"/>
                <w:lang w:eastAsia="ja-JP"/>
              </w:rPr>
              <w:t xml:space="preserve"> </w:t>
            </w:r>
            <w:r w:rsidRPr="000466A8">
              <w:rPr>
                <w:rFonts w:ascii="Arial" w:eastAsia="MS Mincho" w:hAnsi="Arial" w:cs="Arial"/>
                <w:b/>
                <w:sz w:val="22"/>
                <w:szCs w:val="22"/>
                <w:lang w:eastAsia="ja-JP"/>
              </w:rPr>
              <w:t>LIMITED</w:t>
            </w:r>
            <w:r w:rsidRPr="000466A8">
              <w:rPr>
                <w:rFonts w:ascii="Arial" w:eastAsia="MS Mincho" w:hAnsi="Arial" w:cs="Arial"/>
                <w:sz w:val="22"/>
                <w:szCs w:val="22"/>
                <w:lang w:eastAsia="ja-JP"/>
              </w:rPr>
              <w:t xml:space="preserve"> (company registration number [                           ]) whose registered office is at [                                                            ] (the “</w:t>
            </w:r>
            <w:r w:rsidRPr="000466A8">
              <w:rPr>
                <w:rFonts w:ascii="Arial" w:eastAsia="MS Mincho" w:hAnsi="Arial" w:cs="Arial"/>
                <w:sz w:val="22"/>
                <w:szCs w:val="22"/>
                <w:u w:val="single"/>
                <w:lang w:eastAsia="ja-JP"/>
              </w:rPr>
              <w:t>Proposer</w:t>
            </w:r>
            <w:r w:rsidRPr="000466A8">
              <w:rPr>
                <w:rFonts w:ascii="Arial" w:eastAsia="MS Mincho" w:hAnsi="Arial" w:cs="Arial"/>
                <w:sz w:val="22"/>
                <w:szCs w:val="22"/>
                <w:lang w:eastAsia="ja-JP"/>
              </w:rPr>
              <w:t>”); and</w:t>
            </w:r>
          </w:p>
          <w:p w:rsidR="000466A8" w:rsidRPr="000466A8" w:rsidRDefault="000466A8" w:rsidP="000466A8">
            <w:pPr>
              <w:spacing w:after="260" w:line="260" w:lineRule="exact"/>
              <w:ind w:left="720" w:hanging="720"/>
              <w:rPr>
                <w:rFonts w:ascii="Arial" w:eastAsia="MS Mincho" w:hAnsi="Arial"/>
                <w:bCs/>
                <w:sz w:val="22"/>
                <w:szCs w:val="22"/>
                <w:lang w:eastAsia="ja-JP"/>
              </w:rPr>
            </w:pPr>
          </w:p>
          <w:p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(2)</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 LIMITED</w:t>
            </w:r>
            <w:r w:rsidRPr="000466A8">
              <w:rPr>
                <w:rFonts w:ascii="Arial" w:eastAsia="MS Mincho" w:hAnsi="Arial" w:cs="Arial"/>
                <w:sz w:val="22"/>
                <w:szCs w:val="22"/>
                <w:lang w:eastAsia="ja-JP"/>
              </w:rPr>
              <w:t xml:space="preserve"> (company registration number [                          ]) whose registered office is at [                                                            ] </w:t>
            </w:r>
            <w:r w:rsidRPr="000466A8">
              <w:rPr>
                <w:rFonts w:ascii="Arial" w:eastAsia="MS Mincho" w:hAnsi="Arial" w:cs="Arial"/>
                <w:color w:val="000000"/>
                <w:sz w:val="22"/>
                <w:szCs w:val="22"/>
                <w:lang w:eastAsia="ja-JP"/>
              </w:rPr>
              <w:t>(the "</w:t>
            </w:r>
            <w:r w:rsidRPr="000466A8">
              <w:rPr>
                <w:rFonts w:ascii="Arial" w:eastAsia="MS Mincho" w:hAnsi="Arial" w:cs="Arial"/>
                <w:color w:val="000000"/>
                <w:sz w:val="22"/>
                <w:szCs w:val="22"/>
                <w:u w:val="single"/>
                <w:lang w:eastAsia="ja-JP"/>
              </w:rPr>
              <w:t>MCC</w:t>
            </w:r>
            <w:r w:rsidRPr="000466A8">
              <w:rPr>
                <w:rFonts w:ascii="Arial" w:eastAsia="MS Mincho" w:hAnsi="Arial" w:cs="Arial"/>
                <w:color w:val="000000"/>
                <w:sz w:val="22"/>
                <w:szCs w:val="22"/>
                <w:lang w:eastAsia="ja-JP"/>
              </w:rPr>
              <w:t>”).</w:t>
            </w:r>
          </w:p>
        </w:tc>
      </w:tr>
    </w:tbl>
    <w:p w:rsidR="000466A8" w:rsidRPr="000466A8" w:rsidRDefault="000466A8" w:rsidP="000466A8">
      <w:pPr>
        <w:spacing w:line="260" w:lineRule="exact"/>
        <w:rPr>
          <w:rFonts w:ascii="Arial" w:eastAsia="MS Mincho" w:hAnsi="Arial"/>
          <w:sz w:val="22"/>
          <w:szCs w:val="22"/>
          <w:lang w:eastAsia="ja-JP"/>
        </w:rPr>
      </w:pPr>
    </w:p>
    <w:p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b/>
          <w:sz w:val="22"/>
          <w:szCs w:val="22"/>
          <w:lang w:eastAsia="ja-JP"/>
        </w:rPr>
        <w:t xml:space="preserve">WHEREAS: </w:t>
      </w:r>
    </w:p>
    <w:p w:rsidR="000466A8" w:rsidRPr="000466A8" w:rsidRDefault="000466A8" w:rsidP="000466A8">
      <w:pPr>
        <w:spacing w:line="260" w:lineRule="exact"/>
        <w:rPr>
          <w:rFonts w:ascii="Arial" w:eastAsia="MS Mincho" w:hAnsi="Arial"/>
          <w:sz w:val="22"/>
          <w:szCs w:val="22"/>
          <w:lang w:eastAsia="ja-JP"/>
        </w:rPr>
      </w:pPr>
    </w:p>
    <w:p w:rsidR="000466A8" w:rsidRPr="000466A8" w:rsidRDefault="000466A8" w:rsidP="00E42952">
      <w:pPr>
        <w:numPr>
          <w:ilvl w:val="0"/>
          <w:numId w:val="35"/>
        </w:numPr>
        <w:tabs>
          <w:tab w:val="num" w:pos="880"/>
        </w:tabs>
        <w:spacing w:after="260"/>
        <w:ind w:left="851" w:hanging="491"/>
        <w:jc w:val="both"/>
        <w:outlineLvl w:val="3"/>
        <w:rPr>
          <w:rFonts w:ascii="Arial" w:eastAsia="SimSun" w:hAnsi="Arial"/>
          <w:bCs/>
          <w:sz w:val="22"/>
          <w:szCs w:val="28"/>
          <w:lang w:eastAsia="zh-CN"/>
        </w:rPr>
      </w:pPr>
      <w:bookmarkStart w:id="315" w:name="_Toc348525566"/>
      <w:r w:rsidRPr="000466A8">
        <w:rPr>
          <w:rFonts w:ascii="Arial" w:eastAsia="SimSun" w:hAnsi="Arial"/>
          <w:bCs/>
          <w:sz w:val="22"/>
          <w:szCs w:val="28"/>
          <w:lang w:eastAsia="zh-CN"/>
        </w:rPr>
        <w:t>The Proposer has issued the MCP to the MCC and this Agreement concerns the implementation of the MCP.</w:t>
      </w:r>
      <w:bookmarkEnd w:id="315"/>
    </w:p>
    <w:p w:rsidR="000466A8" w:rsidRPr="000466A8" w:rsidRDefault="00E42952" w:rsidP="000466A8">
      <w:pPr>
        <w:numPr>
          <w:ilvl w:val="4"/>
          <w:numId w:val="0"/>
        </w:numPr>
        <w:tabs>
          <w:tab w:val="num" w:pos="567"/>
          <w:tab w:val="num" w:pos="880"/>
        </w:tabs>
        <w:spacing w:after="260"/>
        <w:ind w:left="880" w:hanging="550"/>
        <w:jc w:val="both"/>
        <w:outlineLvl w:val="3"/>
        <w:rPr>
          <w:rFonts w:ascii="Arial" w:eastAsia="SimSun" w:hAnsi="Arial"/>
          <w:bCs/>
          <w:sz w:val="22"/>
          <w:szCs w:val="28"/>
          <w:lang w:eastAsia="zh-CN"/>
        </w:rPr>
      </w:pPr>
      <w:bookmarkStart w:id="316" w:name="_Toc348525567"/>
      <w:r>
        <w:rPr>
          <w:rFonts w:ascii="Arial" w:eastAsia="SimSun" w:hAnsi="Arial"/>
          <w:bCs/>
          <w:sz w:val="22"/>
          <w:szCs w:val="28"/>
          <w:lang w:eastAsia="zh-CN"/>
        </w:rPr>
        <w:t>(2)</w:t>
      </w:r>
      <w:r>
        <w:rPr>
          <w:rFonts w:ascii="Arial" w:eastAsia="SimSun" w:hAnsi="Arial"/>
          <w:bCs/>
          <w:sz w:val="22"/>
          <w:szCs w:val="28"/>
          <w:lang w:eastAsia="zh-CN"/>
        </w:rPr>
        <w:tab/>
      </w:r>
      <w:r w:rsidR="000466A8" w:rsidRPr="000466A8">
        <w:rPr>
          <w:rFonts w:ascii="Arial" w:eastAsia="SimSun" w:hAnsi="Arial"/>
          <w:bCs/>
          <w:sz w:val="22"/>
          <w:szCs w:val="28"/>
          <w:lang w:eastAsia="zh-CN"/>
        </w:rPr>
        <w:t>Network Rail and each of the Relevant Operators wish the Proposer to be bound by the provisions of Part 3 of the Station Access Conditions in respect of the MCP and the Proposer has agreed to be bound by those provisions.</w:t>
      </w:r>
      <w:bookmarkEnd w:id="316"/>
    </w:p>
    <w:p w:rsidR="000466A8" w:rsidRPr="000466A8" w:rsidRDefault="000466A8" w:rsidP="000466A8">
      <w:pPr>
        <w:spacing w:after="260"/>
        <w:ind w:left="880" w:hanging="550"/>
        <w:jc w:val="both"/>
        <w:outlineLvl w:val="3"/>
        <w:rPr>
          <w:rFonts w:ascii="Arial" w:eastAsia="SimSun" w:hAnsi="Arial"/>
          <w:bCs/>
          <w:sz w:val="22"/>
          <w:szCs w:val="28"/>
          <w:lang w:eastAsia="zh-CN"/>
        </w:rPr>
      </w:pPr>
      <w:bookmarkStart w:id="317" w:name="_Toc348525568"/>
      <w:r w:rsidRPr="000466A8">
        <w:rPr>
          <w:rFonts w:ascii="Arial" w:eastAsia="SimSun" w:hAnsi="Arial"/>
          <w:bCs/>
          <w:sz w:val="22"/>
          <w:szCs w:val="28"/>
          <w:lang w:eastAsia="zh-CN"/>
        </w:rPr>
        <w:t>(3)</w:t>
      </w:r>
      <w:r w:rsidRPr="000466A8">
        <w:rPr>
          <w:rFonts w:ascii="Arial" w:eastAsia="SimSun" w:hAnsi="Arial"/>
          <w:bCs/>
          <w:sz w:val="22"/>
          <w:szCs w:val="28"/>
          <w:lang w:eastAsia="zh-CN"/>
        </w:rPr>
        <w:tab/>
        <w:t>The purpose of this Agreement is:</w:t>
      </w:r>
      <w:bookmarkEnd w:id="317"/>
      <w:r w:rsidRPr="000466A8">
        <w:rPr>
          <w:rFonts w:ascii="Arial" w:eastAsia="SimSun" w:hAnsi="Arial"/>
          <w:bCs/>
          <w:sz w:val="22"/>
          <w:szCs w:val="28"/>
          <w:lang w:eastAsia="zh-CN"/>
        </w:rPr>
        <w:t xml:space="preserve"> </w:t>
      </w:r>
    </w:p>
    <w:p w:rsidR="000466A8" w:rsidRPr="000466A8" w:rsidRDefault="000466A8" w:rsidP="000466A8">
      <w:pPr>
        <w:spacing w:before="240" w:after="260"/>
        <w:ind w:left="1440" w:hanging="731"/>
        <w:jc w:val="both"/>
        <w:outlineLvl w:val="1"/>
        <w:rPr>
          <w:rFonts w:ascii="Arial" w:eastAsia="SimSun" w:hAnsi="Arial" w:cs="Arial"/>
          <w:bCs/>
          <w:iCs/>
          <w:color w:val="000000"/>
          <w:sz w:val="22"/>
          <w:szCs w:val="22"/>
          <w:lang w:eastAsia="zh-CN"/>
        </w:rPr>
      </w:pPr>
      <w:bookmarkStart w:id="318" w:name="_Toc348525569"/>
      <w:r w:rsidRPr="000466A8">
        <w:rPr>
          <w:rFonts w:ascii="Arial" w:eastAsia="SimSun" w:hAnsi="Arial" w:cs="Arial"/>
          <w:bCs/>
          <w:iCs/>
          <w:sz w:val="22"/>
          <w:szCs w:val="22"/>
          <w:lang w:eastAsia="zh-CN"/>
        </w:rPr>
        <w:t>(i)</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co-operation</w:t>
      </w:r>
      <w:r w:rsidRPr="000466A8">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18"/>
    </w:p>
    <w:p w:rsidR="000466A8" w:rsidRPr="000466A8" w:rsidRDefault="000466A8" w:rsidP="000466A8">
      <w:pPr>
        <w:spacing w:after="260"/>
        <w:ind w:left="1440" w:hanging="731"/>
        <w:jc w:val="both"/>
        <w:outlineLvl w:val="1"/>
        <w:rPr>
          <w:rFonts w:ascii="Arial" w:eastAsia="SimSun" w:hAnsi="Arial" w:cs="Arial"/>
          <w:bCs/>
          <w:iCs/>
          <w:sz w:val="22"/>
          <w:szCs w:val="22"/>
          <w:lang w:eastAsia="zh-CN"/>
        </w:rPr>
      </w:pPr>
      <w:bookmarkStart w:id="319" w:name="_Toc348525570"/>
      <w:r w:rsidRPr="000466A8">
        <w:rPr>
          <w:rFonts w:ascii="Arial" w:eastAsia="SimSun" w:hAnsi="Arial" w:cs="Arial"/>
          <w:bCs/>
          <w:iCs/>
          <w:sz w:val="22"/>
          <w:szCs w:val="22"/>
          <w:lang w:eastAsia="zh-CN"/>
        </w:rPr>
        <w:t>(ii)</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 xml:space="preserve">financial undertaking </w:t>
      </w:r>
      <w:r w:rsidRPr="000466A8">
        <w:rPr>
          <w:rFonts w:ascii="Arial" w:eastAsia="SimSun" w:hAnsi="Arial" w:cs="Arial"/>
          <w:bCs/>
          <w:iCs/>
          <w:sz w:val="22"/>
          <w:szCs w:val="22"/>
          <w:lang w:eastAsia="zh-CN"/>
        </w:rPr>
        <w:t>–</w:t>
      </w:r>
      <w:r w:rsidRPr="000466A8">
        <w:rPr>
          <w:rFonts w:ascii="Arial" w:eastAsia="SimSun" w:hAnsi="Arial" w:cs="Arial"/>
          <w:b/>
          <w:bCs/>
          <w:iCs/>
          <w:sz w:val="22"/>
          <w:szCs w:val="22"/>
          <w:lang w:eastAsia="zh-CN"/>
        </w:rPr>
        <w:t xml:space="preserve"> </w:t>
      </w:r>
      <w:r w:rsidRPr="000466A8">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19"/>
      <w:r w:rsidRPr="000466A8">
        <w:rPr>
          <w:rFonts w:ascii="Arial" w:eastAsia="SimSun" w:hAnsi="Arial" w:cs="Arial"/>
          <w:bCs/>
          <w:iCs/>
          <w:sz w:val="22"/>
          <w:szCs w:val="22"/>
          <w:lang w:eastAsia="zh-CN"/>
        </w:rPr>
        <w:t xml:space="preserve"> </w:t>
      </w:r>
    </w:p>
    <w:p w:rsidR="000466A8" w:rsidRPr="000466A8" w:rsidRDefault="000466A8" w:rsidP="000466A8">
      <w:pPr>
        <w:jc w:val="both"/>
        <w:rPr>
          <w:rFonts w:ascii="Arial" w:eastAsia="SimSun" w:hAnsi="Arial"/>
          <w:b/>
          <w:sz w:val="22"/>
          <w:szCs w:val="22"/>
          <w:lang w:eastAsia="zh-CN"/>
        </w:rPr>
      </w:pPr>
      <w:r w:rsidRPr="000466A8">
        <w:rPr>
          <w:rFonts w:ascii="Arial" w:eastAsia="SimSun" w:hAnsi="Arial"/>
          <w:b/>
          <w:sz w:val="22"/>
          <w:szCs w:val="22"/>
          <w:lang w:eastAsia="zh-CN"/>
        </w:rPr>
        <w:t>IT IS HEREBY AGREED AS FOLLOWS:</w:t>
      </w:r>
    </w:p>
    <w:p w:rsidR="000466A8" w:rsidRPr="000466A8" w:rsidRDefault="000466A8" w:rsidP="000466A8">
      <w:pPr>
        <w:jc w:val="both"/>
        <w:rPr>
          <w:rFonts w:ascii="Arial" w:eastAsia="SimSun" w:hAnsi="Arial"/>
          <w:color w:val="FF0000"/>
          <w:sz w:val="22"/>
          <w:szCs w:val="22"/>
          <w:lang w:eastAsia="zh-CN"/>
        </w:rPr>
      </w:pPr>
    </w:p>
    <w:p w:rsidR="000466A8" w:rsidRPr="000466A8" w:rsidRDefault="000466A8" w:rsidP="00E42952">
      <w:pPr>
        <w:keepNext/>
        <w:widowControl w:val="0"/>
        <w:numPr>
          <w:ilvl w:val="0"/>
          <w:numId w:val="37"/>
        </w:numPr>
        <w:spacing w:after="260"/>
        <w:ind w:left="0" w:firstLine="0"/>
        <w:jc w:val="both"/>
        <w:outlineLvl w:val="0"/>
        <w:rPr>
          <w:rFonts w:ascii="Arial" w:eastAsia="SimSun" w:hAnsi="Arial" w:cs="Arial"/>
          <w:b/>
          <w:bCs/>
          <w:kern w:val="32"/>
          <w:sz w:val="22"/>
          <w:szCs w:val="32"/>
          <w:u w:val="single"/>
          <w:lang w:eastAsia="zh-CN"/>
        </w:rPr>
      </w:pPr>
      <w:bookmarkStart w:id="320" w:name="_Toc278278520"/>
      <w:bookmarkStart w:id="321" w:name="_Toc278283429"/>
      <w:bookmarkStart w:id="322" w:name="_Toc278283460"/>
      <w:bookmarkStart w:id="323" w:name="_Toc278283628"/>
      <w:bookmarkStart w:id="324" w:name="_Toc278283678"/>
      <w:bookmarkStart w:id="325" w:name="_Toc280712767"/>
      <w:bookmarkStart w:id="326" w:name="_Toc282607555"/>
      <w:bookmarkStart w:id="327" w:name="_Toc353980593"/>
      <w:r w:rsidRPr="000466A8">
        <w:rPr>
          <w:rFonts w:ascii="Arial" w:eastAsia="SimSun" w:hAnsi="Arial" w:cs="Arial"/>
          <w:b/>
          <w:bCs/>
          <w:kern w:val="32"/>
          <w:sz w:val="22"/>
          <w:szCs w:val="32"/>
          <w:u w:val="single"/>
          <w:lang w:eastAsia="zh-CN"/>
        </w:rPr>
        <w:t>DEFINITIONS AND INTERPRETATION</w:t>
      </w:r>
      <w:bookmarkEnd w:id="320"/>
      <w:bookmarkEnd w:id="321"/>
      <w:bookmarkEnd w:id="322"/>
      <w:bookmarkEnd w:id="323"/>
      <w:bookmarkEnd w:id="324"/>
      <w:bookmarkEnd w:id="325"/>
      <w:bookmarkEnd w:id="326"/>
      <w:bookmarkEnd w:id="327"/>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28" w:name="_Toc348525572"/>
      <w:r>
        <w:rPr>
          <w:rFonts w:ascii="Arial" w:eastAsia="SimSun" w:hAnsi="Arial" w:cs="Arial"/>
          <w:bCs/>
          <w:iCs/>
          <w:sz w:val="22"/>
          <w:szCs w:val="22"/>
          <w:lang w:eastAsia="zh-CN"/>
        </w:rPr>
        <w:t>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words and phrases shall have the following meanings unless the contrary intention appears:</w:t>
      </w:r>
      <w:bookmarkEnd w:id="328"/>
    </w:p>
    <w:p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29" w:name="_Toc348525573"/>
      <w:r w:rsidRPr="000466A8">
        <w:rPr>
          <w:rFonts w:ascii="Arial" w:eastAsia="SimSun" w:hAnsi="Arial" w:cs="Arial"/>
          <w:b/>
          <w:bCs/>
          <w:iCs/>
          <w:sz w:val="22"/>
          <w:szCs w:val="22"/>
          <w:lang w:eastAsia="zh-CN"/>
        </w:rPr>
        <w:t xml:space="preserve">“APA” </w:t>
      </w:r>
      <w:r w:rsidRPr="000466A8">
        <w:rPr>
          <w:rFonts w:ascii="Arial" w:eastAsia="SimSun" w:hAnsi="Arial" w:cs="Arial"/>
          <w:bCs/>
          <w:iCs/>
          <w:sz w:val="22"/>
          <w:szCs w:val="22"/>
          <w:lang w:eastAsia="zh-CN"/>
        </w:rPr>
        <w:t xml:space="preserve">means an Asset Protection Agreement (as that expression is defined in the ISACs) entered into between (1) Network Rail and (2) the Proposer before, on or after the date of this Agreement in relation to the carrying out of the </w:t>
      </w:r>
      <w:r w:rsidRPr="000466A8">
        <w:rPr>
          <w:rFonts w:ascii="Arial" w:eastAsia="SimSun" w:hAnsi="Arial" w:cs="Arial"/>
          <w:bCs/>
          <w:iCs/>
          <w:color w:val="000000"/>
          <w:sz w:val="22"/>
          <w:szCs w:val="22"/>
          <w:lang w:eastAsia="zh-CN"/>
        </w:rPr>
        <w:t>works or other activities [as] [including those] outlined by the MCP;</w:t>
      </w:r>
      <w:r w:rsidRPr="000466A8">
        <w:rPr>
          <w:rFonts w:ascii="Arial" w:eastAsia="SimSun" w:hAnsi="Arial" w:cs="Arial"/>
          <w:bCs/>
          <w:iCs/>
          <w:sz w:val="22"/>
          <w:szCs w:val="22"/>
          <w:lang w:eastAsia="zh-CN"/>
        </w:rPr>
        <w:t>]</w:t>
      </w:r>
      <w:bookmarkEnd w:id="329"/>
    </w:p>
    <w:p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30" w:name="_Toc348525574"/>
      <w:r w:rsidRPr="000466A8">
        <w:rPr>
          <w:rFonts w:ascii="Arial" w:eastAsia="SimSun" w:hAnsi="Arial" w:cs="Arial"/>
          <w:b/>
          <w:iCs/>
          <w:sz w:val="22"/>
          <w:szCs w:val="22"/>
          <w:lang w:eastAsia="zh-CN"/>
        </w:rPr>
        <w:lastRenderedPageBreak/>
        <w:t>“Control Period”</w:t>
      </w:r>
      <w:r w:rsidRPr="000466A8">
        <w:rPr>
          <w:rFonts w:ascii="Arial" w:eastAsia="SimSun" w:hAnsi="Arial" w:cs="Arial"/>
          <w:bCs/>
          <w:iCs/>
          <w:sz w:val="22"/>
          <w:szCs w:val="22"/>
          <w:lang w:eastAsia="zh-CN"/>
        </w:rPr>
        <w:t xml:space="preserve"> means the period between the reviews of Network Rail’s funding requirements by the ORR;</w:t>
      </w:r>
      <w:bookmarkEnd w:id="330"/>
    </w:p>
    <w:p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“Fixed Sum” </w:t>
      </w:r>
      <w:r w:rsidRPr="000466A8">
        <w:rPr>
          <w:rFonts w:ascii="Arial" w:eastAsia="SimSun" w:hAnsi="Arial"/>
          <w:sz w:val="22"/>
          <w:szCs w:val="22"/>
          <w:lang w:eastAsia="zh-CN"/>
        </w:rPr>
        <w:t>has the meaning given that expression in clause 6.1 of this Agreement;</w:t>
      </w:r>
    </w:p>
    <w:p w:rsidR="000466A8" w:rsidRPr="000466A8" w:rsidRDefault="000466A8" w:rsidP="000466A8">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 xml:space="preserve">“implementation of the MCP” </w:t>
      </w:r>
      <w:r w:rsidRPr="000466A8">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1" w:name="_Toc348525575"/>
      <w:r w:rsidRPr="000466A8">
        <w:rPr>
          <w:rFonts w:ascii="Arial" w:eastAsia="SimSun" w:hAnsi="Arial" w:cs="Arial"/>
          <w:b/>
          <w:bCs/>
          <w:iCs/>
          <w:color w:val="000000"/>
          <w:sz w:val="22"/>
          <w:szCs w:val="22"/>
          <w:lang w:eastAsia="zh-CN"/>
        </w:rPr>
        <w:t>“ISACs”</w:t>
      </w:r>
      <w:r w:rsidRPr="000466A8">
        <w:rPr>
          <w:rFonts w:ascii="Arial" w:eastAsia="SimSun" w:hAnsi="Arial" w:cs="Arial"/>
          <w:bCs/>
          <w:iCs/>
          <w:color w:val="000000"/>
          <w:sz w:val="22"/>
          <w:szCs w:val="22"/>
          <w:lang w:eastAsia="zh-CN"/>
        </w:rPr>
        <w:t xml:space="preserve"> means the Network Rail Independent Station Access Conditions and Annexes applicable to the Station;</w:t>
      </w:r>
      <w:bookmarkEnd w:id="331"/>
      <w:r w:rsidRPr="000466A8">
        <w:rPr>
          <w:rFonts w:ascii="Arial" w:eastAsia="SimSun" w:hAnsi="Arial" w:cs="Arial"/>
          <w:b/>
          <w:bCs/>
          <w:iCs/>
          <w:color w:val="000000"/>
          <w:sz w:val="22"/>
          <w:szCs w:val="22"/>
          <w:lang w:eastAsia="zh-CN"/>
        </w:rPr>
        <w:t xml:space="preserve"> </w:t>
      </w:r>
    </w:p>
    <w:p w:rsidR="000466A8" w:rsidRPr="000466A8" w:rsidRDefault="000466A8" w:rsidP="00E42952">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“MCC”</w:t>
      </w:r>
      <w:r w:rsidRPr="000466A8">
        <w:rPr>
          <w:rFonts w:ascii="Arial" w:eastAsia="SimSun" w:hAnsi="Arial" w:cs="Arial"/>
          <w:color w:val="000000"/>
          <w:sz w:val="22"/>
          <w:szCs w:val="22"/>
          <w:lang w:eastAsia="zh-CN"/>
        </w:rPr>
        <w:t xml:space="preserve"> means the Material Change Consultee being the second party to this Agreement; </w:t>
      </w:r>
    </w:p>
    <w:p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bookmarkStart w:id="332" w:name="_Toc348525576"/>
      <w:r w:rsidRPr="000466A8">
        <w:rPr>
          <w:rFonts w:ascii="Arial" w:eastAsia="SimSun" w:hAnsi="Arial" w:cs="Arial"/>
          <w:b/>
          <w:bCs/>
          <w:sz w:val="22"/>
          <w:szCs w:val="26"/>
          <w:lang w:eastAsia="zh-CN"/>
        </w:rPr>
        <w:t xml:space="preserve">“MCC’s Business” </w:t>
      </w:r>
      <w:r w:rsidRPr="000466A8">
        <w:rPr>
          <w:rFonts w:ascii="Arial" w:eastAsia="SimSun" w:hAnsi="Arial" w:cs="Arial"/>
          <w:bCs/>
          <w:sz w:val="22"/>
          <w:szCs w:val="26"/>
          <w:lang w:eastAsia="zh-CN"/>
        </w:rPr>
        <w:t>means the business of [running services for the carriage of passengers by railway] [operating the Station and the Network];</w:t>
      </w:r>
      <w:bookmarkEnd w:id="332"/>
    </w:p>
    <w:p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r w:rsidRPr="000466A8">
        <w:rPr>
          <w:rFonts w:ascii="Arial" w:eastAsia="SimSun" w:hAnsi="Arial" w:cs="Arial"/>
          <w:b/>
          <w:bCs/>
          <w:color w:val="000000"/>
          <w:sz w:val="22"/>
          <w:szCs w:val="26"/>
          <w:lang w:eastAsia="zh-CN"/>
        </w:rPr>
        <w:t>“MCC Costs”</w:t>
      </w:r>
      <w:r w:rsidRPr="000466A8">
        <w:rPr>
          <w:rFonts w:ascii="Arial" w:eastAsia="SimSun" w:hAnsi="Arial" w:cs="Arial"/>
          <w:bCs/>
          <w:color w:val="000000"/>
          <w:sz w:val="22"/>
          <w:szCs w:val="26"/>
          <w:lang w:eastAsia="zh-CN"/>
        </w:rPr>
        <w:t xml:space="preserve"> means</w:t>
      </w:r>
      <w:r w:rsidRPr="000466A8">
        <w:rPr>
          <w:rFonts w:ascii="Arial" w:eastAsia="SimSun" w:hAnsi="Arial" w:cs="Arial"/>
          <w:bCs/>
          <w:sz w:val="22"/>
          <w:szCs w:val="26"/>
          <w:lang w:eastAsia="zh-CN"/>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466A8">
        <w:rPr>
          <w:rFonts w:ascii="Arial" w:eastAsia="SimSun" w:hAnsi="Arial" w:cs="Arial"/>
          <w:bCs/>
          <w:color w:val="000000"/>
          <w:sz w:val="22"/>
          <w:szCs w:val="26"/>
          <w:lang w:eastAsia="zh-CN"/>
        </w:rPr>
        <w:t>)</w:t>
      </w:r>
      <w:r w:rsidRPr="000466A8">
        <w:rPr>
          <w:rFonts w:ascii="Arial" w:eastAsia="SimSun" w:hAnsi="Arial" w:cs="Arial"/>
          <w:b/>
          <w:bCs/>
          <w:color w:val="000000"/>
          <w:sz w:val="22"/>
          <w:szCs w:val="26"/>
          <w:lang w:eastAsia="zh-CN"/>
        </w:rPr>
        <w:t xml:space="preserve"> </w:t>
      </w:r>
      <w:r w:rsidRPr="000466A8">
        <w:rPr>
          <w:rFonts w:ascii="Arial" w:eastAsia="SimSun" w:hAnsi="Arial" w:cs="Arial"/>
          <w:bCs/>
          <w:color w:val="000000"/>
          <w:sz w:val="22"/>
          <w:szCs w:val="26"/>
          <w:lang w:eastAsia="zh-CN"/>
        </w:rPr>
        <w:t xml:space="preserve">and any net increase in Qualifying Expenditure </w:t>
      </w:r>
      <w:r w:rsidRPr="000466A8">
        <w:rPr>
          <w:rFonts w:ascii="Arial" w:eastAsia="SimSun" w:hAnsi="Arial" w:cs="Arial"/>
          <w:bCs/>
          <w:sz w:val="22"/>
          <w:szCs w:val="26"/>
          <w:lang w:eastAsia="zh-CN"/>
        </w:rPr>
        <w:t xml:space="preserve">incurred by the MCC to the extent that the same are directly attributable to the implementation of the MCP but taking into account and netting off against such costs, losses and expenses: </w:t>
      </w:r>
    </w:p>
    <w:p w:rsidR="000466A8" w:rsidRPr="000466A8" w:rsidRDefault="000466A8" w:rsidP="000466A8">
      <w:pPr>
        <w:keepNext/>
        <w:widowControl w:val="0"/>
        <w:spacing w:after="260"/>
        <w:ind w:left="1418" w:hanging="709"/>
        <w:jc w:val="both"/>
        <w:outlineLvl w:val="3"/>
        <w:rPr>
          <w:rFonts w:ascii="Arial" w:eastAsia="SimSun" w:hAnsi="Arial" w:cs="Arial"/>
          <w:bCs/>
          <w:color w:val="000000"/>
          <w:sz w:val="22"/>
          <w:szCs w:val="28"/>
          <w:lang w:eastAsia="zh-CN"/>
        </w:rPr>
      </w:pPr>
      <w:bookmarkStart w:id="333" w:name="_Toc348525577"/>
      <w:r w:rsidRPr="000466A8">
        <w:rPr>
          <w:rFonts w:ascii="Arial" w:eastAsia="SimSun" w:hAnsi="Arial"/>
          <w:bCs/>
          <w:sz w:val="22"/>
          <w:szCs w:val="28"/>
          <w:lang w:eastAsia="zh-CN"/>
        </w:rPr>
        <w:t>(A)</w:t>
      </w:r>
      <w:r w:rsidRPr="000466A8">
        <w:rPr>
          <w:rFonts w:ascii="Arial" w:eastAsia="SimSun" w:hAnsi="Arial"/>
          <w:bCs/>
          <w:sz w:val="22"/>
          <w:szCs w:val="28"/>
          <w:lang w:eastAsia="zh-CN"/>
        </w:rPr>
        <w:tab/>
      </w:r>
      <w:bookmarkStart w:id="334" w:name="_Toc348525578"/>
      <w:bookmarkEnd w:id="333"/>
      <w:r w:rsidRPr="000466A8">
        <w:rPr>
          <w:rFonts w:ascii="Arial" w:eastAsia="SimSun" w:hAnsi="Arial"/>
          <w:bCs/>
          <w:sz w:val="22"/>
          <w:szCs w:val="28"/>
          <w:lang w:eastAsia="zh-CN"/>
        </w:rPr>
        <w:t>the benefit (if any) to be obtained or likely to be obtained by the MCC as a consequence of the implementation of the MCP; and</w:t>
      </w:r>
      <w:bookmarkEnd w:id="334"/>
    </w:p>
    <w:p w:rsidR="000466A8" w:rsidRPr="000466A8" w:rsidRDefault="000466A8" w:rsidP="000466A8">
      <w:pPr>
        <w:keepNext/>
        <w:widowControl w:val="0"/>
        <w:spacing w:after="260"/>
        <w:ind w:left="1440" w:hanging="731"/>
        <w:jc w:val="both"/>
        <w:outlineLvl w:val="3"/>
        <w:rPr>
          <w:rFonts w:ascii="Arial" w:eastAsia="SimSun" w:hAnsi="Arial"/>
          <w:bCs/>
          <w:sz w:val="22"/>
          <w:szCs w:val="28"/>
          <w:lang w:eastAsia="zh-CN"/>
        </w:rPr>
      </w:pPr>
      <w:bookmarkStart w:id="335" w:name="_Toc348525579"/>
      <w:r w:rsidRPr="000466A8">
        <w:rPr>
          <w:rFonts w:ascii="Arial" w:eastAsia="SimSun" w:hAnsi="Arial"/>
          <w:bCs/>
          <w:sz w:val="22"/>
          <w:szCs w:val="28"/>
          <w:lang w:eastAsia="zh-CN"/>
        </w:rPr>
        <w:t>(B)</w:t>
      </w:r>
      <w:r w:rsidRPr="000466A8">
        <w:rPr>
          <w:rFonts w:ascii="Arial" w:eastAsia="SimSun" w:hAnsi="Arial"/>
          <w:bCs/>
          <w:sz w:val="22"/>
          <w:szCs w:val="28"/>
          <w:lang w:eastAsia="zh-CN"/>
        </w:rPr>
        <w:tab/>
        <w:t>the ability or likely future ability of the MCC to recoup any costs, losses and expenses from third parties including passengers and customers;</w:t>
      </w:r>
      <w:bookmarkEnd w:id="335"/>
    </w:p>
    <w:p w:rsidR="000466A8" w:rsidRPr="000466A8" w:rsidRDefault="000466A8" w:rsidP="000466A8">
      <w:pPr>
        <w:spacing w:after="260"/>
        <w:ind w:left="709" w:firstLine="11"/>
        <w:jc w:val="both"/>
        <w:outlineLvl w:val="1"/>
        <w:rPr>
          <w:rFonts w:ascii="Arial" w:eastAsia="SimSun" w:hAnsi="Arial" w:cs="Arial"/>
          <w:bCs/>
          <w:iCs/>
          <w:sz w:val="22"/>
          <w:szCs w:val="22"/>
          <w:lang w:eastAsia="zh-CN"/>
        </w:rPr>
      </w:pPr>
      <w:bookmarkStart w:id="336" w:name="_Toc348525581"/>
      <w:r w:rsidRPr="000466A8">
        <w:rPr>
          <w:rFonts w:ascii="Arial" w:eastAsia="SimSun" w:hAnsi="Arial" w:cs="Arial"/>
          <w:b/>
          <w:bCs/>
          <w:iCs/>
          <w:sz w:val="22"/>
          <w:szCs w:val="22"/>
          <w:lang w:eastAsia="zh-CN"/>
        </w:rPr>
        <w:t>“MCP”</w:t>
      </w:r>
      <w:r w:rsidRPr="000466A8">
        <w:rPr>
          <w:rFonts w:ascii="Arial" w:eastAsia="SimSun" w:hAnsi="Arial" w:cs="Arial"/>
          <w:bCs/>
          <w:iCs/>
          <w:sz w:val="22"/>
          <w:szCs w:val="22"/>
          <w:lang w:eastAsia="zh-CN"/>
        </w:rPr>
        <w:t xml:space="preserve"> means a Material Change Proposal for the Station issued on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t>];</w:t>
      </w:r>
      <w:bookmarkEnd w:id="336"/>
    </w:p>
    <w:p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7" w:name="_Toc348525582"/>
      <w:r w:rsidRPr="000466A8">
        <w:rPr>
          <w:rFonts w:ascii="Arial" w:eastAsia="SimSun" w:hAnsi="Arial" w:cs="Arial"/>
          <w:bCs/>
          <w:iCs/>
          <w:color w:val="000000"/>
          <w:sz w:val="22"/>
          <w:szCs w:val="22"/>
          <w:lang w:eastAsia="zh-CN"/>
        </w:rPr>
        <w:t>[</w:t>
      </w:r>
      <w:r w:rsidRPr="000466A8">
        <w:rPr>
          <w:rFonts w:ascii="Arial" w:eastAsia="SimSun" w:hAnsi="Arial" w:cs="Arial"/>
          <w:b/>
          <w:bCs/>
          <w:iCs/>
          <w:color w:val="000000"/>
          <w:sz w:val="22"/>
          <w:szCs w:val="22"/>
          <w:lang w:eastAsia="zh-CN"/>
        </w:rPr>
        <w:t>“Property Agreement”</w:t>
      </w:r>
      <w:r w:rsidRPr="000466A8">
        <w:rPr>
          <w:rFonts w:ascii="Arial" w:eastAsia="SimSun" w:hAnsi="Arial" w:cs="Arial"/>
          <w:bCs/>
          <w:iCs/>
          <w:color w:val="000000"/>
          <w:sz w:val="22"/>
          <w:szCs w:val="22"/>
          <w:lang w:eastAsia="zh-CN"/>
        </w:rPr>
        <w:t xml:space="preserve"> means an agreement dated [                     ] made between [Network Rail] [the MCC] and the Proposer [giving the Proposer access and other rights over or in respect of the Station in connection with the implementation of the MCP;]</w:t>
      </w:r>
      <w:bookmarkEnd w:id="337"/>
    </w:p>
    <w:p w:rsidR="000466A8" w:rsidRPr="000466A8" w:rsidRDefault="000466A8" w:rsidP="000466A8">
      <w:pPr>
        <w:spacing w:after="260"/>
        <w:ind w:left="770" w:hanging="61"/>
        <w:jc w:val="both"/>
        <w:outlineLvl w:val="1"/>
        <w:rPr>
          <w:rFonts w:ascii="Arial" w:eastAsia="SimSun" w:hAnsi="Arial" w:cs="Arial"/>
          <w:bCs/>
          <w:iCs/>
          <w:sz w:val="22"/>
          <w:szCs w:val="22"/>
          <w:lang w:eastAsia="zh-CN"/>
        </w:rPr>
      </w:pPr>
      <w:bookmarkStart w:id="338" w:name="_Toc348525583"/>
      <w:r w:rsidRPr="000466A8">
        <w:rPr>
          <w:rFonts w:ascii="Arial" w:eastAsia="SimSun" w:hAnsi="Arial" w:cs="Arial"/>
          <w:b/>
          <w:bCs/>
          <w:iCs/>
          <w:sz w:val="22"/>
          <w:szCs w:val="22"/>
          <w:lang w:eastAsia="zh-CN"/>
        </w:rPr>
        <w:t>“Proposer”</w:t>
      </w:r>
      <w:r w:rsidRPr="000466A8">
        <w:rPr>
          <w:rFonts w:ascii="Arial" w:eastAsia="SimSun" w:hAnsi="Arial" w:cs="Arial"/>
          <w:bCs/>
          <w:iCs/>
          <w:sz w:val="22"/>
          <w:szCs w:val="22"/>
          <w:lang w:eastAsia="zh-CN"/>
        </w:rPr>
        <w:t xml:space="preserve"> means the proposer of a Material Change Proposal being the first party to this Agreement;</w:t>
      </w:r>
      <w:bookmarkEnd w:id="338"/>
    </w:p>
    <w:p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“Required Interference”</w:t>
      </w:r>
      <w:r w:rsidRPr="000466A8">
        <w:rPr>
          <w:rFonts w:ascii="Arial" w:eastAsia="SimSun" w:hAnsi="Arial"/>
          <w:sz w:val="22"/>
          <w:szCs w:val="22"/>
          <w:lang w:eastAsia="zh-CN"/>
        </w:rPr>
        <w:t xml:space="preserve"> has the meaning given that expression in clause 5.1 of this Agreement;</w:t>
      </w:r>
    </w:p>
    <w:p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cs="Arial"/>
          <w:b/>
          <w:color w:val="000000"/>
          <w:sz w:val="22"/>
          <w:szCs w:val="22"/>
          <w:lang w:eastAsia="zh-CN"/>
        </w:rPr>
        <w:t xml:space="preserve">“Required Interference Proposal” </w:t>
      </w:r>
      <w:r w:rsidRPr="000466A8">
        <w:rPr>
          <w:rFonts w:ascii="Arial" w:eastAsia="SimSun" w:hAnsi="Arial"/>
          <w:sz w:val="22"/>
          <w:szCs w:val="22"/>
          <w:lang w:eastAsia="zh-CN"/>
        </w:rPr>
        <w:t>has the meaning given that expression in clause 7.1 of this Agreement;</w:t>
      </w:r>
    </w:p>
    <w:p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“Savings Suggestion” </w:t>
      </w:r>
      <w:r w:rsidRPr="000466A8">
        <w:rPr>
          <w:rFonts w:ascii="Arial" w:eastAsia="SimSun" w:hAnsi="Arial"/>
          <w:sz w:val="22"/>
          <w:szCs w:val="22"/>
          <w:lang w:eastAsia="zh-CN"/>
        </w:rPr>
        <w:t>has the meaning given that expression in clause 13.2 of this Agreement;</w:t>
      </w:r>
    </w:p>
    <w:p w:rsidR="000466A8" w:rsidRPr="000466A8" w:rsidRDefault="000466A8" w:rsidP="000466A8">
      <w:pPr>
        <w:spacing w:after="260"/>
        <w:ind w:left="709"/>
        <w:jc w:val="both"/>
        <w:outlineLvl w:val="1"/>
        <w:rPr>
          <w:rFonts w:ascii="Arial" w:eastAsia="SimSun" w:hAnsi="Arial" w:cs="Arial"/>
          <w:b/>
          <w:bCs/>
          <w:iCs/>
          <w:color w:val="000000"/>
          <w:sz w:val="22"/>
          <w:szCs w:val="22"/>
          <w:lang w:eastAsia="zh-CN"/>
        </w:rPr>
      </w:pPr>
      <w:bookmarkStart w:id="339" w:name="_Toc348525584"/>
      <w:r w:rsidRPr="000466A8">
        <w:rPr>
          <w:rFonts w:ascii="Arial" w:eastAsia="SimSun" w:hAnsi="Arial" w:cs="Arial"/>
          <w:b/>
          <w:bCs/>
          <w:iCs/>
          <w:sz w:val="22"/>
          <w:szCs w:val="22"/>
          <w:lang w:eastAsia="zh-CN"/>
        </w:rPr>
        <w:lastRenderedPageBreak/>
        <w:t>“Station”</w:t>
      </w:r>
      <w:r w:rsidRPr="000466A8">
        <w:rPr>
          <w:rFonts w:ascii="Arial" w:eastAsia="SimSun" w:hAnsi="Arial" w:cs="Arial"/>
          <w:bCs/>
          <w:iCs/>
          <w:sz w:val="22"/>
          <w:szCs w:val="22"/>
          <w:lang w:eastAsia="zh-CN"/>
        </w:rPr>
        <w:t xml:space="preserve"> means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t>] Station;</w:t>
      </w:r>
      <w:bookmarkEnd w:id="339"/>
      <w:r w:rsidRPr="000466A8">
        <w:rPr>
          <w:rFonts w:ascii="Arial" w:eastAsia="SimSun" w:hAnsi="Arial" w:cs="Arial"/>
          <w:b/>
          <w:bCs/>
          <w:iCs/>
          <w:color w:val="000000"/>
          <w:sz w:val="22"/>
          <w:szCs w:val="22"/>
          <w:lang w:eastAsia="zh-CN"/>
        </w:rPr>
        <w:t xml:space="preserve"> </w:t>
      </w:r>
    </w:p>
    <w:p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40" w:name="_Toc348525585"/>
      <w:r w:rsidRPr="000466A8">
        <w:rPr>
          <w:rFonts w:ascii="Arial" w:eastAsia="SimSun" w:hAnsi="Arial" w:cs="Arial"/>
          <w:b/>
          <w:bCs/>
          <w:iCs/>
          <w:color w:val="000000"/>
          <w:sz w:val="22"/>
          <w:szCs w:val="22"/>
          <w:lang w:eastAsia="zh-CN"/>
        </w:rPr>
        <w:t>“Station Access Agreement”</w:t>
      </w:r>
      <w:r w:rsidRPr="000466A8">
        <w:rPr>
          <w:rFonts w:ascii="Arial" w:eastAsia="SimSun" w:hAnsi="Arial" w:cs="Arial"/>
          <w:bCs/>
          <w:iCs/>
          <w:color w:val="000000"/>
          <w:sz w:val="22"/>
          <w:szCs w:val="22"/>
          <w:lang w:eastAsia="zh-CN"/>
        </w:rPr>
        <w:t xml:space="preserve"> means an access agreement dated [                     ] made between [Network Rail and the MCC] [the MCC and [</w:t>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t>]] incorporating the ISACs;</w:t>
      </w:r>
      <w:bookmarkEnd w:id="340"/>
    </w:p>
    <w:p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“Unplanned Interference” </w:t>
      </w:r>
      <w:r w:rsidRPr="000466A8">
        <w:rPr>
          <w:rFonts w:ascii="Arial" w:eastAsia="SimSun" w:hAnsi="Arial"/>
          <w:sz w:val="22"/>
          <w:szCs w:val="22"/>
          <w:lang w:eastAsia="zh-CN"/>
        </w:rPr>
        <w:t>has the meaning given that expression in clause 9.1 of this Agreement.</w:t>
      </w:r>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41" w:name="_Toc348525586"/>
      <w:r>
        <w:rPr>
          <w:rFonts w:ascii="Arial" w:eastAsia="SimSun" w:hAnsi="Arial" w:cs="Arial"/>
          <w:bCs/>
          <w:iCs/>
          <w:sz w:val="22"/>
          <w:szCs w:val="22"/>
          <w:lang w:eastAsia="zh-CN"/>
        </w:rPr>
        <w:t>1.2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rules of interpretation shall apply:</w:t>
      </w:r>
      <w:bookmarkEnd w:id="341"/>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2" w:name="_Toc34852558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References in the singular shall include the plural and vice versa and words denoting natural persons shall include corporations and any other legal entity and vice versa;</w:t>
      </w:r>
      <w:bookmarkEnd w:id="342"/>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3" w:name="_Toc34852558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References to a particular clause or sub-clause shall be references to that clause or sub-clause in this Agreement (except to the extent that the context requires otherwise);</w:t>
      </w:r>
      <w:bookmarkEnd w:id="343"/>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4" w:name="_Toc34852558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344"/>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5" w:name="_Toc348525590"/>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345"/>
      <w:r w:rsidR="000466A8" w:rsidRPr="000466A8">
        <w:rPr>
          <w:rFonts w:ascii="Arial" w:eastAsia="SimSun" w:hAnsi="Arial" w:cs="Arial"/>
          <w:bCs/>
          <w:sz w:val="22"/>
          <w:szCs w:val="26"/>
          <w:lang w:eastAsia="zh-CN"/>
        </w:rPr>
        <w:t xml:space="preserve"> </w:t>
      </w:r>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6" w:name="_Toc348525591"/>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Headings are included for convenience only and are to be ignored for the purposes of interpretation; and</w:t>
      </w:r>
      <w:bookmarkEnd w:id="346"/>
    </w:p>
    <w:p w:rsidR="000466A8" w:rsidRPr="000466A8" w:rsidRDefault="00E42952"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7" w:name="_Toc348525592"/>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Unless a contrary intention appears, words and expressions defined in the ISACs shall have the same meanings when used in this Agreement.</w:t>
      </w:r>
      <w:bookmarkEnd w:id="347"/>
    </w:p>
    <w:p w:rsidR="000466A8" w:rsidRPr="000466A8" w:rsidRDefault="00E42952"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48" w:name="_Toc278283629"/>
      <w:bookmarkStart w:id="349" w:name="_Toc278283679"/>
      <w:bookmarkStart w:id="350" w:name="_Toc280712768"/>
      <w:bookmarkStart w:id="351" w:name="_Toc282607556"/>
      <w:bookmarkStart w:id="352" w:name="_Toc353980594"/>
      <w:r>
        <w:rPr>
          <w:rFonts w:ascii="Arial" w:eastAsia="SimSun" w:hAnsi="Arial" w:cs="Arial"/>
          <w:bCs/>
          <w:kern w:val="32"/>
          <w:sz w:val="22"/>
          <w:szCs w:val="32"/>
          <w:lang w:eastAsia="zh-CN"/>
        </w:rPr>
        <w:t>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PARTICIPATION</w:t>
      </w:r>
      <w:bookmarkEnd w:id="348"/>
      <w:bookmarkEnd w:id="349"/>
      <w:bookmarkEnd w:id="350"/>
      <w:bookmarkEnd w:id="351"/>
      <w:bookmarkEnd w:id="352"/>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53" w:name="_Toc348525594"/>
      <w:r>
        <w:rPr>
          <w:rFonts w:ascii="Arial" w:eastAsia="SimSun" w:hAnsi="Arial" w:cs="Arial"/>
          <w:bCs/>
          <w:iCs/>
          <w:sz w:val="22"/>
          <w:szCs w:val="22"/>
          <w:lang w:eastAsia="zh-CN"/>
        </w:rPr>
        <w:t>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all matters relating to or arising from the MCP, the Proposer shall comply with and be liable under the provisions of Part 3 of the ISACs as if it was a Relevant Operator.</w:t>
      </w:r>
      <w:bookmarkEnd w:id="353"/>
    </w:p>
    <w:p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54" w:name="_Toc278283630"/>
      <w:bookmarkStart w:id="355" w:name="_Toc278283680"/>
      <w:bookmarkStart w:id="356" w:name="_Toc353980595"/>
      <w:r>
        <w:rPr>
          <w:rFonts w:ascii="Arial" w:eastAsia="SimSun" w:hAnsi="Arial" w:cs="Arial"/>
          <w:bCs/>
          <w:kern w:val="32"/>
          <w:sz w:val="22"/>
          <w:szCs w:val="22"/>
          <w:lang w:eastAsia="zh-CN"/>
        </w:rPr>
        <w:t>3.</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LIMITATION</w:t>
      </w:r>
      <w:bookmarkEnd w:id="354"/>
      <w:bookmarkEnd w:id="355"/>
      <w:bookmarkEnd w:id="356"/>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57" w:name="_Toc348525596"/>
      <w:r>
        <w:rPr>
          <w:rFonts w:ascii="Arial" w:eastAsia="SimSun" w:hAnsi="Arial" w:cs="Arial"/>
          <w:bCs/>
          <w:iCs/>
          <w:sz w:val="22"/>
          <w:szCs w:val="22"/>
          <w:lang w:eastAsia="zh-CN"/>
        </w:rPr>
        <w:t>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not acquire under this Agreement:</w:t>
      </w:r>
      <w:bookmarkEnd w:id="357"/>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8" w:name="_Toc34852559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in connection with any other MCP; or</w:t>
      </w:r>
      <w:bookmarkEnd w:id="358"/>
    </w:p>
    <w:p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9" w:name="_Toc34852559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from or to Network Rail or from or to any Relevant Operator in connection with the MCP other than as set out in this Agreement or in Part 3 of the ISACs.</w:t>
      </w:r>
      <w:bookmarkEnd w:id="359"/>
    </w:p>
    <w:p w:rsidR="000466A8" w:rsidRPr="000466A8" w:rsidRDefault="00E42952"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360" w:name="_Toc348525600"/>
      <w:r>
        <w:rPr>
          <w:rFonts w:ascii="Arial" w:eastAsia="SimSun" w:hAnsi="Arial" w:cs="Arial"/>
          <w:sz w:val="22"/>
          <w:szCs w:val="22"/>
          <w:lang w:eastAsia="zh-CN"/>
        </w:rPr>
        <w:lastRenderedPageBreak/>
        <w:t>3.2</w:t>
      </w:r>
      <w:r>
        <w:rPr>
          <w:rFonts w:ascii="Arial" w:eastAsia="SimSun" w:hAnsi="Arial" w:cs="Arial"/>
          <w:sz w:val="22"/>
          <w:szCs w:val="22"/>
          <w:lang w:eastAsia="zh-CN"/>
        </w:rPr>
        <w:tab/>
      </w:r>
      <w:r w:rsidR="000466A8" w:rsidRPr="000466A8">
        <w:rPr>
          <w:rFonts w:ascii="Arial" w:eastAsia="SimSun" w:hAnsi="Arial" w:cs="Arial"/>
          <w:sz w:val="22"/>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360"/>
    </w:p>
    <w:p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61" w:name="_Toc278278521"/>
      <w:bookmarkStart w:id="362" w:name="_Toc278283430"/>
      <w:bookmarkStart w:id="363" w:name="_Toc278283461"/>
      <w:bookmarkStart w:id="364" w:name="_Toc278283631"/>
      <w:bookmarkStart w:id="365" w:name="_Toc278283681"/>
      <w:bookmarkStart w:id="366" w:name="_Toc280712769"/>
      <w:bookmarkStart w:id="367" w:name="_Toc282607557"/>
      <w:bookmarkStart w:id="368" w:name="_Toc353980596"/>
      <w:r>
        <w:rPr>
          <w:rFonts w:ascii="Arial" w:eastAsia="SimSun" w:hAnsi="Arial" w:cs="Arial"/>
          <w:bCs/>
          <w:kern w:val="32"/>
          <w:sz w:val="22"/>
          <w:szCs w:val="32"/>
          <w:lang w:eastAsia="zh-CN"/>
        </w:rPr>
        <w:t>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CO-OPERATION</w:t>
      </w:r>
      <w:bookmarkEnd w:id="361"/>
      <w:bookmarkEnd w:id="362"/>
      <w:bookmarkEnd w:id="363"/>
      <w:bookmarkEnd w:id="364"/>
      <w:bookmarkEnd w:id="365"/>
      <w:bookmarkEnd w:id="366"/>
      <w:bookmarkEnd w:id="367"/>
      <w:bookmarkEnd w:id="368"/>
      <w:r w:rsidR="000466A8" w:rsidRPr="000466A8">
        <w:rPr>
          <w:rFonts w:ascii="Arial" w:eastAsia="SimSun" w:hAnsi="Arial" w:cs="Arial"/>
          <w:b/>
          <w:bCs/>
          <w:kern w:val="32"/>
          <w:sz w:val="22"/>
          <w:szCs w:val="32"/>
          <w:u w:val="single"/>
          <w:lang w:eastAsia="zh-CN"/>
        </w:rPr>
        <w:t xml:space="preserve"> </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69" w:name="_Toc348525602"/>
      <w:r>
        <w:rPr>
          <w:rFonts w:ascii="Arial" w:eastAsia="SimSun" w:hAnsi="Arial" w:cs="Arial"/>
          <w:bCs/>
          <w:iCs/>
          <w:sz w:val="22"/>
          <w:szCs w:val="22"/>
          <w:lang w:eastAsia="zh-CN"/>
        </w:rPr>
        <w:t>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369"/>
    </w:p>
    <w:p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70" w:name="_Toc278278522"/>
      <w:bookmarkStart w:id="371" w:name="_Toc278283431"/>
      <w:bookmarkStart w:id="372" w:name="_Toc278283462"/>
      <w:bookmarkStart w:id="373" w:name="_Toc278283632"/>
      <w:bookmarkStart w:id="374" w:name="_Toc278283682"/>
      <w:bookmarkStart w:id="375" w:name="_Toc280712770"/>
      <w:bookmarkStart w:id="376" w:name="_Toc282607558"/>
      <w:bookmarkStart w:id="377" w:name="_Toc353980597"/>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FINANCIAL UNDERTAKING</w:t>
      </w:r>
      <w:bookmarkEnd w:id="370"/>
      <w:bookmarkEnd w:id="371"/>
      <w:bookmarkEnd w:id="372"/>
      <w:bookmarkEnd w:id="373"/>
      <w:bookmarkEnd w:id="374"/>
      <w:bookmarkEnd w:id="375"/>
      <w:bookmarkEnd w:id="376"/>
      <w:bookmarkEnd w:id="377"/>
      <w:r w:rsidR="000466A8" w:rsidRPr="000466A8">
        <w:rPr>
          <w:rFonts w:ascii="Arial" w:eastAsia="SimSun" w:hAnsi="Arial" w:cs="Arial"/>
          <w:b/>
          <w:bCs/>
          <w:kern w:val="32"/>
          <w:sz w:val="22"/>
          <w:szCs w:val="32"/>
          <w:u w:val="single"/>
          <w:lang w:eastAsia="zh-CN"/>
        </w:rPr>
        <w:t xml:space="preserve"> </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8" w:name="_Toc348525604"/>
      <w:r>
        <w:rPr>
          <w:rFonts w:ascii="Arial" w:eastAsia="SimSun" w:hAnsi="Arial" w:cs="Arial"/>
          <w:bCs/>
          <w:iCs/>
          <w:sz w:val="22"/>
          <w:szCs w:val="22"/>
          <w:lang w:eastAsia="zh-CN"/>
        </w:rPr>
        <w:t>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000466A8" w:rsidRPr="000466A8">
        <w:rPr>
          <w:rFonts w:ascii="Arial" w:eastAsia="SimSun" w:hAnsi="Arial" w:cs="Arial"/>
          <w:b/>
          <w:bCs/>
          <w:iCs/>
          <w:sz w:val="22"/>
          <w:szCs w:val="22"/>
          <w:lang w:eastAsia="zh-CN"/>
        </w:rPr>
        <w:t>“Required Interference”</w:t>
      </w:r>
      <w:r w:rsidR="000466A8" w:rsidRPr="000466A8">
        <w:rPr>
          <w:rFonts w:ascii="Arial" w:eastAsia="SimSun" w:hAnsi="Arial" w:cs="Arial"/>
          <w:bCs/>
          <w:iCs/>
          <w:sz w:val="22"/>
          <w:szCs w:val="22"/>
          <w:lang w:eastAsia="zh-CN"/>
        </w:rPr>
        <w:t xml:space="preserve">).  </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MCC Costs arising </w:t>
      </w:r>
      <w:r w:rsidR="000466A8" w:rsidRPr="000466A8">
        <w:rPr>
          <w:rFonts w:ascii="Arial" w:eastAsia="SimSun" w:hAnsi="Arial" w:cs="Arial"/>
          <w:bCs/>
          <w:iCs/>
          <w:color w:val="000000"/>
          <w:sz w:val="22"/>
          <w:szCs w:val="22"/>
          <w:lang w:eastAsia="zh-CN"/>
        </w:rPr>
        <w:t xml:space="preserve">by reason of a material adverse impact upon the MCC’s Business </w:t>
      </w:r>
      <w:r w:rsidR="000466A8" w:rsidRPr="000466A8">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378"/>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9" w:name="_Toc348525605"/>
      <w:r>
        <w:rPr>
          <w:rFonts w:ascii="Arial" w:eastAsia="SimSun" w:hAnsi="Arial" w:cs="Arial"/>
          <w:bCs/>
          <w:iCs/>
          <w:sz w:val="22"/>
          <w:szCs w:val="22"/>
          <w:lang w:eastAsia="zh-CN"/>
        </w:rPr>
        <w:t>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of the MCP shall pay emerging costs in accordance with clauses 8, 9 and 10, unless the parties agree to compensation of MCC Costs by way of a Fixed Sum in accordance with clause 6. </w:t>
      </w:r>
      <w:bookmarkEnd w:id="379"/>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80" w:name="_Toc348525606"/>
      <w:r>
        <w:rPr>
          <w:rFonts w:ascii="Arial" w:eastAsia="SimSun" w:hAnsi="Arial" w:cs="Arial"/>
          <w:bCs/>
          <w:iCs/>
          <w:sz w:val="22"/>
          <w:szCs w:val="22"/>
          <w:lang w:eastAsia="zh-CN"/>
        </w:rPr>
        <w:t>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380"/>
      <w:r w:rsidR="000466A8" w:rsidRPr="000466A8">
        <w:rPr>
          <w:rFonts w:ascii="Arial" w:eastAsia="SimSun" w:hAnsi="Arial" w:cs="Arial"/>
          <w:bCs/>
          <w:iCs/>
          <w:sz w:val="22"/>
          <w:szCs w:val="22"/>
          <w:lang w:eastAsia="zh-CN"/>
        </w:rPr>
        <w:t xml:space="preserve"> </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81" w:name="_Toc348525607"/>
      <w:r>
        <w:rPr>
          <w:rFonts w:ascii="Arial" w:eastAsia="SimSun" w:hAnsi="Arial" w:cs="Arial"/>
          <w:bCs/>
          <w:iCs/>
          <w:sz w:val="22"/>
          <w:szCs w:val="22"/>
          <w:lang w:eastAsia="zh-CN"/>
        </w:rPr>
        <w:t>5.5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the costs and payments for procuring the works and services in order to carry out the works or activities referred to in the MCP will be paid in accordance with the MCP.</w:t>
      </w:r>
      <w:bookmarkEnd w:id="381"/>
    </w:p>
    <w:p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82" w:name="_Toc353980598"/>
      <w:r>
        <w:rPr>
          <w:rFonts w:ascii="Arial" w:eastAsia="SimSun" w:hAnsi="Arial" w:cs="Arial"/>
          <w:bCs/>
          <w:kern w:val="32"/>
          <w:sz w:val="22"/>
          <w:szCs w:val="22"/>
          <w:lang w:eastAsia="zh-CN"/>
        </w:rPr>
        <w:t>6.</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COMPENSATION BY WAY OF A FIXED SUM</w:t>
      </w:r>
      <w:bookmarkEnd w:id="382"/>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3" w:name="_Toc348525609"/>
      <w:r>
        <w:rPr>
          <w:rFonts w:ascii="Arial" w:eastAsia="SimSun" w:hAnsi="Arial" w:cs="Arial"/>
          <w:bCs/>
          <w:iCs/>
          <w:sz w:val="22"/>
          <w:szCs w:val="22"/>
          <w:lang w:eastAsia="zh-CN"/>
        </w:rPr>
        <w:t>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0466A8" w:rsidRPr="000466A8">
        <w:rPr>
          <w:rFonts w:ascii="Arial" w:eastAsia="SimSun" w:hAnsi="Arial" w:cs="Arial"/>
          <w:b/>
          <w:bCs/>
          <w:iCs/>
          <w:sz w:val="22"/>
          <w:szCs w:val="22"/>
          <w:lang w:eastAsia="zh-CN"/>
        </w:rPr>
        <w:t>“Fixed Sum”</w:t>
      </w:r>
      <w:r w:rsidR="000466A8" w:rsidRPr="000466A8">
        <w:rPr>
          <w:rFonts w:ascii="Arial" w:eastAsia="SimSun" w:hAnsi="Arial" w:cs="Arial"/>
          <w:bCs/>
          <w:iCs/>
          <w:sz w:val="22"/>
          <w:szCs w:val="22"/>
          <w:lang w:eastAsia="zh-CN"/>
        </w:rPr>
        <w:t>) in full and final settlement of all MCC Costs.</w:t>
      </w:r>
      <w:bookmarkEnd w:id="383"/>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4" w:name="_Toc348525610"/>
      <w:r>
        <w:rPr>
          <w:rFonts w:ascii="Arial" w:eastAsia="SimSun" w:hAnsi="Arial" w:cs="Arial"/>
          <w:bCs/>
          <w:iCs/>
          <w:sz w:val="22"/>
          <w:szCs w:val="22"/>
          <w:lang w:eastAsia="zh-CN"/>
        </w:rPr>
        <w:lastRenderedPageBreak/>
        <w:t>6.2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384"/>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5" w:name="_Toc348525611"/>
      <w:r>
        <w:rPr>
          <w:rFonts w:ascii="Arial" w:eastAsia="SimSun" w:hAnsi="Arial" w:cs="Arial"/>
          <w:bCs/>
          <w:iCs/>
          <w:sz w:val="22"/>
          <w:szCs w:val="22"/>
          <w:lang w:eastAsia="zh-CN"/>
        </w:rPr>
        <w:t>6.3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385"/>
    </w:p>
    <w:p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6" w:name="_Toc348525612"/>
      <w:r>
        <w:rPr>
          <w:rFonts w:ascii="Arial" w:eastAsia="SimSun" w:hAnsi="Arial" w:cs="Arial"/>
          <w:bCs/>
          <w:iCs/>
          <w:sz w:val="22"/>
          <w:szCs w:val="22"/>
          <w:lang w:eastAsia="zh-CN"/>
        </w:rPr>
        <w:t>6.4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386"/>
      <w:r w:rsidR="000466A8" w:rsidRPr="000466A8">
        <w:rPr>
          <w:rFonts w:ascii="Arial" w:eastAsia="SimSun" w:hAnsi="Arial" w:cs="Arial"/>
          <w:bCs/>
          <w:iCs/>
          <w:sz w:val="22"/>
          <w:szCs w:val="22"/>
          <w:lang w:eastAsia="zh-CN"/>
        </w:rPr>
        <w:t xml:space="preserve"> </w:t>
      </w:r>
    </w:p>
    <w:p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87" w:name="_Toc353980599"/>
      <w:bookmarkStart w:id="388" w:name="_Toc280712771"/>
      <w:bookmarkStart w:id="389" w:name="_Toc282607559"/>
      <w:r>
        <w:rPr>
          <w:rFonts w:ascii="Arial" w:eastAsia="SimSun" w:hAnsi="Arial" w:cs="Arial"/>
          <w:bCs/>
          <w:color w:val="000000"/>
          <w:kern w:val="32"/>
          <w:sz w:val="22"/>
          <w:szCs w:val="22"/>
          <w:lang w:eastAsia="zh-CN"/>
        </w:rPr>
        <w:t>7.</w:t>
      </w:r>
      <w:r>
        <w:rPr>
          <w:rFonts w:ascii="Arial" w:eastAsia="SimSun" w:hAnsi="Arial" w:cs="Arial"/>
          <w:bCs/>
          <w:color w:val="000000"/>
          <w:kern w:val="32"/>
          <w:sz w:val="22"/>
          <w:szCs w:val="22"/>
          <w:lang w:eastAsia="zh-CN"/>
        </w:rPr>
        <w:tab/>
      </w:r>
      <w:r w:rsidR="000466A8" w:rsidRPr="000466A8">
        <w:rPr>
          <w:rFonts w:ascii="Arial" w:eastAsia="SimSun" w:hAnsi="Arial" w:cs="Arial"/>
          <w:b/>
          <w:bCs/>
          <w:color w:val="000000"/>
          <w:kern w:val="32"/>
          <w:sz w:val="22"/>
          <w:szCs w:val="22"/>
          <w:u w:val="single"/>
          <w:lang w:eastAsia="zh-CN"/>
        </w:rPr>
        <w:t>NOTICE OF A REQUIRED INTERFERENCE</w:t>
      </w:r>
      <w:bookmarkEnd w:id="387"/>
    </w:p>
    <w:p w:rsidR="000466A8" w:rsidRPr="000466A8" w:rsidRDefault="000466A8" w:rsidP="000466A8">
      <w:pPr>
        <w:spacing w:after="260"/>
        <w:jc w:val="both"/>
        <w:rPr>
          <w:rFonts w:ascii="Arial" w:eastAsia="SimSun" w:hAnsi="Arial"/>
          <w:sz w:val="22"/>
          <w:szCs w:val="22"/>
          <w:lang w:eastAsia="zh-CN"/>
        </w:rPr>
      </w:pP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p>
    <w:p w:rsidR="000466A8" w:rsidRPr="000466A8" w:rsidRDefault="000466A8" w:rsidP="000466A8">
      <w:pPr>
        <w:spacing w:after="260"/>
        <w:ind w:left="709"/>
        <w:jc w:val="both"/>
        <w:rPr>
          <w:rFonts w:ascii="Arial" w:eastAsia="SimSun" w:hAnsi="Arial"/>
          <w:sz w:val="22"/>
          <w:szCs w:val="22"/>
          <w:lang w:eastAsia="zh-CN"/>
        </w:rPr>
      </w:pPr>
      <w:r w:rsidRPr="000466A8">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466A8">
        <w:rPr>
          <w:rFonts w:ascii="Arial" w:eastAsia="SimSun" w:hAnsi="Arial" w:cs="Arial"/>
          <w:b/>
          <w:color w:val="000000"/>
          <w:sz w:val="22"/>
          <w:szCs w:val="22"/>
          <w:lang w:eastAsia="zh-CN"/>
        </w:rPr>
        <w:t>“Required Interference Proposal”</w:t>
      </w:r>
      <w:r w:rsidRPr="000466A8">
        <w:rPr>
          <w:rFonts w:ascii="Arial" w:eastAsia="SimSun" w:hAnsi="Arial" w:cs="Arial"/>
          <w:color w:val="000000"/>
          <w:sz w:val="22"/>
          <w:szCs w:val="22"/>
          <w:lang w:eastAsia="zh-CN"/>
        </w:rPr>
        <w:t>).</w:t>
      </w:r>
    </w:p>
    <w:p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90" w:name="_Toc353980600"/>
      <w:r>
        <w:rPr>
          <w:rFonts w:ascii="Arial" w:eastAsia="SimSun" w:hAnsi="Arial" w:cs="Arial"/>
          <w:bCs/>
          <w:kern w:val="32"/>
          <w:sz w:val="22"/>
          <w:szCs w:val="32"/>
          <w:lang w:eastAsia="zh-CN"/>
        </w:rPr>
        <w:t>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ANTICIPATED MCC COSTS OF REQUIRED INTERFERENCE</w:t>
      </w:r>
      <w:bookmarkEnd w:id="388"/>
      <w:bookmarkEnd w:id="389"/>
      <w:bookmarkEnd w:id="390"/>
    </w:p>
    <w:p w:rsidR="000466A8" w:rsidRPr="000466A8" w:rsidRDefault="000466A8" w:rsidP="000466A8">
      <w:pPr>
        <w:keepNext/>
        <w:widowControl w:val="0"/>
        <w:outlineLvl w:val="0"/>
        <w:rPr>
          <w:rFonts w:ascii="Arial" w:eastAsia="SimSun" w:hAnsi="Arial" w:cs="Arial"/>
          <w:bCs/>
          <w:color w:val="000000"/>
          <w:kern w:val="32"/>
          <w:sz w:val="22"/>
          <w:szCs w:val="22"/>
          <w:u w:val="single"/>
          <w:lang w:eastAsia="zh-CN"/>
        </w:rPr>
      </w:pP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1" w:name="_Toc348525616"/>
      <w:r>
        <w:rPr>
          <w:rFonts w:ascii="Arial" w:eastAsia="SimSun" w:hAnsi="Arial" w:cs="Arial"/>
          <w:bCs/>
          <w:iCs/>
          <w:sz w:val="22"/>
          <w:szCs w:val="22"/>
          <w:lang w:eastAsia="zh-CN"/>
        </w:rPr>
        <w:t>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8 shall apply, unless the parties agree to compensation of MCC Costs by way of a Fixed Sum.</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2" w:name="_Toc348525619"/>
      <w:bookmarkEnd w:id="391"/>
      <w:r>
        <w:rPr>
          <w:rFonts w:ascii="Arial" w:eastAsia="SimSun" w:hAnsi="Arial" w:cs="Arial"/>
          <w:bCs/>
          <w:iCs/>
          <w:sz w:val="22"/>
          <w:szCs w:val="22"/>
          <w:lang w:eastAsia="zh-CN"/>
        </w:rPr>
        <w:lastRenderedPageBreak/>
        <w:t>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392"/>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393" w:name="_Toc348525620"/>
      <w:r>
        <w:rPr>
          <w:rFonts w:ascii="Arial" w:eastAsia="SimSun" w:hAnsi="Arial" w:cs="Arial"/>
          <w:bCs/>
          <w:iCs/>
          <w:sz w:val="22"/>
          <w:szCs w:val="22"/>
          <w:lang w:eastAsia="zh-CN"/>
        </w:rPr>
        <w:t>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MCC's response to the Proposer under clause 8.2 shall:</w:t>
      </w:r>
      <w:bookmarkEnd w:id="393"/>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4" w:name="_Toc34852562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confirm whether or not MCC Costs will be directly attributable to the relevant Required Interference Proposal and if so provide the Proposer with reasonable information in support thereof;</w:t>
      </w:r>
      <w:bookmarkEnd w:id="394"/>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5" w:name="_Toc34852562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state the estimated amount of any MCC Costs directly attributable to the relevant Required Interference Proposal and provide the Proposer with reasonable information in support thereof;</w:t>
      </w:r>
      <w:bookmarkEnd w:id="395"/>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6" w:name="_Toc348525623"/>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 for a mechanism for determining the MCC Costs (or any adjustment thereto) in relation to the relevant Required Interference Proposal;</w:t>
      </w:r>
      <w:bookmarkEnd w:id="396"/>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7" w:name="_Toc34852562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reaching agreement in relation to the terms on which any MCC Costs are to be compensated; and</w:t>
      </w:r>
      <w:bookmarkEnd w:id="397"/>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bookmarkStart w:id="398" w:name="_Toc348525625"/>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satisfying the mitigation obligation under clause 13 and estimate the costs of performing such obligation.</w:t>
      </w:r>
      <w:bookmarkEnd w:id="398"/>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9" w:name="_Toc348525626"/>
      <w:r>
        <w:rPr>
          <w:rFonts w:ascii="Arial" w:eastAsia="SimSun" w:hAnsi="Arial" w:cs="Arial"/>
          <w:bCs/>
          <w:iCs/>
          <w:sz w:val="22"/>
          <w:szCs w:val="22"/>
          <w:lang w:eastAsia="zh-CN"/>
        </w:rPr>
        <w:t>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be entitled</w:t>
      </w:r>
      <w:bookmarkEnd w:id="399"/>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0" w:name="_Toc34852562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to undertake the relevant Required Interference after service of any Required Interference Proposal under clause 7.1 regardless of whether or not the MCC has provided the response under clause 8.3; and/or</w:t>
      </w:r>
      <w:bookmarkEnd w:id="400"/>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01" w:name="_Toc34852562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to submit a Savings Suggestion as outlined at clause 13; and/or</w:t>
      </w:r>
      <w:bookmarkEnd w:id="401"/>
    </w:p>
    <w:p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2" w:name="_Toc34852562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either to agree the MCC response in relation to the level and manner of MCC Costs payable in the response issued pursuant to clause 8.3 or refer the MCC response and its contents to dispute resolution in accordance with clause 16.</w:t>
      </w:r>
      <w:bookmarkEnd w:id="402"/>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03" w:name="_Toc348525630"/>
      <w:r>
        <w:rPr>
          <w:rFonts w:ascii="Arial" w:eastAsia="SimSun" w:hAnsi="Arial" w:cs="Arial"/>
          <w:bCs/>
          <w:iCs/>
          <w:sz w:val="22"/>
          <w:szCs w:val="22"/>
          <w:lang w:eastAsia="zh-CN"/>
        </w:rPr>
        <w:t>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403"/>
    </w:p>
    <w:p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04" w:name="_Toc280712772"/>
      <w:bookmarkStart w:id="405" w:name="_Toc282607560"/>
      <w:bookmarkStart w:id="406" w:name="_Toc353980601"/>
      <w:r>
        <w:rPr>
          <w:rFonts w:ascii="Arial" w:eastAsia="SimSun" w:hAnsi="Arial" w:cs="Arial"/>
          <w:bCs/>
          <w:kern w:val="32"/>
          <w:sz w:val="22"/>
          <w:szCs w:val="32"/>
          <w:lang w:eastAsia="zh-CN"/>
        </w:rPr>
        <w:lastRenderedPageBreak/>
        <w:t>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UNPLANNED MATERIAL INTERFERENCE WITH THE MCC’S BUSINESS</w:t>
      </w:r>
      <w:bookmarkEnd w:id="404"/>
      <w:bookmarkEnd w:id="405"/>
      <w:bookmarkEnd w:id="406"/>
      <w:r w:rsidR="000466A8" w:rsidRPr="000466A8">
        <w:rPr>
          <w:rFonts w:ascii="Arial" w:eastAsia="SimSun" w:hAnsi="Arial" w:cs="Arial"/>
          <w:b/>
          <w:bCs/>
          <w:kern w:val="32"/>
          <w:sz w:val="22"/>
          <w:szCs w:val="32"/>
          <w:u w:val="single"/>
          <w:lang w:eastAsia="zh-CN"/>
        </w:rPr>
        <w:t xml:space="preserve"> </w:t>
      </w:r>
    </w:p>
    <w:p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407" w:name="_Toc348525632"/>
      <w:r>
        <w:rPr>
          <w:rFonts w:ascii="Arial" w:eastAsia="SimSun" w:hAnsi="Arial" w:cs="Arial"/>
          <w:bCs/>
          <w:iCs/>
          <w:sz w:val="22"/>
          <w:szCs w:val="22"/>
          <w:lang w:eastAsia="zh-CN"/>
        </w:rPr>
        <w:t>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9 shall apply, unless the parties agree to compensation of MCC Costs by way of a Fixed Sum, and it applies where as a consequence of the implementation of the MCP there is:</w:t>
      </w:r>
      <w:bookmarkEnd w:id="407"/>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8" w:name="_Toc348525633"/>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unanticipated or unplanned interference that results in a prevention, hindrance, obstruction, delay or interference with the MCC’s Business; and/or</w:t>
      </w:r>
      <w:bookmarkEnd w:id="408"/>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409" w:name="_Toc348525634"/>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some Required Interference that has not (for any reason) been the subject of a </w:t>
      </w:r>
      <w:r w:rsidR="000466A8" w:rsidRPr="000466A8">
        <w:rPr>
          <w:rFonts w:ascii="Arial" w:eastAsia="SimSun" w:hAnsi="Arial" w:cs="Arial"/>
          <w:bCs/>
          <w:color w:val="000000"/>
          <w:sz w:val="22"/>
          <w:szCs w:val="26"/>
          <w:lang w:eastAsia="zh-CN"/>
        </w:rPr>
        <w:t>Required Interference Proposal</w:t>
      </w:r>
      <w:r w:rsidR="000466A8" w:rsidRPr="000466A8">
        <w:rPr>
          <w:rFonts w:ascii="Arial" w:eastAsia="SimSun" w:hAnsi="Arial" w:cs="Arial"/>
          <w:bCs/>
          <w:sz w:val="22"/>
          <w:szCs w:val="26"/>
          <w:lang w:eastAsia="zh-CN"/>
        </w:rPr>
        <w:t xml:space="preserve"> given by the Proposer in accordance with clause 7.1 above</w:t>
      </w:r>
      <w:bookmarkEnd w:id="409"/>
    </w:p>
    <w:p w:rsidR="000466A8" w:rsidRPr="000466A8" w:rsidRDefault="000466A8" w:rsidP="000466A8">
      <w:pPr>
        <w:spacing w:after="260"/>
        <w:ind w:left="720" w:hanging="720"/>
        <w:rPr>
          <w:rFonts w:ascii="Arial" w:eastAsia="SimSun" w:hAnsi="Arial"/>
          <w:sz w:val="22"/>
          <w:szCs w:val="22"/>
          <w:lang w:eastAsia="zh-CN"/>
        </w:rPr>
      </w:pPr>
      <w:r w:rsidRPr="000466A8">
        <w:rPr>
          <w:rFonts w:ascii="Arial" w:eastAsia="SimSun" w:hAnsi="Arial"/>
          <w:sz w:val="22"/>
          <w:szCs w:val="22"/>
          <w:lang w:eastAsia="zh-CN"/>
        </w:rPr>
        <w:tab/>
        <w:t xml:space="preserve">(each of which circumstances are referred to below as an </w:t>
      </w:r>
      <w:r w:rsidRPr="000466A8">
        <w:rPr>
          <w:rFonts w:ascii="Arial" w:eastAsia="SimSun" w:hAnsi="Arial"/>
          <w:b/>
          <w:sz w:val="22"/>
          <w:szCs w:val="22"/>
          <w:lang w:eastAsia="zh-CN"/>
        </w:rPr>
        <w:t>“Unplanned Interference”</w:t>
      </w:r>
      <w:r w:rsidRPr="000466A8">
        <w:rPr>
          <w:rFonts w:ascii="Arial" w:eastAsia="SimSun" w:hAnsi="Arial"/>
          <w:sz w:val="22"/>
          <w:szCs w:val="22"/>
          <w:lang w:eastAsia="zh-CN"/>
        </w:rPr>
        <w:t>).</w:t>
      </w:r>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0" w:name="_Toc348525635"/>
      <w:r>
        <w:rPr>
          <w:rFonts w:ascii="Arial" w:eastAsia="SimSun" w:hAnsi="Arial" w:cs="Arial"/>
          <w:bCs/>
          <w:iCs/>
          <w:sz w:val="22"/>
          <w:szCs w:val="22"/>
          <w:lang w:eastAsia="zh-CN"/>
        </w:rPr>
        <w:t>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410"/>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1" w:name="_Toc348525636"/>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411"/>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2" w:name="_Toc348525637"/>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confirm the extent to which the MCC Costs have or will arise in relation to the relevant Unplanned Interference and provide the Proposer with reasonable information in support thereof;</w:t>
      </w:r>
      <w:bookmarkEnd w:id="412"/>
    </w:p>
    <w:p w:rsidR="000466A8" w:rsidRPr="000466A8" w:rsidRDefault="0082339E" w:rsidP="0082339E">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3" w:name="_Toc348525638"/>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 for a mechanism for determining the MCC Costs (or any adjustment thereto) as a result of the relevant Unplanned Interference; and</w:t>
      </w:r>
      <w:bookmarkEnd w:id="413"/>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4" w:name="_Toc348525639"/>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provide details of any actions or steps the MCC has taken to satisfy the mitigation obligation under clause 13 and estimate the costs of performing such obligations.</w:t>
      </w:r>
      <w:bookmarkEnd w:id="414"/>
    </w:p>
    <w:p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15" w:name="_Toc348525640"/>
      <w:r>
        <w:rPr>
          <w:rFonts w:ascii="Arial" w:eastAsia="SimSun" w:hAnsi="Arial" w:cs="Arial"/>
          <w:color w:val="000000"/>
          <w:sz w:val="22"/>
          <w:szCs w:val="22"/>
          <w:lang w:eastAsia="zh-CN"/>
        </w:rPr>
        <w:t>9.3</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 xml:space="preserve">The Proposer shall be entitled </w:t>
      </w:r>
      <w:r w:rsidR="000466A8" w:rsidRPr="000466A8">
        <w:rPr>
          <w:rFonts w:ascii="Arial" w:eastAsia="SimSun" w:hAnsi="Arial" w:cs="Arial"/>
          <w:sz w:val="22"/>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415"/>
    </w:p>
    <w:p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6" w:name="_Toc353980602"/>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MCC COSTS</w:t>
      </w:r>
      <w:bookmarkEnd w:id="416"/>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10 shall apply, unless the parties agree to compensation of MCC Costs by way of a Fixed Sum.</w:t>
      </w:r>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17" w:name="_Toc348525643"/>
      <w:r>
        <w:rPr>
          <w:rFonts w:ascii="Arial" w:eastAsia="SimSun" w:hAnsi="Arial" w:cs="Arial"/>
          <w:bCs/>
          <w:iCs/>
          <w:sz w:val="22"/>
          <w:szCs w:val="22"/>
          <w:lang w:eastAsia="zh-CN"/>
        </w:rPr>
        <w:t>10.2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shall pay any MCC Costs within 20 Business Days of agreement or determination (whether under clause 8.4 or 9.3 in relation to </w:t>
      </w:r>
      <w:r w:rsidR="000466A8" w:rsidRPr="000466A8">
        <w:rPr>
          <w:rFonts w:ascii="Arial" w:eastAsia="SimSun" w:hAnsi="Arial" w:cs="Arial"/>
          <w:bCs/>
          <w:iCs/>
          <w:sz w:val="22"/>
          <w:szCs w:val="22"/>
          <w:lang w:eastAsia="zh-CN"/>
        </w:rPr>
        <w:lastRenderedPageBreak/>
        <w:t>MCC Costs arising from the Required Interference or the Unplanned Interference, or under clause 16 in relation to other MCC Costs) of the level and manner of payment of the MCC Costs (or the relevant instalment of them).</w:t>
      </w:r>
      <w:bookmarkEnd w:id="417"/>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8" w:name="_Toc348525644"/>
      <w:r>
        <w:rPr>
          <w:rFonts w:ascii="Arial" w:eastAsia="SimSun" w:hAnsi="Arial" w:cs="Arial"/>
          <w:bCs/>
          <w:iCs/>
          <w:sz w:val="22"/>
          <w:szCs w:val="22"/>
          <w:lang w:eastAsia="zh-CN"/>
        </w:rPr>
        <w:t>10.3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418"/>
      <w:r w:rsidR="000466A8" w:rsidRPr="000466A8">
        <w:rPr>
          <w:rFonts w:ascii="Arial" w:eastAsia="SimSun" w:hAnsi="Arial" w:cs="Arial"/>
          <w:bCs/>
          <w:iCs/>
          <w:sz w:val="22"/>
          <w:szCs w:val="22"/>
          <w:lang w:eastAsia="zh-CN"/>
        </w:rPr>
        <w:t xml:space="preserve"> </w:t>
      </w:r>
    </w:p>
    <w:p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9" w:name="_Toc353980603"/>
      <w:r>
        <w:rPr>
          <w:rFonts w:ascii="Arial" w:eastAsia="SimSun" w:hAnsi="Arial" w:cs="Arial"/>
          <w:bCs/>
          <w:kern w:val="32"/>
          <w:sz w:val="22"/>
          <w:szCs w:val="22"/>
          <w:lang w:eastAsia="zh-CN"/>
        </w:rPr>
        <w:t>11.</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REPAYMENT OF OVERPAID MCC COSTS</w:t>
      </w:r>
      <w:bookmarkEnd w:id="419"/>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0" w:name="_Toc348525646"/>
      <w:r>
        <w:rPr>
          <w:rFonts w:ascii="Arial" w:eastAsia="SimSun" w:hAnsi="Arial" w:cs="Arial"/>
          <w:color w:val="000000"/>
          <w:sz w:val="22"/>
          <w:szCs w:val="22"/>
          <w:lang w:eastAsia="zh-CN"/>
        </w:rPr>
        <w:t>11.1</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As soon as practicable after the total amount of MCC Costs (the “Final MCC Costs”) is agreed or determined pursuant to this Agreement the Proposer shall calculate the total of any instalments of MCC Costs and/or of any MCC Costs paid on account (the “Total MCC Costs Paid”) and if the Total MCC Costs Paid exceeds the Final MCC Costs then the Proposer shall serve notice on the MCC of the overpaid amount (the “Overpaid MCC Costs”).</w:t>
      </w:r>
      <w:bookmarkEnd w:id="420"/>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1" w:name="_Toc348525647"/>
      <w:r>
        <w:rPr>
          <w:rFonts w:ascii="Arial" w:eastAsia="SimSun" w:hAnsi="Arial" w:cs="Arial"/>
          <w:color w:val="000000"/>
          <w:sz w:val="22"/>
          <w:szCs w:val="22"/>
          <w:lang w:eastAsia="zh-CN"/>
        </w:rPr>
        <w:t>11.2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16.</w:t>
      </w:r>
      <w:bookmarkEnd w:id="421"/>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2" w:name="_Toc348525648"/>
      <w:r>
        <w:rPr>
          <w:rFonts w:ascii="Arial" w:eastAsia="SimSun" w:hAnsi="Arial" w:cs="Arial"/>
          <w:bCs/>
          <w:iCs/>
          <w:sz w:val="22"/>
          <w:szCs w:val="22"/>
          <w:lang w:eastAsia="zh-CN"/>
        </w:rPr>
        <w:t>11.3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000466A8" w:rsidRPr="000466A8">
        <w:rPr>
          <w:rFonts w:ascii="Arial" w:eastAsia="SimSun" w:hAnsi="Arial" w:cs="Arial"/>
          <w:b/>
          <w:bCs/>
          <w:iCs/>
          <w:sz w:val="22"/>
          <w:szCs w:val="22"/>
          <w:lang w:eastAsia="zh-CN"/>
        </w:rPr>
        <w:t>“Interest Commencement Date”</w:t>
      </w:r>
      <w:r w:rsidR="000466A8" w:rsidRPr="000466A8">
        <w:rPr>
          <w:rFonts w:ascii="Arial" w:eastAsia="SimSun" w:hAnsi="Arial" w:cs="Arial"/>
          <w:bCs/>
          <w:iCs/>
          <w:sz w:val="22"/>
          <w:szCs w:val="22"/>
          <w:lang w:eastAsia="zh-CN"/>
        </w:rPr>
        <w:t xml:space="preserve">), interest on such outstanding amounts shall accrue at </w:t>
      </w:r>
      <w:r w:rsidR="000466A8" w:rsidRPr="000466A8">
        <w:rPr>
          <w:rFonts w:ascii="Arial" w:eastAsia="SimSun" w:hAnsi="Arial" w:cs="Arial"/>
          <w:bCs/>
          <w:iCs/>
          <w:kern w:val="2"/>
          <w:sz w:val="22"/>
          <w:szCs w:val="22"/>
          <w:lang w:eastAsia="zh-CN"/>
        </w:rPr>
        <w:t>the average of the base lending rates published from time to time by The Royal Bank of Scotland plc during any relevant period,</w:t>
      </w:r>
      <w:r w:rsidR="000466A8" w:rsidRPr="000466A8">
        <w:rPr>
          <w:rFonts w:ascii="Arial" w:eastAsia="SimSun" w:hAnsi="Arial" w:cs="Arial"/>
          <w:bCs/>
          <w:iCs/>
          <w:sz w:val="22"/>
          <w:szCs w:val="22"/>
          <w:lang w:eastAsia="zh-CN"/>
        </w:rPr>
        <w:t xml:space="preserve"> from the Interest Commencement Date until the date of actual repayment.</w:t>
      </w:r>
      <w:bookmarkEnd w:id="422"/>
    </w:p>
    <w:p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bookmarkStart w:id="423" w:name="_Toc353374706"/>
      <w:r>
        <w:rPr>
          <w:rFonts w:ascii="Arial" w:eastAsia="SimSun" w:hAnsi="Arial" w:cs="Arial"/>
          <w:bCs/>
          <w:iCs/>
          <w:sz w:val="22"/>
          <w:szCs w:val="22"/>
          <w:lang w:eastAsia="zh-CN"/>
        </w:rPr>
        <w:t>11.4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Where compensation of MCC Costs is being paid by way of a Fixed Sum, this clause 11 shall only apply where </w:t>
      </w:r>
      <w:r w:rsidR="000466A8" w:rsidRPr="000466A8">
        <w:rPr>
          <w:rFonts w:ascii="Arial" w:eastAsia="SimSun" w:hAnsi="Arial" w:cs="Arial"/>
          <w:color w:val="000000"/>
          <w:sz w:val="22"/>
          <w:szCs w:val="22"/>
          <w:lang w:eastAsia="zh-CN"/>
        </w:rPr>
        <w:t>the MCP is only partially implemented or is withdrawn following commencement of implementation</w:t>
      </w:r>
      <w:r w:rsidR="000466A8" w:rsidRPr="000466A8">
        <w:rPr>
          <w:rFonts w:ascii="Arial" w:eastAsia="SimSun" w:hAnsi="Arial" w:cs="Arial"/>
          <w:b/>
          <w:bCs/>
          <w:iCs/>
          <w:sz w:val="22"/>
          <w:szCs w:val="22"/>
          <w:lang w:eastAsia="zh-CN"/>
        </w:rPr>
        <w:t>.</w:t>
      </w:r>
      <w:bookmarkEnd w:id="423"/>
    </w:p>
    <w:p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24" w:name="_Toc353980604"/>
      <w:r>
        <w:rPr>
          <w:rFonts w:ascii="Arial" w:eastAsia="SimSun" w:hAnsi="Arial" w:cs="Arial"/>
          <w:bCs/>
          <w:kern w:val="32"/>
          <w:sz w:val="22"/>
          <w:szCs w:val="22"/>
          <w:lang w:eastAsia="zh-CN"/>
        </w:rPr>
        <w:t>12.</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FAILURE TO IMPLEMENT MCP</w:t>
      </w:r>
      <w:bookmarkEnd w:id="424"/>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5" w:name="_Toc348525650"/>
      <w:r>
        <w:rPr>
          <w:rFonts w:ascii="Arial" w:eastAsia="SimSun" w:hAnsi="Arial" w:cs="Arial"/>
          <w:bCs/>
          <w:iCs/>
          <w:sz w:val="22"/>
          <w:szCs w:val="22"/>
          <w:lang w:eastAsia="zh-CN"/>
        </w:rPr>
        <w:t>12.1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“Partial MCC Costs Amount”)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425"/>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6" w:name="_Toc348525651"/>
      <w:r>
        <w:rPr>
          <w:rFonts w:ascii="Arial" w:eastAsia="SimSun" w:hAnsi="Arial" w:cs="Arial"/>
          <w:color w:val="000000"/>
          <w:sz w:val="22"/>
          <w:szCs w:val="22"/>
          <w:lang w:eastAsia="zh-CN"/>
        </w:rPr>
        <w:lastRenderedPageBreak/>
        <w:t>12.2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16.</w:t>
      </w:r>
      <w:bookmarkEnd w:id="426"/>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7" w:name="_Toc348525652"/>
      <w:r>
        <w:rPr>
          <w:rFonts w:ascii="Arial" w:eastAsia="SimSun" w:hAnsi="Arial" w:cs="Arial"/>
          <w:bCs/>
          <w:iCs/>
          <w:sz w:val="22"/>
          <w:szCs w:val="22"/>
          <w:lang w:eastAsia="zh-CN"/>
        </w:rPr>
        <w:t>12.3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12.2 of the level of the Partial MCC Costs Amount.</w:t>
      </w:r>
      <w:bookmarkEnd w:id="427"/>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8" w:name="_Toc348525653"/>
      <w:r>
        <w:rPr>
          <w:rFonts w:ascii="Arial" w:eastAsia="SimSun" w:hAnsi="Arial" w:cs="Arial"/>
          <w:bCs/>
          <w:iCs/>
          <w:sz w:val="22"/>
          <w:szCs w:val="22"/>
          <w:lang w:eastAsia="zh-CN"/>
        </w:rPr>
        <w:t>12.4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w:t>
      </w:r>
      <w:r w:rsidR="000466A8" w:rsidRPr="000466A8">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000466A8" w:rsidRPr="000466A8">
        <w:rPr>
          <w:rFonts w:ascii="Arial" w:eastAsia="SimSun" w:hAnsi="Arial" w:cs="Arial"/>
          <w:bCs/>
          <w:iCs/>
          <w:sz w:val="22"/>
          <w:szCs w:val="22"/>
          <w:lang w:eastAsia="zh-CN"/>
        </w:rPr>
        <w:t>Partial MCC Costs Amount then the provisions of clause 11 shall apply mutatis mutandis to any such overpaid amount.</w:t>
      </w:r>
      <w:bookmarkEnd w:id="428"/>
    </w:p>
    <w:p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29" w:name="_Toc278278525"/>
      <w:bookmarkStart w:id="430" w:name="_Toc278283434"/>
      <w:bookmarkStart w:id="431" w:name="_Toc278283465"/>
      <w:bookmarkStart w:id="432" w:name="_Toc278283636"/>
      <w:bookmarkStart w:id="433" w:name="_Toc278283686"/>
      <w:bookmarkStart w:id="434" w:name="_Toc280712773"/>
      <w:bookmarkStart w:id="435" w:name="_Toc282607561"/>
      <w:bookmarkStart w:id="436" w:name="_Toc353980605"/>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MITIGATION OF ADVERSE IMPACT OF IMPLEMENTATION</w:t>
      </w:r>
      <w:bookmarkEnd w:id="429"/>
      <w:bookmarkEnd w:id="430"/>
      <w:bookmarkEnd w:id="431"/>
      <w:bookmarkEnd w:id="432"/>
      <w:bookmarkEnd w:id="433"/>
      <w:bookmarkEnd w:id="434"/>
      <w:bookmarkEnd w:id="435"/>
      <w:bookmarkEnd w:id="436"/>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7" w:name="_Toc348525655"/>
      <w:r>
        <w:rPr>
          <w:rFonts w:ascii="Arial" w:eastAsia="SimSun" w:hAnsi="Arial" w:cs="Arial"/>
          <w:bCs/>
          <w:iCs/>
          <w:sz w:val="22"/>
          <w:szCs w:val="22"/>
          <w:lang w:eastAsia="zh-CN"/>
        </w:rPr>
        <w:t>13.1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0466A8" w:rsidRPr="000466A8">
        <w:rPr>
          <w:rFonts w:ascii="Arial" w:eastAsia="SimSun" w:hAnsi="Arial" w:cs="Arial"/>
          <w:bCs/>
          <w:iCs/>
          <w:color w:val="000000"/>
          <w:sz w:val="22"/>
          <w:szCs w:val="22"/>
          <w:lang w:eastAsia="zh-CN"/>
        </w:rPr>
        <w:t xml:space="preserve">the implementation of the MCP by the Proposer </w:t>
      </w:r>
      <w:r w:rsidR="000466A8" w:rsidRPr="000466A8">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0466A8" w:rsidRPr="000466A8">
        <w:rPr>
          <w:rFonts w:ascii="Arial" w:eastAsia="SimSun" w:hAnsi="Arial" w:cs="Arial"/>
          <w:bCs/>
          <w:iCs/>
          <w:color w:val="565656"/>
          <w:sz w:val="22"/>
          <w:szCs w:val="22"/>
          <w:lang w:eastAsia="zh-CN"/>
        </w:rPr>
        <w:t xml:space="preserve"> </w:t>
      </w:r>
      <w:r w:rsidR="000466A8" w:rsidRPr="000466A8">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437"/>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8" w:name="_Toc348525656"/>
      <w:r>
        <w:rPr>
          <w:rFonts w:ascii="Arial" w:eastAsia="SimSun" w:hAnsi="Arial" w:cs="Arial"/>
          <w:bCs/>
          <w:iCs/>
          <w:sz w:val="22"/>
          <w:szCs w:val="22"/>
          <w:lang w:eastAsia="zh-CN"/>
        </w:rPr>
        <w:t>13.2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may submit suggestions (each of which is a </w:t>
      </w:r>
      <w:r w:rsidR="000466A8" w:rsidRPr="000466A8">
        <w:rPr>
          <w:rFonts w:ascii="Arial" w:eastAsia="SimSun" w:hAnsi="Arial" w:cs="Arial"/>
          <w:b/>
          <w:bCs/>
          <w:iCs/>
          <w:sz w:val="22"/>
          <w:szCs w:val="22"/>
          <w:lang w:eastAsia="zh-CN"/>
        </w:rPr>
        <w:t>“Savings Suggestion”</w:t>
      </w:r>
      <w:r w:rsidR="000466A8" w:rsidRPr="000466A8">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438"/>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9" w:name="_Toc348525657"/>
      <w:r>
        <w:rPr>
          <w:rFonts w:ascii="Arial" w:eastAsia="SimSun" w:hAnsi="Arial" w:cs="Arial"/>
          <w:bCs/>
          <w:iCs/>
          <w:sz w:val="22"/>
          <w:szCs w:val="22"/>
          <w:lang w:eastAsia="zh-CN"/>
        </w:rPr>
        <w:t>13.3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MCC accepts and implements the Savings Suggestion then the Proposer shall pay the reasonable</w:t>
      </w:r>
      <w:r w:rsidR="000466A8" w:rsidRPr="000466A8">
        <w:rPr>
          <w:rFonts w:ascii="Arial" w:eastAsia="SimSun" w:hAnsi="Arial" w:cs="Arial"/>
          <w:bCs/>
          <w:iCs/>
          <w:color w:val="000000"/>
          <w:sz w:val="22"/>
          <w:szCs w:val="22"/>
          <w:lang w:eastAsia="zh-CN"/>
        </w:rPr>
        <w:t xml:space="preserve"> and direct losses and expenses </w:t>
      </w:r>
      <w:r w:rsidR="000466A8" w:rsidRPr="000466A8">
        <w:rPr>
          <w:rFonts w:ascii="Arial" w:eastAsia="SimSun" w:hAnsi="Arial" w:cs="Arial"/>
          <w:bCs/>
          <w:iCs/>
          <w:sz w:val="22"/>
          <w:szCs w:val="22"/>
          <w:lang w:eastAsia="zh-CN"/>
        </w:rPr>
        <w:t xml:space="preserve">of implementation of the Savings Suggestion including loss of profit </w:t>
      </w:r>
      <w:r w:rsidR="000466A8" w:rsidRPr="000466A8">
        <w:rPr>
          <w:rFonts w:ascii="Arial" w:eastAsia="SimSun" w:hAnsi="Arial" w:cs="Arial"/>
          <w:bCs/>
          <w:iCs/>
          <w:color w:val="000000"/>
          <w:sz w:val="22"/>
          <w:szCs w:val="22"/>
          <w:lang w:eastAsia="zh-CN"/>
        </w:rPr>
        <w:t xml:space="preserve">(but not consequential costs, losses or expenses save for loss of profit) </w:t>
      </w:r>
      <w:r w:rsidR="000466A8" w:rsidRPr="000466A8">
        <w:rPr>
          <w:rFonts w:ascii="Arial" w:eastAsia="SimSun" w:hAnsi="Arial" w:cs="Arial"/>
          <w:bCs/>
          <w:iCs/>
          <w:sz w:val="22"/>
          <w:szCs w:val="22"/>
          <w:lang w:eastAsia="zh-CN"/>
        </w:rPr>
        <w:t>recoverable under this Agreement but the MCC must provide the Proposer with such supporting evidence as it reasonably requires showing the extent of the same.</w:t>
      </w:r>
      <w:bookmarkEnd w:id="439"/>
      <w:r w:rsidR="000466A8" w:rsidRPr="000466A8">
        <w:rPr>
          <w:rFonts w:ascii="Arial" w:eastAsia="SimSun" w:hAnsi="Arial" w:cs="Arial"/>
          <w:bCs/>
          <w:iCs/>
          <w:sz w:val="22"/>
          <w:szCs w:val="22"/>
          <w:lang w:eastAsia="zh-CN"/>
        </w:rPr>
        <w:t xml:space="preserve"> </w:t>
      </w:r>
    </w:p>
    <w:p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40" w:name="_Toc278278526"/>
      <w:bookmarkStart w:id="441" w:name="_Toc278283435"/>
      <w:bookmarkStart w:id="442" w:name="_Toc278283466"/>
      <w:bookmarkStart w:id="443" w:name="_Toc278283637"/>
      <w:bookmarkStart w:id="444" w:name="_Toc278283687"/>
      <w:bookmarkStart w:id="445" w:name="_Toc280712774"/>
      <w:bookmarkStart w:id="446" w:name="_Toc282607562"/>
      <w:bookmarkStart w:id="447" w:name="_Toc353980606"/>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LIMITATIONS ON THE FINANCIAL UNDERTAKING</w:t>
      </w:r>
      <w:bookmarkEnd w:id="440"/>
      <w:bookmarkEnd w:id="441"/>
      <w:bookmarkEnd w:id="442"/>
      <w:bookmarkEnd w:id="443"/>
      <w:bookmarkEnd w:id="444"/>
      <w:bookmarkEnd w:id="445"/>
      <w:bookmarkEnd w:id="446"/>
      <w:bookmarkEnd w:id="447"/>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48" w:name="_Toc348525661"/>
      <w:r>
        <w:rPr>
          <w:rFonts w:ascii="Arial" w:eastAsia="SimSun" w:hAnsi="Arial" w:cs="Arial"/>
          <w:bCs/>
          <w:iCs/>
          <w:sz w:val="22"/>
          <w:szCs w:val="22"/>
          <w:lang w:eastAsia="zh-CN"/>
        </w:rPr>
        <w:t>14.1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448"/>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49" w:name="_Toc348525662"/>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Track Access Agreement with [Network Rail] [the MCC]; and/or</w:t>
      </w:r>
      <w:bookmarkEnd w:id="449"/>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0" w:name="_Toc348525663"/>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Network Change under Conditions G and H of the Network Code; and/or</w:t>
      </w:r>
      <w:bookmarkEnd w:id="450"/>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1" w:name="_Toc348525664"/>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Station Access Agreement relating to the Station; and/or</w:t>
      </w:r>
      <w:bookmarkEnd w:id="451"/>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2" w:name="_Toc348525665"/>
      <w:r>
        <w:rPr>
          <w:rFonts w:ascii="Arial" w:eastAsia="SimSun" w:hAnsi="Arial" w:cs="Arial"/>
          <w:bCs/>
          <w:sz w:val="22"/>
          <w:szCs w:val="26"/>
          <w:lang w:eastAsia="zh-CN"/>
        </w:rPr>
        <w:lastRenderedPageBreak/>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lease from [Network Rail] [the MCC] of premises at the Station; and /or</w:t>
      </w:r>
      <w:bookmarkEnd w:id="452"/>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3" w:name="_Toc348525666"/>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APA; and/or]</w:t>
      </w:r>
      <w:bookmarkEnd w:id="453"/>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4" w:name="_Toc348525667"/>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Property Agreement; and/or]</w:t>
      </w:r>
      <w:bookmarkEnd w:id="454"/>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5" w:name="_Toc348525668"/>
      <w:r>
        <w:rPr>
          <w:rFonts w:ascii="Arial" w:eastAsia="SimSun" w:hAnsi="Arial" w:cs="Arial"/>
          <w:bCs/>
          <w:sz w:val="22"/>
          <w:szCs w:val="26"/>
          <w:lang w:eastAsia="zh-CN"/>
        </w:rPr>
        <w:t>(G)</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other agreement with the Proposer or a third party,</w:t>
      </w:r>
      <w:bookmarkEnd w:id="455"/>
    </w:p>
    <w:p w:rsidR="000466A8" w:rsidRPr="000466A8" w:rsidRDefault="000466A8" w:rsidP="000466A8">
      <w:pPr>
        <w:spacing w:after="260"/>
        <w:ind w:left="720" w:hanging="11"/>
        <w:rPr>
          <w:rFonts w:ascii="Arial" w:eastAsia="SimSun" w:hAnsi="Arial"/>
          <w:sz w:val="22"/>
          <w:szCs w:val="22"/>
          <w:lang w:eastAsia="zh-CN"/>
        </w:rPr>
      </w:pPr>
      <w:r w:rsidRPr="000466A8">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56" w:name="_Toc348525669"/>
      <w:r>
        <w:rPr>
          <w:rFonts w:ascii="Arial" w:eastAsia="SimSun" w:hAnsi="Arial" w:cs="Arial"/>
          <w:bCs/>
          <w:iCs/>
          <w:sz w:val="22"/>
          <w:szCs w:val="22"/>
          <w:lang w:eastAsia="zh-CN"/>
        </w:rPr>
        <w:t>14.2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have no liability under this Agreement in respect of:</w:t>
      </w:r>
      <w:bookmarkEnd w:id="456"/>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7" w:name="_Toc348525670"/>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MCC Costs arising after a period of five years from the date the Station asset(s) identified in the MCP become operational;</w:t>
      </w:r>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8" w:name="_Toc348525671"/>
      <w:bookmarkEnd w:id="457"/>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MCC Costs not notified in writing to the Proposer with appropriate supporting information in accordance with the requirements of this Agreement;</w:t>
      </w:r>
      <w:bookmarkEnd w:id="458"/>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9" w:name="_Toc348525672"/>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MCP;</w:t>
      </w:r>
      <w:bookmarkEnd w:id="459"/>
      <w:r w:rsidR="000466A8" w:rsidRPr="000466A8">
        <w:rPr>
          <w:rFonts w:ascii="Arial" w:eastAsia="SimSun" w:hAnsi="Arial" w:cs="Arial"/>
          <w:bCs/>
          <w:sz w:val="22"/>
          <w:szCs w:val="26"/>
          <w:lang w:eastAsia="zh-CN"/>
        </w:rPr>
        <w:t xml:space="preserve"> </w:t>
      </w:r>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60" w:name="_Toc348525673"/>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works and activities that are outside of the Station Change process contained in the ISACs and/or outside of the MCP[; or]</w:t>
      </w:r>
      <w:bookmarkEnd w:id="460"/>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61" w:name="_Toc348525674"/>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461"/>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2" w:name="_Toc348525675"/>
      <w:r>
        <w:rPr>
          <w:rFonts w:ascii="Arial" w:eastAsia="SimSun" w:hAnsi="Arial" w:cs="Arial"/>
          <w:bCs/>
          <w:iCs/>
          <w:sz w:val="22"/>
          <w:szCs w:val="22"/>
          <w:lang w:eastAsia="zh-CN"/>
        </w:rPr>
        <w:t>14.3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462"/>
    </w:p>
    <w:p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
          <w:bCs/>
          <w:kern w:val="32"/>
          <w:sz w:val="22"/>
          <w:szCs w:val="22"/>
          <w:u w:val="single"/>
          <w:lang w:eastAsia="zh-CN"/>
        </w:rPr>
      </w:pPr>
      <w:bookmarkStart w:id="463" w:name="_Toc353980607"/>
      <w:bookmarkStart w:id="464" w:name="_Toc278278528"/>
      <w:bookmarkStart w:id="465" w:name="_Toc278283437"/>
      <w:bookmarkStart w:id="466" w:name="_Toc278283469"/>
      <w:bookmarkStart w:id="467" w:name="_Toc278283639"/>
      <w:bookmarkStart w:id="468" w:name="_Toc278283689"/>
      <w:r>
        <w:rPr>
          <w:rFonts w:ascii="Arial" w:eastAsia="SimSun" w:hAnsi="Arial" w:cs="Arial"/>
          <w:bCs/>
          <w:kern w:val="32"/>
          <w:sz w:val="22"/>
          <w:szCs w:val="22"/>
          <w:lang w:eastAsia="zh-CN"/>
        </w:rPr>
        <w:t>15.</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ALTERNATIVE ACCOMMODATION</w:t>
      </w:r>
      <w:bookmarkEnd w:id="463"/>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9" w:name="_Toc348525677"/>
      <w:r>
        <w:rPr>
          <w:rFonts w:ascii="Arial" w:eastAsia="SimSun" w:hAnsi="Arial" w:cs="Arial"/>
          <w:bCs/>
          <w:iCs/>
          <w:sz w:val="22"/>
          <w:szCs w:val="22"/>
          <w:lang w:eastAsia="zh-CN"/>
        </w:rPr>
        <w:t>15.1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undertakes not to carry out any works to any Core Facility or any Station Facility agreed or determined under clause 15.2 </w:t>
      </w:r>
      <w:r w:rsidR="000466A8" w:rsidRPr="000466A8">
        <w:rPr>
          <w:rFonts w:ascii="Arial" w:eastAsia="SimSun" w:hAnsi="Arial" w:cs="Arial"/>
          <w:bCs/>
          <w:iCs/>
          <w:color w:val="000000"/>
          <w:sz w:val="22"/>
          <w:szCs w:val="22"/>
          <w:lang w:eastAsia="zh-CN"/>
        </w:rPr>
        <w:t xml:space="preserve">(the </w:t>
      </w:r>
      <w:r w:rsidR="000466A8" w:rsidRPr="000466A8">
        <w:rPr>
          <w:rFonts w:ascii="Arial" w:eastAsia="SimSun" w:hAnsi="Arial" w:cs="Arial"/>
          <w:b/>
          <w:bCs/>
          <w:iCs/>
          <w:color w:val="000000"/>
          <w:sz w:val="22"/>
          <w:szCs w:val="22"/>
          <w:lang w:eastAsia="zh-CN"/>
        </w:rPr>
        <w:t>“Additional Accommodation”</w:t>
      </w:r>
      <w:r w:rsidR="000466A8" w:rsidRPr="000466A8">
        <w:rPr>
          <w:rFonts w:ascii="Arial" w:eastAsia="SimSun" w:hAnsi="Arial" w:cs="Arial"/>
          <w:bCs/>
          <w:iCs/>
          <w:color w:val="000000"/>
          <w:sz w:val="22"/>
          <w:szCs w:val="22"/>
          <w:lang w:eastAsia="zh-CN"/>
        </w:rPr>
        <w:t>)</w:t>
      </w:r>
      <w:r w:rsidR="000466A8" w:rsidRPr="000466A8">
        <w:rPr>
          <w:rFonts w:ascii="Arial" w:eastAsia="SimSun" w:hAnsi="Arial" w:cs="Arial"/>
          <w:bCs/>
          <w:iCs/>
          <w:sz w:val="22"/>
          <w:szCs w:val="22"/>
          <w:lang w:eastAsia="zh-CN"/>
        </w:rPr>
        <w:t xml:space="preserve"> used by the MCC at the Station which would result in the MCC being unable to use such Core Facility or Additional Accommodation until such time as:</w:t>
      </w:r>
      <w:bookmarkEnd w:id="469"/>
    </w:p>
    <w:p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70" w:name="_Toc348525678"/>
      <w:r w:rsidRPr="000466A8">
        <w:rPr>
          <w:rFonts w:ascii="Arial" w:eastAsia="SimSun" w:hAnsi="Arial" w:cs="Arial"/>
          <w:bCs/>
          <w:sz w:val="22"/>
          <w:szCs w:val="26"/>
          <w:lang w:eastAsia="zh-CN"/>
        </w:rPr>
        <w:lastRenderedPageBreak/>
        <w:t xml:space="preserve">(A)  </w:t>
      </w:r>
      <w:r w:rsidRPr="000466A8">
        <w:rPr>
          <w:rFonts w:ascii="Arial" w:eastAsia="SimSun" w:hAnsi="Arial" w:cs="Arial"/>
          <w:bCs/>
          <w:sz w:val="22"/>
          <w:szCs w:val="26"/>
          <w:lang w:eastAsia="zh-CN"/>
        </w:rPr>
        <w:tab/>
        <w:t>alternative accommodation replacing the relevant Core Facility or Additional Accommodation reasonably adequate for the MCC’s Business having regard to the functionality of its previous accommodation; and</w:t>
      </w:r>
      <w:bookmarkEnd w:id="470"/>
      <w:r w:rsidRPr="000466A8">
        <w:rPr>
          <w:rFonts w:ascii="Arial" w:eastAsia="SimSun" w:hAnsi="Arial" w:cs="Arial"/>
          <w:bCs/>
          <w:sz w:val="22"/>
          <w:szCs w:val="26"/>
          <w:lang w:eastAsia="zh-CN"/>
        </w:rPr>
        <w:t xml:space="preserve"> </w:t>
      </w:r>
    </w:p>
    <w:p w:rsidR="000466A8" w:rsidRPr="000466A8" w:rsidRDefault="000466A8" w:rsidP="000466A8">
      <w:pPr>
        <w:spacing w:after="260"/>
        <w:ind w:left="1440" w:hanging="720"/>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(B)</w:t>
      </w:r>
      <w:r w:rsidRPr="000466A8">
        <w:rPr>
          <w:rFonts w:ascii="Arial" w:eastAsia="SimSun" w:hAnsi="Arial" w:cs="Arial"/>
          <w:bCs/>
          <w:sz w:val="22"/>
          <w:szCs w:val="26"/>
          <w:lang w:eastAsia="zh-CN"/>
        </w:rPr>
        <w:tab/>
      </w:r>
      <w:bookmarkStart w:id="471" w:name="_Toc348525679"/>
      <w:r w:rsidRPr="000466A8">
        <w:rPr>
          <w:rFonts w:ascii="Arial" w:eastAsia="SimSun" w:hAnsi="Arial" w:cs="Arial"/>
          <w:bCs/>
          <w:sz w:val="22"/>
          <w:szCs w:val="26"/>
          <w:lang w:eastAsia="zh-CN"/>
        </w:rPr>
        <w:t>arrangements for and timing of the relocation to the alternative accommodation</w:t>
      </w:r>
      <w:bookmarkEnd w:id="471"/>
      <w:r w:rsidRPr="000466A8">
        <w:rPr>
          <w:rFonts w:ascii="Arial" w:eastAsia="SimSun" w:hAnsi="Arial" w:cs="Arial"/>
          <w:bCs/>
          <w:sz w:val="22"/>
          <w:szCs w:val="26"/>
          <w:lang w:eastAsia="zh-CN"/>
        </w:rPr>
        <w:t xml:space="preserve"> </w:t>
      </w:r>
    </w:p>
    <w:p w:rsidR="000466A8" w:rsidRPr="000466A8" w:rsidRDefault="000466A8" w:rsidP="000466A8">
      <w:pPr>
        <w:spacing w:after="260"/>
        <w:ind w:left="709"/>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 xml:space="preserve">have been approved by the MCC, such approval not to be unreasonably withheld or delayed; and </w:t>
      </w:r>
    </w:p>
    <w:p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72" w:name="_Toc348525680"/>
      <w:r w:rsidRPr="000466A8">
        <w:rPr>
          <w:rFonts w:ascii="Arial" w:eastAsia="SimSun" w:hAnsi="Arial" w:cs="Arial"/>
          <w:bCs/>
          <w:sz w:val="22"/>
          <w:szCs w:val="26"/>
          <w:lang w:eastAsia="zh-CN"/>
        </w:rPr>
        <w:t>(C)</w:t>
      </w:r>
      <w:r w:rsidRPr="000466A8">
        <w:rPr>
          <w:rFonts w:ascii="Arial" w:eastAsia="SimSun" w:hAnsi="Arial" w:cs="Arial"/>
          <w:bCs/>
          <w:sz w:val="22"/>
          <w:szCs w:val="26"/>
          <w:lang w:eastAsia="zh-CN"/>
        </w:rPr>
        <w:tab/>
        <w:t>the effective date of termination of the use of the relevant Core Facility or Additional Accommodation accords with the approved relocation arrangements.</w:t>
      </w:r>
      <w:bookmarkEnd w:id="472"/>
      <w:r w:rsidRPr="000466A8">
        <w:rPr>
          <w:rFonts w:ascii="Arial" w:eastAsia="SimSun" w:hAnsi="Arial" w:cs="Arial"/>
          <w:bCs/>
          <w:sz w:val="22"/>
          <w:szCs w:val="26"/>
          <w:lang w:eastAsia="zh-CN"/>
        </w:rPr>
        <w:t xml:space="preserve"> </w:t>
      </w:r>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3" w:name="_Toc348525681"/>
      <w:r>
        <w:rPr>
          <w:rFonts w:ascii="Arial" w:eastAsia="SimSun" w:hAnsi="Arial" w:cs="Arial"/>
          <w:bCs/>
          <w:iCs/>
          <w:sz w:val="22"/>
          <w:szCs w:val="22"/>
          <w:lang w:eastAsia="zh-CN"/>
        </w:rPr>
        <w:t>15.2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identifies any Station Facility: </w:t>
      </w:r>
    </w:p>
    <w:p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which is affected by the Proposer’s MCP; </w:t>
      </w:r>
    </w:p>
    <w:p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that is reasonably necessary for use in connection with its rail business; and </w:t>
      </w:r>
    </w:p>
    <w:p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in respect of which the MCC demonstrates with supporting evidence, in such detail as is reasonably necessary and appropriate, that it cannot be adequately compensated for MCC Costs directly attributable to the implementation of the MCP  </w:t>
      </w:r>
    </w:p>
    <w:p w:rsidR="000466A8" w:rsidRPr="000466A8" w:rsidRDefault="000466A8" w:rsidP="000466A8">
      <w:pPr>
        <w:jc w:val="both"/>
        <w:rPr>
          <w:rFonts w:ascii="Arial" w:eastAsia="SimSun" w:hAnsi="Arial"/>
          <w:bCs/>
          <w:iCs/>
          <w:color w:val="000000"/>
          <w:sz w:val="22"/>
          <w:szCs w:val="22"/>
          <w:lang w:eastAsia="zh-CN"/>
        </w:rPr>
      </w:pPr>
      <w:r w:rsidRPr="000466A8">
        <w:rPr>
          <w:rFonts w:ascii="Arial" w:eastAsia="SimSun" w:hAnsi="Arial"/>
          <w:sz w:val="22"/>
          <w:szCs w:val="22"/>
          <w:lang w:eastAsia="zh-CN"/>
        </w:rPr>
        <w:t>then it shall inform the Proposer that alternative accommodation needs to be provided.</w:t>
      </w:r>
      <w:r w:rsidRPr="000466A8">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16.  </w:t>
      </w:r>
    </w:p>
    <w:p w:rsidR="000466A8" w:rsidRPr="000466A8" w:rsidRDefault="000466A8" w:rsidP="000466A8">
      <w:pPr>
        <w:jc w:val="both"/>
        <w:rPr>
          <w:rFonts w:ascii="Arial" w:eastAsia="SimSun" w:hAnsi="Arial"/>
          <w:bCs/>
          <w:iCs/>
          <w:color w:val="000000"/>
          <w:sz w:val="22"/>
          <w:szCs w:val="22"/>
          <w:lang w:eastAsia="zh-CN"/>
        </w:rPr>
      </w:pPr>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473"/>
    </w:p>
    <w:p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4" w:name="_Toc348525682"/>
      <w:r>
        <w:rPr>
          <w:rFonts w:ascii="Arial" w:eastAsia="SimSun" w:hAnsi="Arial" w:cs="Arial"/>
          <w:bCs/>
          <w:iCs/>
          <w:sz w:val="22"/>
          <w:szCs w:val="22"/>
          <w:lang w:eastAsia="zh-CN"/>
        </w:rPr>
        <w:t>15.4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the event of any dispute under this clause 15 either party may refer the matter for dispute resolution under the terms of clause 16.</w:t>
      </w:r>
      <w:bookmarkEnd w:id="474"/>
    </w:p>
    <w:p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75" w:name="_Toc280712775"/>
      <w:bookmarkStart w:id="476" w:name="_Toc282607563"/>
      <w:bookmarkStart w:id="477" w:name="_Toc353980608"/>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DISPUTES</w:t>
      </w:r>
      <w:bookmarkEnd w:id="464"/>
      <w:bookmarkEnd w:id="465"/>
      <w:bookmarkEnd w:id="466"/>
      <w:bookmarkEnd w:id="467"/>
      <w:bookmarkEnd w:id="468"/>
      <w:bookmarkEnd w:id="475"/>
      <w:bookmarkEnd w:id="476"/>
      <w:bookmarkEnd w:id="477"/>
    </w:p>
    <w:p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78" w:name="_Toc348525684"/>
      <w:r>
        <w:rPr>
          <w:rFonts w:ascii="Arial" w:eastAsia="SimSun" w:hAnsi="Arial" w:cs="Arial"/>
          <w:bCs/>
          <w:iCs/>
          <w:sz w:val="22"/>
          <w:szCs w:val="22"/>
          <w:lang w:eastAsia="zh-CN"/>
        </w:rPr>
        <w:t>16.1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Disputes arising out of or in connection with this Agreement shall be resolved in accordance with the following escalation process:</w:t>
      </w:r>
      <w:bookmarkEnd w:id="478"/>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79" w:name="_Toc348525685"/>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479"/>
    </w:p>
    <w:p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80" w:name="_Toc348525686"/>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the parties are unable to resolve the dispute in accordance with paragraph (A), the dispute shall be escalated within a further 5 Business Days to the parties’ appropriate senior managers for resolution;</w:t>
      </w:r>
      <w:bookmarkEnd w:id="480"/>
    </w:p>
    <w:p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481" w:name="_Toc348525687"/>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481"/>
    </w:p>
    <w:p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82" w:name="_Toc348525688"/>
      <w:r>
        <w:rPr>
          <w:rFonts w:ascii="Arial" w:eastAsia="SimSun" w:hAnsi="Arial" w:cs="Arial"/>
          <w:sz w:val="22"/>
          <w:szCs w:val="22"/>
          <w:lang w:eastAsia="zh-CN"/>
        </w:rPr>
        <w:t>16.2</w:t>
      </w:r>
      <w:r>
        <w:rPr>
          <w:rFonts w:ascii="Arial" w:eastAsia="SimSun" w:hAnsi="Arial" w:cs="Arial"/>
          <w:sz w:val="22"/>
          <w:szCs w:val="22"/>
          <w:lang w:eastAsia="zh-CN"/>
        </w:rPr>
        <w:tab/>
      </w:r>
      <w:r w:rsidR="000466A8" w:rsidRPr="000466A8">
        <w:rPr>
          <w:rFonts w:ascii="Arial" w:eastAsia="SimSun" w:hAnsi="Arial" w:cs="Arial"/>
          <w:sz w:val="22"/>
          <w:szCs w:val="22"/>
          <w:lang w:eastAsia="zh-CN"/>
        </w:rPr>
        <w:t>Nothing in clause 16.1 shall prevent either party at any time from referring a dispute arising out of or in connection with this Agreement directly (whether or not the dispute has been escalated in accordance with clause 16.1) for determination in accordance with the Access Dispute Resolution Rules in force at the relevant time.</w:t>
      </w:r>
      <w:bookmarkEnd w:id="482"/>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83" w:name="_Toc278278529"/>
      <w:bookmarkStart w:id="484" w:name="_Toc278283438"/>
      <w:bookmarkStart w:id="485" w:name="_Toc278283470"/>
      <w:bookmarkStart w:id="486" w:name="_Toc278283640"/>
      <w:bookmarkStart w:id="487" w:name="_Toc278283690"/>
      <w:bookmarkStart w:id="488" w:name="_Toc280712776"/>
      <w:bookmarkStart w:id="489" w:name="_Toc282607564"/>
      <w:bookmarkStart w:id="490" w:name="_Toc353980609"/>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ASSIGNMENT</w:t>
      </w:r>
      <w:bookmarkEnd w:id="483"/>
      <w:bookmarkEnd w:id="484"/>
      <w:bookmarkEnd w:id="485"/>
      <w:bookmarkEnd w:id="486"/>
      <w:bookmarkEnd w:id="487"/>
      <w:bookmarkEnd w:id="488"/>
      <w:bookmarkEnd w:id="489"/>
      <w:bookmarkEnd w:id="490"/>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91" w:name="_Toc348525690"/>
      <w:r>
        <w:rPr>
          <w:rFonts w:ascii="Arial" w:eastAsia="SimSun" w:hAnsi="Arial" w:cs="Arial"/>
          <w:bCs/>
          <w:iCs/>
          <w:sz w:val="22"/>
          <w:szCs w:val="22"/>
          <w:lang w:eastAsia="zh-CN"/>
        </w:rPr>
        <w:t>17.1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491"/>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92" w:name="_Toc278278530"/>
      <w:bookmarkStart w:id="493" w:name="_Toc278283439"/>
      <w:bookmarkStart w:id="494" w:name="_Toc278283471"/>
      <w:bookmarkStart w:id="495" w:name="_Toc278283641"/>
      <w:bookmarkStart w:id="496" w:name="_Toc278283691"/>
      <w:bookmarkStart w:id="497" w:name="_Toc280712777"/>
      <w:bookmarkStart w:id="498" w:name="_Toc282607565"/>
      <w:bookmarkStart w:id="499" w:name="_Toc353980610"/>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GENERAL</w:t>
      </w:r>
      <w:bookmarkEnd w:id="492"/>
      <w:bookmarkEnd w:id="493"/>
      <w:bookmarkEnd w:id="494"/>
      <w:bookmarkEnd w:id="495"/>
      <w:bookmarkEnd w:id="496"/>
      <w:bookmarkEnd w:id="497"/>
      <w:bookmarkEnd w:id="498"/>
      <w:bookmarkEnd w:id="499"/>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0" w:name="_Toc348525692"/>
      <w:r>
        <w:rPr>
          <w:rFonts w:ascii="Arial" w:eastAsia="SimSun" w:hAnsi="Arial" w:cs="Arial"/>
          <w:bCs/>
          <w:iCs/>
          <w:sz w:val="22"/>
          <w:szCs w:val="22"/>
          <w:lang w:eastAsia="zh-CN"/>
        </w:rPr>
        <w:t>18.1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500"/>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1" w:name="_Toc348525693"/>
      <w:r>
        <w:rPr>
          <w:rFonts w:ascii="Arial" w:eastAsia="SimSun" w:hAnsi="Arial" w:cs="Arial"/>
          <w:bCs/>
          <w:iCs/>
          <w:sz w:val="22"/>
          <w:szCs w:val="22"/>
          <w:lang w:eastAsia="zh-CN"/>
        </w:rPr>
        <w:t>18.2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501"/>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2" w:name="_Toc348525694"/>
      <w:r>
        <w:rPr>
          <w:rFonts w:ascii="Arial" w:eastAsia="SimSun" w:hAnsi="Arial" w:cs="Arial"/>
          <w:bCs/>
          <w:iCs/>
          <w:sz w:val="22"/>
          <w:szCs w:val="22"/>
          <w:lang w:eastAsia="zh-CN"/>
        </w:rPr>
        <w:t>18.3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502"/>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3" w:name="_Toc348525695"/>
      <w:r>
        <w:rPr>
          <w:rFonts w:ascii="Arial" w:eastAsia="SimSun" w:hAnsi="Arial" w:cs="Arial"/>
          <w:bCs/>
          <w:iCs/>
          <w:sz w:val="22"/>
          <w:szCs w:val="22"/>
          <w:lang w:eastAsia="zh-CN"/>
        </w:rPr>
        <w:t>18.4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constitutes the entire agreement of the parties with respect to the subject matter of this Agreement.</w:t>
      </w:r>
      <w:bookmarkEnd w:id="503"/>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4" w:name="_Toc348525696"/>
      <w:r>
        <w:rPr>
          <w:rFonts w:ascii="Arial" w:eastAsia="SimSun" w:hAnsi="Arial" w:cs="Arial"/>
          <w:bCs/>
          <w:iCs/>
          <w:sz w:val="22"/>
          <w:szCs w:val="22"/>
          <w:lang w:eastAsia="zh-CN"/>
        </w:rPr>
        <w:t>18.5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Each party admits that it has not entered into this Agreement in reliance upon any representation or promise of the other party.</w:t>
      </w:r>
      <w:bookmarkEnd w:id="504"/>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5" w:name="_Toc348525697"/>
      <w:r>
        <w:rPr>
          <w:rFonts w:ascii="Arial" w:eastAsia="SimSun" w:hAnsi="Arial" w:cs="Arial"/>
          <w:bCs/>
          <w:iCs/>
          <w:sz w:val="22"/>
          <w:szCs w:val="22"/>
          <w:lang w:eastAsia="zh-CN"/>
        </w:rPr>
        <w:t>18.6</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505"/>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06" w:name="_Toc278278531"/>
      <w:bookmarkStart w:id="507" w:name="_Toc278283440"/>
      <w:bookmarkStart w:id="508" w:name="_Toc278283472"/>
      <w:bookmarkStart w:id="509" w:name="_Toc278283642"/>
      <w:bookmarkStart w:id="510" w:name="_Toc278283692"/>
      <w:bookmarkStart w:id="511" w:name="_Toc280712778"/>
      <w:bookmarkStart w:id="512" w:name="_Toc282607566"/>
      <w:bookmarkStart w:id="513" w:name="_Toc353980611"/>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NOTICES</w:t>
      </w:r>
      <w:bookmarkEnd w:id="506"/>
      <w:bookmarkEnd w:id="507"/>
      <w:bookmarkEnd w:id="508"/>
      <w:bookmarkEnd w:id="509"/>
      <w:bookmarkEnd w:id="510"/>
      <w:bookmarkEnd w:id="511"/>
      <w:bookmarkEnd w:id="512"/>
      <w:bookmarkEnd w:id="513"/>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4" w:name="_Toc348525699"/>
      <w:r>
        <w:rPr>
          <w:rFonts w:ascii="Arial" w:eastAsia="SimSun" w:hAnsi="Arial" w:cs="Arial"/>
          <w:bCs/>
          <w:iCs/>
          <w:sz w:val="22"/>
          <w:szCs w:val="22"/>
          <w:lang w:eastAsia="zh-CN"/>
        </w:rPr>
        <w:t>19.1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514"/>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5" w:name="_Toc348525700"/>
      <w:r>
        <w:rPr>
          <w:rFonts w:ascii="Arial" w:eastAsia="SimSun" w:hAnsi="Arial" w:cs="Arial"/>
          <w:bCs/>
          <w:iCs/>
          <w:sz w:val="22"/>
          <w:szCs w:val="22"/>
          <w:lang w:eastAsia="zh-CN"/>
        </w:rPr>
        <w:t>19.2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such notice or document shall be deemed to have been served:</w:t>
      </w:r>
      <w:bookmarkEnd w:id="515"/>
    </w:p>
    <w:p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6" w:name="_Toc34852570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sent by e-mail, at the time it leaves the e-mail gateway of the sender;</w:t>
      </w:r>
      <w:bookmarkEnd w:id="516"/>
    </w:p>
    <w:p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7" w:name="_Toc34852570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delivered, at the time of delivery;</w:t>
      </w:r>
      <w:bookmarkEnd w:id="517"/>
    </w:p>
    <w:p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8" w:name="_Toc348525703"/>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sent by facsimile, upon receipt of the appropriate confirmation report; or</w:t>
      </w:r>
      <w:bookmarkEnd w:id="518"/>
    </w:p>
    <w:p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9" w:name="_Toc34852570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posted by pre-paid first class post, on the second Business Day following that on which the envelope containing the same was posted.</w:t>
      </w:r>
      <w:bookmarkEnd w:id="519"/>
    </w:p>
    <w:p w:rsidR="000466A8" w:rsidRPr="000466A8" w:rsidRDefault="000466A8" w:rsidP="000466A8">
      <w:pPr>
        <w:ind w:left="720" w:hanging="11"/>
        <w:jc w:val="both"/>
        <w:rPr>
          <w:rFonts w:ascii="Arial" w:eastAsia="SimSun" w:hAnsi="Arial"/>
          <w:sz w:val="22"/>
          <w:szCs w:val="22"/>
          <w:lang w:eastAsia="zh-CN"/>
        </w:rPr>
      </w:pPr>
      <w:r w:rsidRPr="000466A8">
        <w:rPr>
          <w:rFonts w:ascii="Arial" w:eastAsia="SimSun" w:hAnsi="Arial"/>
          <w:sz w:val="22"/>
          <w:szCs w:val="22"/>
          <w:lang w:eastAsia="zh-CN"/>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rsidR="000466A8" w:rsidRPr="000466A8" w:rsidRDefault="000466A8" w:rsidP="000466A8">
      <w:pPr>
        <w:ind w:left="720" w:hanging="11"/>
        <w:jc w:val="both"/>
        <w:rPr>
          <w:rFonts w:ascii="Arial" w:eastAsia="SimSun" w:hAnsi="Arial"/>
          <w:sz w:val="22"/>
          <w:szCs w:val="22"/>
          <w:lang w:eastAsia="zh-CN"/>
        </w:rPr>
      </w:pPr>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20" w:name="_Toc278278532"/>
      <w:bookmarkStart w:id="521" w:name="_Toc278283441"/>
      <w:bookmarkStart w:id="522" w:name="_Toc278283473"/>
      <w:bookmarkStart w:id="523" w:name="_Toc278283643"/>
      <w:bookmarkStart w:id="524" w:name="_Toc278283693"/>
      <w:bookmarkStart w:id="525" w:name="_Toc280712779"/>
      <w:bookmarkStart w:id="526" w:name="_Toc282607567"/>
      <w:bookmarkStart w:id="527" w:name="_Toc353980612"/>
      <w:r>
        <w:rPr>
          <w:rFonts w:ascii="Arial" w:eastAsia="SimSun" w:hAnsi="Arial" w:cs="Arial"/>
          <w:bCs/>
          <w:kern w:val="32"/>
          <w:sz w:val="22"/>
          <w:szCs w:val="32"/>
          <w:lang w:eastAsia="zh-CN"/>
        </w:rPr>
        <w:t>20.</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VAT</w:t>
      </w:r>
      <w:bookmarkEnd w:id="520"/>
      <w:bookmarkEnd w:id="521"/>
      <w:bookmarkEnd w:id="522"/>
      <w:bookmarkEnd w:id="523"/>
      <w:bookmarkEnd w:id="524"/>
      <w:bookmarkEnd w:id="525"/>
      <w:bookmarkEnd w:id="526"/>
      <w:bookmarkEnd w:id="527"/>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8" w:name="_Toc348525706"/>
      <w:r>
        <w:rPr>
          <w:rFonts w:ascii="Arial" w:eastAsia="SimSun" w:hAnsi="Arial" w:cs="Arial"/>
          <w:bCs/>
          <w:iCs/>
          <w:sz w:val="22"/>
          <w:szCs w:val="22"/>
          <w:lang w:eastAsia="zh-CN"/>
        </w:rPr>
        <w:t>20.1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528"/>
      <w:r w:rsidR="000466A8" w:rsidRPr="000466A8">
        <w:rPr>
          <w:rFonts w:ascii="Arial" w:eastAsia="SimSun" w:hAnsi="Arial" w:cs="Arial"/>
          <w:bCs/>
          <w:iCs/>
          <w:sz w:val="22"/>
          <w:szCs w:val="22"/>
          <w:lang w:eastAsia="zh-CN"/>
        </w:rPr>
        <w:t xml:space="preserve">  </w:t>
      </w:r>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9" w:name="_Toc348525707"/>
      <w:r>
        <w:rPr>
          <w:rFonts w:ascii="Arial" w:eastAsia="SimSun" w:hAnsi="Arial" w:cs="Arial"/>
          <w:bCs/>
          <w:iCs/>
          <w:sz w:val="22"/>
          <w:szCs w:val="22"/>
          <w:lang w:eastAsia="zh-CN"/>
        </w:rPr>
        <w:t>20.2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529"/>
      <w:r w:rsidR="000466A8" w:rsidRPr="000466A8">
        <w:rPr>
          <w:rFonts w:ascii="Arial" w:eastAsia="SimSun" w:hAnsi="Arial" w:cs="Arial"/>
          <w:bCs/>
          <w:iCs/>
          <w:sz w:val="22"/>
          <w:szCs w:val="22"/>
          <w:lang w:eastAsia="zh-CN"/>
        </w:rPr>
        <w:t xml:space="preserve"> </w:t>
      </w:r>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30" w:name="_Toc278278533"/>
      <w:bookmarkStart w:id="531" w:name="_Toc278283442"/>
      <w:bookmarkStart w:id="532" w:name="_Toc278283474"/>
      <w:bookmarkStart w:id="533" w:name="_Toc278283644"/>
      <w:bookmarkStart w:id="534" w:name="_Toc278283694"/>
      <w:bookmarkStart w:id="535" w:name="_Toc280712780"/>
      <w:bookmarkStart w:id="536" w:name="_Toc282607568"/>
      <w:bookmarkStart w:id="537" w:name="_Toc353980613"/>
      <w:r>
        <w:rPr>
          <w:rFonts w:ascii="Arial" w:eastAsia="SimSun" w:hAnsi="Arial" w:cs="Arial"/>
          <w:bCs/>
          <w:kern w:val="32"/>
          <w:sz w:val="22"/>
          <w:szCs w:val="32"/>
          <w:lang w:eastAsia="zh-CN"/>
        </w:rPr>
        <w:t>21.</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COUNTERPARTS</w:t>
      </w:r>
      <w:bookmarkEnd w:id="530"/>
      <w:bookmarkEnd w:id="531"/>
      <w:bookmarkEnd w:id="532"/>
      <w:bookmarkEnd w:id="533"/>
      <w:bookmarkEnd w:id="534"/>
      <w:bookmarkEnd w:id="535"/>
      <w:bookmarkEnd w:id="536"/>
      <w:bookmarkEnd w:id="537"/>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38" w:name="_Toc348525709"/>
      <w:r>
        <w:rPr>
          <w:rFonts w:ascii="Arial" w:eastAsia="SimSun" w:hAnsi="Arial" w:cs="Arial"/>
          <w:bCs/>
          <w:iCs/>
          <w:sz w:val="22"/>
          <w:szCs w:val="22"/>
          <w:lang w:eastAsia="zh-CN"/>
        </w:rPr>
        <w:t>21.1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may be executed in counterparts, each of which will constitute one and the same document.</w:t>
      </w:r>
      <w:bookmarkEnd w:id="538"/>
    </w:p>
    <w:p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39" w:name="_Toc278278534"/>
      <w:bookmarkStart w:id="540" w:name="_Toc278283443"/>
      <w:bookmarkStart w:id="541" w:name="_Toc278283475"/>
      <w:bookmarkStart w:id="542" w:name="_Toc278283645"/>
      <w:bookmarkStart w:id="543" w:name="_Toc278283695"/>
      <w:bookmarkStart w:id="544" w:name="_Toc280712781"/>
      <w:bookmarkStart w:id="545" w:name="_Toc282607569"/>
      <w:bookmarkStart w:id="546" w:name="_Toc353980614"/>
      <w:r>
        <w:rPr>
          <w:rFonts w:ascii="Arial" w:eastAsia="SimSun" w:hAnsi="Arial" w:cs="Arial"/>
          <w:bCs/>
          <w:kern w:val="32"/>
          <w:sz w:val="22"/>
          <w:szCs w:val="32"/>
          <w:lang w:eastAsia="zh-CN"/>
        </w:rPr>
        <w:t>22.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THIRD PARTIES</w:t>
      </w:r>
      <w:bookmarkEnd w:id="539"/>
      <w:bookmarkEnd w:id="540"/>
      <w:bookmarkEnd w:id="541"/>
      <w:bookmarkEnd w:id="542"/>
      <w:bookmarkEnd w:id="543"/>
      <w:bookmarkEnd w:id="544"/>
      <w:bookmarkEnd w:id="545"/>
      <w:bookmarkEnd w:id="546"/>
    </w:p>
    <w:p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47" w:name="_Toc348525711"/>
      <w:r>
        <w:rPr>
          <w:rFonts w:ascii="Arial" w:eastAsia="SimSun" w:hAnsi="Arial" w:cs="Arial"/>
          <w:bCs/>
          <w:iCs/>
          <w:sz w:val="22"/>
          <w:szCs w:val="22"/>
          <w:lang w:eastAsia="zh-CN"/>
        </w:rPr>
        <w:t>22.1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gives no rights under the Contracts (Rights of Third Parties) Act 1999 but this does not affect any rights which are available apart from that Act.</w:t>
      </w:r>
      <w:bookmarkEnd w:id="547"/>
    </w:p>
    <w:p w:rsidR="000466A8" w:rsidRPr="000466A8" w:rsidRDefault="000466A8"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82339E" w:rsidRDefault="0082339E"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This Agreement has been entered into on the date stated at the beginning of it.</w:t>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Signed by </w:t>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Signed by</w:t>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jc w:val="both"/>
        <w:rPr>
          <w:rFonts w:ascii="Arial" w:eastAsia="SimSun" w:hAnsi="Arial"/>
          <w:sz w:val="22"/>
          <w:szCs w:val="22"/>
          <w:lang w:eastAsia="zh-CN"/>
        </w:rPr>
      </w:pPr>
    </w:p>
    <w:p w:rsidR="000466A8" w:rsidRPr="000466A8" w:rsidRDefault="000466A8" w:rsidP="000466A8">
      <w:pPr>
        <w:spacing w:after="260"/>
        <w:outlineLvl w:val="0"/>
        <w:rPr>
          <w:rFonts w:ascii="Arial" w:eastAsia="SimSun" w:hAnsi="Arial" w:cs="Arial"/>
          <w:b/>
          <w:bCs/>
          <w:kern w:val="32"/>
          <w:sz w:val="22"/>
          <w:szCs w:val="22"/>
          <w:lang w:eastAsia="zh-CN"/>
        </w:rPr>
      </w:pPr>
    </w:p>
    <w:p w:rsidR="000466A8" w:rsidRPr="000466A8" w:rsidRDefault="000466A8" w:rsidP="000466A8">
      <w:pPr>
        <w:spacing w:after="260"/>
        <w:outlineLvl w:val="0"/>
        <w:rPr>
          <w:rFonts w:ascii="Arial" w:eastAsia="SimSun" w:hAnsi="Arial" w:cs="Arial"/>
          <w:b/>
          <w:bCs/>
          <w:kern w:val="32"/>
          <w:sz w:val="22"/>
          <w:szCs w:val="22"/>
          <w:lang w:eastAsia="zh-CN"/>
        </w:rPr>
      </w:pPr>
    </w:p>
    <w:p w:rsidR="005A3BD2" w:rsidRDefault="002A3F17" w:rsidP="00CF626D">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ANNEX 16 :  TEMPLATE STATION INVESTOR PARTICIPATION DEED</w:t>
      </w:r>
    </w:p>
    <w:p w:rsidR="00CF626D" w:rsidRDefault="00CF626D" w:rsidP="00CF626D">
      <w:pPr>
        <w:tabs>
          <w:tab w:val="left" w:pos="5320"/>
        </w:tabs>
        <w:rPr>
          <w:rFonts w:ascii="Arial" w:hAnsi="Arial" w:cs="Arial"/>
          <w:b/>
          <w:color w:val="000000"/>
        </w:rPr>
      </w:pPr>
    </w:p>
    <w:p w:rsidR="00CF626D" w:rsidRDefault="00CF626D" w:rsidP="00CF626D">
      <w:pPr>
        <w:tabs>
          <w:tab w:val="left" w:pos="5320"/>
        </w:tabs>
        <w:rPr>
          <w:rFonts w:ascii="Arial" w:hAnsi="Arial" w:cs="Arial"/>
          <w:b/>
          <w:color w:val="000000"/>
        </w:rPr>
      </w:pPr>
    </w:p>
    <w:p w:rsidR="00CF626D" w:rsidRDefault="00CF626D" w:rsidP="00CF626D">
      <w:pPr>
        <w:tabs>
          <w:tab w:val="left" w:pos="5320"/>
        </w:tabs>
        <w:rPr>
          <w:rFonts w:ascii="Arial" w:hAnsi="Arial" w:cs="Arial"/>
          <w:b/>
          <w:color w:val="000000"/>
        </w:rPr>
        <w:sectPr w:rsidR="00CF626D">
          <w:pgSz w:w="11909" w:h="16834"/>
          <w:pgMar w:top="1440" w:right="1797" w:bottom="1440" w:left="1797" w:header="720" w:footer="720" w:gutter="0"/>
          <w:paperSrc w:first="259" w:other="259"/>
          <w:cols w:space="720"/>
          <w:docGrid w:linePitch="326"/>
        </w:sectPr>
      </w:pPr>
    </w:p>
    <w:p w:rsidR="00CF626D" w:rsidRDefault="00CF626D" w:rsidP="00CF626D">
      <w:pPr>
        <w:tabs>
          <w:tab w:val="left" w:pos="5320"/>
        </w:tabs>
        <w:rPr>
          <w:rFonts w:ascii="Arial" w:hAnsi="Arial" w:cs="Arial"/>
          <w:b/>
          <w:color w:val="000000"/>
        </w:rPr>
      </w:pPr>
    </w:p>
    <w:p w:rsidR="00CF626D" w:rsidRPr="00CF626D" w:rsidRDefault="00CF626D" w:rsidP="00CF626D">
      <w:pPr>
        <w:keepNext/>
        <w:spacing w:after="240"/>
        <w:jc w:val="center"/>
        <w:rPr>
          <w:rFonts w:ascii="Arial" w:hAnsi="Arial" w:cs="Arial"/>
          <w:b/>
          <w:sz w:val="22"/>
          <w:szCs w:val="22"/>
        </w:rPr>
      </w:pPr>
      <w:r w:rsidRPr="00CF626D">
        <w:rPr>
          <w:rFonts w:ascii="Arial" w:hAnsi="Arial" w:cs="Arial"/>
          <w:b/>
          <w:sz w:val="22"/>
          <w:szCs w:val="22"/>
        </w:rPr>
        <w:t>Annex 16</w:t>
      </w:r>
    </w:p>
    <w:p w:rsidR="00CF626D" w:rsidRPr="00CF626D" w:rsidRDefault="00CF626D" w:rsidP="00CF626D">
      <w:pPr>
        <w:jc w:val="center"/>
        <w:rPr>
          <w:rFonts w:ascii="Arial" w:hAnsi="Arial" w:cs="Arial"/>
          <w:b/>
          <w:sz w:val="22"/>
          <w:szCs w:val="22"/>
        </w:rPr>
      </w:pPr>
      <w:r w:rsidRPr="00CF626D">
        <w:rPr>
          <w:rFonts w:ascii="Arial" w:hAnsi="Arial" w:cs="Arial"/>
          <w:b/>
          <w:sz w:val="22"/>
          <w:szCs w:val="22"/>
        </w:rPr>
        <w:t>Template Station Investor Participation Deed</w:t>
      </w:r>
    </w:p>
    <w:p w:rsidR="00CF626D" w:rsidRPr="00CF626D" w:rsidRDefault="00CF626D" w:rsidP="00CF626D">
      <w:pPr>
        <w:jc w:val="center"/>
        <w:rPr>
          <w:rFonts w:ascii="Arial" w:hAnsi="Arial" w:cs="Arial"/>
          <w:sz w:val="22"/>
          <w:szCs w:val="22"/>
        </w:rPr>
      </w:pPr>
    </w:p>
    <w:p w:rsidR="00CF626D" w:rsidRPr="00CF626D" w:rsidRDefault="00CF626D" w:rsidP="00CF626D">
      <w:pPr>
        <w:keepNext/>
        <w:spacing w:after="240" w:line="288" w:lineRule="auto"/>
        <w:jc w:val="center"/>
        <w:rPr>
          <w:rFonts w:ascii="Arial" w:hAnsi="Arial" w:cs="Arial"/>
          <w:b/>
          <w:sz w:val="22"/>
          <w:szCs w:val="22"/>
        </w:rPr>
      </w:pPr>
      <w:bookmarkStart w:id="548" w:name="_Toc140484834"/>
      <w:r w:rsidRPr="00CF626D">
        <w:rPr>
          <w:rFonts w:ascii="Arial" w:hAnsi="Arial" w:cs="Arial"/>
          <w:b/>
          <w:sz w:val="22"/>
          <w:szCs w:val="22"/>
        </w:rPr>
        <w:t>Part 1: Template Station Investor Participation Deed (England &amp; Wales)</w:t>
      </w:r>
      <w:bookmarkEnd w:id="548"/>
      <w:r w:rsidRPr="00CF626D">
        <w:rPr>
          <w:rFonts w:ascii="Arial" w:hAnsi="Arial" w:cs="Arial"/>
          <w:b/>
          <w:sz w:val="22"/>
          <w:szCs w:val="22"/>
        </w:rPr>
        <w:t xml:space="preserve"> </w:t>
      </w:r>
    </w:p>
    <w:p w:rsidR="00CF626D" w:rsidRPr="00CF626D" w:rsidRDefault="00CF626D" w:rsidP="00CF626D">
      <w:pPr>
        <w:spacing w:after="240" w:line="360" w:lineRule="auto"/>
        <w:outlineLvl w:val="0"/>
        <w:rPr>
          <w:rFonts w:ascii="Arial" w:hAnsi="Arial" w:cs="Arial"/>
          <w:sz w:val="22"/>
          <w:szCs w:val="22"/>
        </w:rPr>
      </w:pPr>
      <w:r w:rsidRPr="00CF626D">
        <w:rPr>
          <w:rFonts w:ascii="Arial" w:hAnsi="Arial" w:cs="Arial"/>
          <w:sz w:val="22"/>
          <w:szCs w:val="22"/>
        </w:rPr>
        <w:t>This DEED is dated ___________________ and is made by</w:t>
      </w:r>
    </w:p>
    <w:p w:rsidR="00CF626D" w:rsidRPr="00CF626D" w:rsidRDefault="00CF626D" w:rsidP="00CF626D">
      <w:pPr>
        <w:spacing w:after="240" w:line="360" w:lineRule="auto"/>
        <w:jc w:val="both"/>
        <w:rPr>
          <w:rFonts w:ascii="Arial" w:hAnsi="Arial" w:cs="Arial"/>
          <w:sz w:val="22"/>
          <w:szCs w:val="22"/>
        </w:rPr>
      </w:pPr>
      <w:r w:rsidRPr="00CF626D">
        <w:rPr>
          <w:rFonts w:ascii="Arial" w:hAnsi="Arial" w:cs="Arial"/>
          <w:sz w:val="22"/>
          <w:szCs w:val="22"/>
        </w:rPr>
        <w:t>(1)</w:t>
      </w:r>
      <w:r w:rsidRPr="00CF626D">
        <w:rPr>
          <w:rFonts w:ascii="Arial" w:hAnsi="Arial" w:cs="Arial"/>
          <w:sz w:val="22"/>
          <w:szCs w:val="22"/>
        </w:rPr>
        <w:tab/>
      </w:r>
      <w:r w:rsidRPr="00CF626D">
        <w:rPr>
          <w:rFonts w:ascii="Arial" w:hAnsi="Arial" w:cs="Arial"/>
          <w:b/>
          <w:sz w:val="22"/>
          <w:szCs w:val="22"/>
        </w:rPr>
        <w:t xml:space="preserve">[STATION INVESTOR] </w:t>
      </w:r>
      <w:r w:rsidRPr="00CF626D">
        <w:rPr>
          <w:rFonts w:ascii="Arial" w:hAnsi="Arial" w:cs="Arial"/>
          <w:sz w:val="22"/>
          <w:szCs w:val="22"/>
        </w:rPr>
        <w:t xml:space="preserve">(the </w:t>
      </w:r>
      <w:r w:rsidRPr="00CF626D">
        <w:rPr>
          <w:rFonts w:ascii="Arial" w:hAnsi="Arial" w:cs="Arial"/>
          <w:b/>
          <w:sz w:val="22"/>
          <w:szCs w:val="22"/>
        </w:rPr>
        <w:t>“Station Investor”</w:t>
      </w:r>
      <w:r w:rsidRPr="00CF626D">
        <w:rPr>
          <w:rFonts w:ascii="Arial" w:hAnsi="Arial" w:cs="Arial"/>
          <w:sz w:val="22"/>
          <w:szCs w:val="22"/>
        </w:rPr>
        <w:t>) in favour of</w:t>
      </w:r>
    </w:p>
    <w:p w:rsidR="00CF626D" w:rsidRPr="00CF626D" w:rsidRDefault="00CF626D" w:rsidP="00CF626D">
      <w:pPr>
        <w:spacing w:after="240" w:line="360" w:lineRule="auto"/>
        <w:ind w:left="567" w:hanging="567"/>
        <w:jc w:val="both"/>
        <w:rPr>
          <w:rFonts w:ascii="Arial" w:hAnsi="Arial" w:cs="Arial"/>
          <w:sz w:val="22"/>
          <w:szCs w:val="22"/>
        </w:rPr>
      </w:pPr>
      <w:r w:rsidRPr="00CF626D">
        <w:rPr>
          <w:rFonts w:ascii="Arial" w:hAnsi="Arial" w:cs="Arial"/>
          <w:sz w:val="22"/>
          <w:szCs w:val="22"/>
        </w:rPr>
        <w:t>(2)</w:t>
      </w:r>
      <w:r w:rsidRPr="00CF626D">
        <w:rPr>
          <w:rFonts w:ascii="Arial" w:hAnsi="Arial" w:cs="Arial"/>
          <w:sz w:val="22"/>
          <w:szCs w:val="22"/>
        </w:rPr>
        <w:tab/>
        <w:t xml:space="preserve">each other person having rights or obligations in relation to the making of  Material Changes under the Station Access Conditions (the </w:t>
      </w:r>
      <w:r w:rsidRPr="00CF626D">
        <w:rPr>
          <w:rFonts w:ascii="Arial" w:hAnsi="Arial" w:cs="Arial"/>
          <w:b/>
          <w:sz w:val="22"/>
          <w:szCs w:val="22"/>
        </w:rPr>
        <w:t>“Conditions”</w:t>
      </w:r>
      <w:r w:rsidRPr="00CF626D">
        <w:rPr>
          <w:rFonts w:ascii="Arial" w:hAnsi="Arial" w:cs="Arial"/>
          <w:sz w:val="22"/>
          <w:szCs w:val="22"/>
        </w:rPr>
        <w:t xml:space="preserve">) relating to </w:t>
      </w:r>
      <w:r w:rsidRPr="00CF626D">
        <w:rPr>
          <w:rFonts w:ascii="Arial" w:hAnsi="Arial" w:cs="Arial"/>
          <w:b/>
          <w:sz w:val="22"/>
          <w:szCs w:val="22"/>
        </w:rPr>
        <w:t xml:space="preserve">[insert details of Station] </w:t>
      </w:r>
      <w:r w:rsidRPr="00CF626D">
        <w:rPr>
          <w:rFonts w:ascii="Arial" w:hAnsi="Arial" w:cs="Arial"/>
          <w:sz w:val="22"/>
          <w:szCs w:val="22"/>
        </w:rPr>
        <w:t xml:space="preserve">(the </w:t>
      </w:r>
      <w:r w:rsidRPr="00CF626D">
        <w:rPr>
          <w:rFonts w:ascii="Arial" w:hAnsi="Arial" w:cs="Arial"/>
          <w:b/>
          <w:sz w:val="22"/>
          <w:szCs w:val="22"/>
        </w:rPr>
        <w:t>“Material Change Consultees”</w:t>
      </w:r>
      <w:r w:rsidRPr="00CF626D">
        <w:rPr>
          <w:rFonts w:ascii="Arial" w:hAnsi="Arial" w:cs="Arial"/>
          <w:sz w:val="22"/>
          <w:szCs w:val="22"/>
        </w:rPr>
        <w:t>).</w:t>
      </w:r>
    </w:p>
    <w:p w:rsidR="00CF626D" w:rsidRPr="00CF626D" w:rsidRDefault="00CF626D" w:rsidP="00CF626D">
      <w:pPr>
        <w:spacing w:after="240" w:line="360" w:lineRule="auto"/>
        <w:jc w:val="both"/>
        <w:outlineLvl w:val="0"/>
        <w:rPr>
          <w:rFonts w:ascii="Arial" w:hAnsi="Arial" w:cs="Arial"/>
          <w:b/>
          <w:sz w:val="22"/>
          <w:szCs w:val="22"/>
        </w:rPr>
      </w:pPr>
      <w:r w:rsidRPr="00CF626D">
        <w:rPr>
          <w:rFonts w:ascii="Arial" w:hAnsi="Arial" w:cs="Arial"/>
          <w:b/>
          <w:sz w:val="22"/>
          <w:szCs w:val="22"/>
        </w:rPr>
        <w:t>WHEREAS:</w:t>
      </w:r>
    </w:p>
    <w:p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(A)</w:t>
      </w:r>
      <w:r w:rsidRPr="00CF626D">
        <w:rPr>
          <w:rFonts w:ascii="Arial" w:hAnsi="Arial" w:cs="Arial"/>
          <w:sz w:val="22"/>
          <w:szCs w:val="22"/>
        </w:rPr>
        <w:tab/>
        <w:t xml:space="preserve">The Station Investor  has made a Material Change Proposal in respect of the Station dated _____________, to which this Deed is attached (the </w:t>
      </w:r>
      <w:r w:rsidRPr="00CF626D">
        <w:rPr>
          <w:rFonts w:ascii="Arial" w:hAnsi="Arial" w:cs="Arial"/>
          <w:b/>
          <w:sz w:val="22"/>
          <w:szCs w:val="22"/>
        </w:rPr>
        <w:t>“Specified Proposal”</w:t>
      </w:r>
      <w:r w:rsidRPr="00CF626D">
        <w:rPr>
          <w:rFonts w:ascii="Arial" w:hAnsi="Arial" w:cs="Arial"/>
          <w:sz w:val="22"/>
          <w:szCs w:val="22"/>
        </w:rPr>
        <w:t>);</w:t>
      </w:r>
    </w:p>
    <w:p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(B)</w:t>
      </w:r>
      <w:r w:rsidRPr="00CF626D">
        <w:rPr>
          <w:rFonts w:ascii="Arial" w:hAnsi="Arial" w:cs="Arial"/>
          <w:sz w:val="22"/>
          <w:szCs w:val="22"/>
        </w:rPr>
        <w:tab/>
        <w:t>The Material Change Consultees wish the Station Investor to be bound by the provisions of Part 3 of the Conditions in respect of the Specified Proposal.</w:t>
      </w:r>
    </w:p>
    <w:p w:rsidR="00CF626D" w:rsidRPr="00CF626D" w:rsidRDefault="00CF626D" w:rsidP="00CF626D">
      <w:pPr>
        <w:spacing w:after="240" w:line="360" w:lineRule="auto"/>
        <w:ind w:left="567" w:hanging="567"/>
        <w:jc w:val="both"/>
        <w:outlineLvl w:val="0"/>
        <w:rPr>
          <w:rFonts w:ascii="Arial" w:hAnsi="Arial" w:cs="Arial"/>
          <w:b/>
          <w:sz w:val="22"/>
          <w:szCs w:val="22"/>
        </w:rPr>
      </w:pPr>
      <w:r w:rsidRPr="00CF626D">
        <w:rPr>
          <w:rFonts w:ascii="Arial" w:hAnsi="Arial" w:cs="Arial"/>
          <w:b/>
          <w:sz w:val="22"/>
          <w:szCs w:val="22"/>
        </w:rPr>
        <w:t>NOW THIS DEED WITNESSES:</w:t>
      </w:r>
    </w:p>
    <w:p w:rsidR="00CF626D" w:rsidRPr="00CF626D" w:rsidRDefault="00CF626D" w:rsidP="00CF626D">
      <w:pPr>
        <w:keepNext/>
        <w:numPr>
          <w:ilvl w:val="0"/>
          <w:numId w:val="13"/>
        </w:numPr>
        <w:spacing w:after="240" w:line="360" w:lineRule="auto"/>
        <w:jc w:val="both"/>
        <w:outlineLvl w:val="0"/>
        <w:rPr>
          <w:rFonts w:ascii="Arial" w:hAnsi="Arial" w:cs="Arial"/>
          <w:b/>
          <w:caps/>
          <w:sz w:val="22"/>
          <w:szCs w:val="22"/>
        </w:rPr>
      </w:pPr>
      <w:bookmarkStart w:id="549" w:name="_Toc54718366"/>
      <w:bookmarkStart w:id="550" w:name="_Toc61252106"/>
      <w:bookmarkStart w:id="551" w:name="_Toc86227331"/>
      <w:bookmarkStart w:id="552" w:name="_Toc86233094"/>
      <w:bookmarkStart w:id="553" w:name="_Toc136237233"/>
      <w:r w:rsidRPr="00CF626D">
        <w:rPr>
          <w:rFonts w:ascii="Arial" w:hAnsi="Arial" w:cs="Arial"/>
          <w:b/>
          <w:caps/>
          <w:sz w:val="22"/>
          <w:szCs w:val="22"/>
        </w:rPr>
        <w:t>DEFINITIONS</w:t>
      </w:r>
      <w:bookmarkEnd w:id="549"/>
      <w:bookmarkEnd w:id="550"/>
      <w:bookmarkEnd w:id="551"/>
      <w:bookmarkEnd w:id="552"/>
      <w:bookmarkEnd w:id="553"/>
      <w:r w:rsidRPr="00CF626D">
        <w:rPr>
          <w:rFonts w:ascii="Arial" w:hAnsi="Arial" w:cs="Arial"/>
          <w:b/>
          <w:caps/>
          <w:sz w:val="22"/>
          <w:szCs w:val="22"/>
        </w:rPr>
        <w:t xml:space="preserve"> </w:t>
      </w:r>
    </w:p>
    <w:p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Unless the context requires otherwise, words and phrases defined in  Part 1 of the Conditions shall have the same meanings in this Deed.</w:t>
      </w:r>
    </w:p>
    <w:p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4" w:name="_Toc54718367"/>
      <w:bookmarkStart w:id="555" w:name="_Toc61252107"/>
      <w:bookmarkStart w:id="556" w:name="_Toc86227332"/>
      <w:bookmarkStart w:id="557" w:name="_Toc86233095"/>
      <w:bookmarkStart w:id="558" w:name="_Toc136237234"/>
      <w:r>
        <w:rPr>
          <w:rFonts w:ascii="Arial" w:hAnsi="Arial" w:cs="Arial"/>
          <w:b/>
          <w:caps/>
          <w:sz w:val="22"/>
          <w:szCs w:val="22"/>
        </w:rPr>
        <w:t>2</w:t>
      </w:r>
      <w:r>
        <w:rPr>
          <w:rFonts w:ascii="Arial" w:hAnsi="Arial" w:cs="Arial"/>
          <w:b/>
          <w:caps/>
          <w:sz w:val="22"/>
          <w:szCs w:val="22"/>
        </w:rPr>
        <w:tab/>
      </w:r>
      <w:r w:rsidR="00CF626D" w:rsidRPr="00CF626D">
        <w:rPr>
          <w:rFonts w:ascii="Arial" w:hAnsi="Arial" w:cs="Arial"/>
          <w:b/>
          <w:caps/>
          <w:sz w:val="22"/>
          <w:szCs w:val="22"/>
        </w:rPr>
        <w:t>PARTICIPATION</w:t>
      </w:r>
      <w:bookmarkEnd w:id="554"/>
      <w:bookmarkEnd w:id="555"/>
      <w:bookmarkEnd w:id="556"/>
      <w:bookmarkEnd w:id="557"/>
      <w:bookmarkEnd w:id="558"/>
    </w:p>
    <w:p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In all matters relating to or arising from the Specified Proposal, the Station Investor shall comply with, and be liable under, the provisions of Part 3 of the Conditions as if it was a  User as set out  in Part 1 of the Conditions.</w:t>
      </w:r>
    </w:p>
    <w:p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9" w:name="_Toc54718368"/>
      <w:bookmarkStart w:id="560" w:name="_Toc61252108"/>
      <w:bookmarkStart w:id="561" w:name="_Toc86227333"/>
      <w:bookmarkStart w:id="562" w:name="_Toc86233096"/>
      <w:bookmarkStart w:id="563" w:name="_Toc136237235"/>
      <w:r>
        <w:rPr>
          <w:rFonts w:ascii="Arial" w:hAnsi="Arial" w:cs="Arial"/>
          <w:b/>
          <w:caps/>
          <w:sz w:val="22"/>
          <w:szCs w:val="22"/>
        </w:rPr>
        <w:t>3</w:t>
      </w:r>
      <w:r>
        <w:rPr>
          <w:rFonts w:ascii="Arial" w:hAnsi="Arial" w:cs="Arial"/>
          <w:b/>
          <w:caps/>
          <w:sz w:val="22"/>
          <w:szCs w:val="22"/>
        </w:rPr>
        <w:tab/>
      </w:r>
      <w:r w:rsidR="00CF626D" w:rsidRPr="00CF626D">
        <w:rPr>
          <w:rFonts w:ascii="Arial" w:hAnsi="Arial" w:cs="Arial"/>
          <w:b/>
          <w:caps/>
          <w:sz w:val="22"/>
          <w:szCs w:val="22"/>
        </w:rPr>
        <w:t>LIMITATION</w:t>
      </w:r>
      <w:bookmarkEnd w:id="559"/>
      <w:bookmarkEnd w:id="560"/>
      <w:bookmarkEnd w:id="561"/>
      <w:bookmarkEnd w:id="562"/>
      <w:bookmarkEnd w:id="563"/>
    </w:p>
    <w:p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The Station Investor shall not acquire under this Deed:</w:t>
      </w:r>
    </w:p>
    <w:p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sidR="00CF626D" w:rsidRPr="00CF626D">
        <w:rPr>
          <w:rFonts w:ascii="Arial" w:hAnsi="Arial" w:cs="Arial"/>
          <w:snapToGrid w:val="0"/>
          <w:sz w:val="22"/>
          <w:szCs w:val="22"/>
        </w:rPr>
        <w:t xml:space="preserve">any liability in connection with any other Material Change Proposal; or </w:t>
      </w:r>
    </w:p>
    <w:p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lastRenderedPageBreak/>
        <w:t>(b)</w:t>
      </w:r>
      <w:r>
        <w:rPr>
          <w:rFonts w:ascii="Arial" w:hAnsi="Arial" w:cs="Arial"/>
          <w:snapToGrid w:val="0"/>
          <w:sz w:val="22"/>
          <w:szCs w:val="22"/>
        </w:rPr>
        <w:tab/>
      </w:r>
      <w:r w:rsidR="00CF626D" w:rsidRPr="00CF626D">
        <w:rPr>
          <w:rFonts w:ascii="Arial" w:hAnsi="Arial" w:cs="Arial"/>
          <w:snapToGrid w:val="0"/>
          <w:sz w:val="22"/>
          <w:szCs w:val="22"/>
        </w:rPr>
        <w:t>except as provided in Clause 4.2, any other liability to any Material Change Consultee in connection with the Specified Proposal.</w:t>
      </w:r>
    </w:p>
    <w:p w:rsidR="00CF626D" w:rsidRPr="00CF626D" w:rsidRDefault="00E42952" w:rsidP="00CF626D">
      <w:pPr>
        <w:keepNext/>
        <w:keepLines/>
        <w:tabs>
          <w:tab w:val="num" w:pos="567"/>
        </w:tabs>
        <w:spacing w:after="240" w:line="360" w:lineRule="auto"/>
        <w:ind w:left="567" w:hanging="454"/>
        <w:jc w:val="both"/>
        <w:outlineLvl w:val="0"/>
        <w:rPr>
          <w:rFonts w:ascii="Arial" w:hAnsi="Arial" w:cs="Arial"/>
          <w:b/>
          <w:caps/>
          <w:sz w:val="22"/>
          <w:szCs w:val="22"/>
        </w:rPr>
      </w:pPr>
      <w:bookmarkStart w:id="564" w:name="_Toc54718370"/>
      <w:bookmarkStart w:id="565" w:name="_Toc61252110"/>
      <w:bookmarkStart w:id="566" w:name="_Toc86227334"/>
      <w:bookmarkStart w:id="567" w:name="_Toc86233097"/>
      <w:bookmarkStart w:id="568" w:name="_Toc136237236"/>
      <w:r>
        <w:rPr>
          <w:rFonts w:ascii="Arial" w:hAnsi="Arial" w:cs="Arial"/>
          <w:b/>
          <w:caps/>
          <w:sz w:val="22"/>
          <w:szCs w:val="22"/>
        </w:rPr>
        <w:t>4</w:t>
      </w:r>
      <w:r>
        <w:rPr>
          <w:rFonts w:ascii="Arial" w:hAnsi="Arial" w:cs="Arial"/>
          <w:b/>
          <w:caps/>
          <w:sz w:val="22"/>
          <w:szCs w:val="22"/>
        </w:rPr>
        <w:tab/>
      </w:r>
      <w:r w:rsidR="00CF626D" w:rsidRPr="00CF626D">
        <w:rPr>
          <w:rFonts w:ascii="Arial" w:hAnsi="Arial" w:cs="Arial"/>
          <w:b/>
          <w:caps/>
          <w:sz w:val="22"/>
          <w:szCs w:val="22"/>
        </w:rPr>
        <w:t xml:space="preserve">GOVERNING LAW AND </w:t>
      </w:r>
      <w:bookmarkEnd w:id="564"/>
      <w:r w:rsidR="00CF626D" w:rsidRPr="00CF626D">
        <w:rPr>
          <w:rFonts w:ascii="Arial" w:hAnsi="Arial" w:cs="Arial"/>
          <w:b/>
          <w:caps/>
          <w:sz w:val="22"/>
          <w:szCs w:val="22"/>
        </w:rPr>
        <w:t>DISPUTE RESOLUTION</w:t>
      </w:r>
      <w:bookmarkEnd w:id="565"/>
      <w:bookmarkEnd w:id="566"/>
      <w:bookmarkEnd w:id="567"/>
      <w:bookmarkEnd w:id="568"/>
    </w:p>
    <w:p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69" w:name="_Toc54718371"/>
      <w:bookmarkStart w:id="570" w:name="_Toc61252111"/>
      <w:bookmarkStart w:id="571" w:name="_Toc86227335"/>
      <w:bookmarkStart w:id="572" w:name="_Toc86233098"/>
      <w:bookmarkStart w:id="573" w:name="_Toc136237237"/>
      <w:r>
        <w:rPr>
          <w:rFonts w:ascii="Arial" w:hAnsi="Arial" w:cs="Arial"/>
          <w:b/>
          <w:sz w:val="22"/>
          <w:szCs w:val="22"/>
        </w:rPr>
        <w:t>4.1</w:t>
      </w:r>
      <w:r>
        <w:rPr>
          <w:rFonts w:ascii="Arial" w:hAnsi="Arial" w:cs="Arial"/>
          <w:b/>
          <w:sz w:val="22"/>
          <w:szCs w:val="22"/>
        </w:rPr>
        <w:tab/>
      </w:r>
      <w:r w:rsidR="00CF626D" w:rsidRPr="00CF626D">
        <w:rPr>
          <w:rFonts w:ascii="Arial" w:hAnsi="Arial" w:cs="Arial"/>
          <w:b/>
          <w:sz w:val="22"/>
          <w:szCs w:val="22"/>
        </w:rPr>
        <w:t>Governing law</w:t>
      </w:r>
      <w:bookmarkEnd w:id="569"/>
      <w:bookmarkEnd w:id="570"/>
      <w:bookmarkEnd w:id="571"/>
      <w:bookmarkEnd w:id="572"/>
      <w:bookmarkEnd w:id="573"/>
    </w:p>
    <w:p w:rsidR="00CF626D" w:rsidRPr="00CF626D" w:rsidRDefault="00CF626D" w:rsidP="00CF626D">
      <w:pPr>
        <w:keepNext/>
        <w:keepLines/>
        <w:spacing w:after="240" w:line="360" w:lineRule="auto"/>
        <w:ind w:left="567"/>
        <w:jc w:val="both"/>
        <w:rPr>
          <w:rFonts w:ascii="Arial" w:hAnsi="Arial" w:cs="Arial"/>
          <w:sz w:val="22"/>
          <w:szCs w:val="22"/>
        </w:rPr>
      </w:pPr>
      <w:r w:rsidRPr="00CF626D">
        <w:rPr>
          <w:rFonts w:ascii="Arial" w:hAnsi="Arial" w:cs="Arial"/>
          <w:sz w:val="22"/>
          <w:szCs w:val="22"/>
        </w:rPr>
        <w:t>This Deed shall be governed by and construed in accordance with the laws of England and Wales.</w:t>
      </w:r>
    </w:p>
    <w:p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74" w:name="_Toc61252112"/>
      <w:bookmarkStart w:id="575" w:name="_Toc86227336"/>
      <w:bookmarkStart w:id="576" w:name="_Toc86233099"/>
      <w:bookmarkStart w:id="577" w:name="_Toc136237238"/>
      <w:r>
        <w:rPr>
          <w:rFonts w:ascii="Arial" w:hAnsi="Arial" w:cs="Arial"/>
          <w:b/>
          <w:sz w:val="22"/>
          <w:szCs w:val="22"/>
        </w:rPr>
        <w:t>4.2</w:t>
      </w:r>
      <w:r>
        <w:rPr>
          <w:rFonts w:ascii="Arial" w:hAnsi="Arial" w:cs="Arial"/>
          <w:b/>
          <w:sz w:val="22"/>
          <w:szCs w:val="22"/>
        </w:rPr>
        <w:tab/>
      </w:r>
      <w:r w:rsidR="00CF626D" w:rsidRPr="00CF626D">
        <w:rPr>
          <w:rFonts w:ascii="Arial" w:hAnsi="Arial" w:cs="Arial"/>
          <w:b/>
          <w:sz w:val="22"/>
          <w:szCs w:val="22"/>
        </w:rPr>
        <w:t>Dispute resolution</w:t>
      </w:r>
      <w:bookmarkEnd w:id="574"/>
      <w:bookmarkEnd w:id="575"/>
      <w:bookmarkEnd w:id="576"/>
      <w:bookmarkEnd w:id="577"/>
    </w:p>
    <w:p w:rsidR="00CF626D" w:rsidRPr="00CF626D" w:rsidRDefault="00CF626D" w:rsidP="00CF626D">
      <w:pPr>
        <w:spacing w:after="240" w:line="360" w:lineRule="auto"/>
        <w:ind w:left="567"/>
        <w:jc w:val="both"/>
        <w:rPr>
          <w:rFonts w:ascii="Arial" w:hAnsi="Arial" w:cs="Arial"/>
          <w:sz w:val="22"/>
          <w:szCs w:val="22"/>
        </w:rPr>
      </w:pPr>
      <w:r w:rsidRPr="00CF626D">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78" w:name="_Toc54718374"/>
      <w:bookmarkStart w:id="579" w:name="_Toc61252113"/>
      <w:bookmarkStart w:id="580" w:name="_Toc86227337"/>
      <w:bookmarkStart w:id="581" w:name="_Toc86233100"/>
      <w:bookmarkStart w:id="582" w:name="_Toc136237239"/>
      <w:r>
        <w:rPr>
          <w:rFonts w:ascii="Arial" w:hAnsi="Arial" w:cs="Arial"/>
          <w:b/>
          <w:caps/>
          <w:sz w:val="22"/>
          <w:szCs w:val="22"/>
        </w:rPr>
        <w:t>5</w:t>
      </w:r>
      <w:r>
        <w:rPr>
          <w:rFonts w:ascii="Arial" w:hAnsi="Arial" w:cs="Arial"/>
          <w:b/>
          <w:caps/>
          <w:sz w:val="22"/>
          <w:szCs w:val="22"/>
        </w:rPr>
        <w:tab/>
      </w:r>
      <w:r w:rsidR="00CF626D" w:rsidRPr="00CF626D">
        <w:rPr>
          <w:rFonts w:ascii="Arial" w:hAnsi="Arial" w:cs="Arial"/>
          <w:b/>
          <w:caps/>
          <w:sz w:val="22"/>
          <w:szCs w:val="22"/>
        </w:rPr>
        <w:t>CONTRACTS (RIGHts of third parties) Act 1999</w:t>
      </w:r>
      <w:bookmarkEnd w:id="578"/>
      <w:bookmarkEnd w:id="579"/>
      <w:bookmarkEnd w:id="580"/>
      <w:bookmarkEnd w:id="581"/>
      <w:bookmarkEnd w:id="582"/>
    </w:p>
    <w:p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5.1</w:t>
      </w:r>
      <w:r>
        <w:rPr>
          <w:rFonts w:ascii="Arial" w:hAnsi="Arial" w:cs="Arial"/>
          <w:sz w:val="22"/>
          <w:szCs w:val="22"/>
        </w:rPr>
        <w:tab/>
      </w:r>
      <w:r w:rsidR="00CF626D" w:rsidRPr="00CF626D">
        <w:rPr>
          <w:rFonts w:ascii="Arial" w:hAnsi="Arial" w:cs="Arial"/>
          <w:sz w:val="22"/>
          <w:szCs w:val="22"/>
        </w:rPr>
        <w:t>Subject to Clause 5.2, no term of this Deed is enforceable under the Contracts (Rights of Third Parties) Act 1999 by a person who is not a party to this Deed.</w:t>
      </w:r>
    </w:p>
    <w:p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5.2</w:t>
      </w:r>
      <w:r>
        <w:rPr>
          <w:rFonts w:ascii="Arial" w:hAnsi="Arial" w:cs="Arial"/>
          <w:sz w:val="22"/>
          <w:szCs w:val="22"/>
        </w:rPr>
        <w:tab/>
      </w:r>
      <w:r w:rsidR="00CF626D" w:rsidRPr="00CF626D">
        <w:rPr>
          <w:rFonts w:ascii="Arial" w:hAnsi="Arial" w:cs="Arial"/>
          <w:sz w:val="22"/>
          <w:szCs w:val="22"/>
        </w:rPr>
        <w:t>ORR shall have the right under the Contracts (Rights of Third Parties) Act 1999 to enforce directly such rights as have been granted to it under Part 3 of the Conditions.</w:t>
      </w:r>
    </w:p>
    <w:p w:rsidR="00CF626D" w:rsidRPr="00CF626D" w:rsidRDefault="00CF626D" w:rsidP="00CF626D">
      <w:pPr>
        <w:spacing w:after="240" w:line="360" w:lineRule="auto"/>
        <w:ind w:left="567"/>
        <w:jc w:val="both"/>
        <w:rPr>
          <w:rFonts w:ascii="Arial" w:hAnsi="Arial" w:cs="Arial"/>
          <w:sz w:val="22"/>
          <w:szCs w:val="22"/>
        </w:rPr>
      </w:pPr>
    </w:p>
    <w:p w:rsidR="00CF626D" w:rsidRPr="00CF626D" w:rsidRDefault="00CF626D" w:rsidP="00CF626D">
      <w:pPr>
        <w:spacing w:after="240" w:line="360" w:lineRule="auto"/>
        <w:ind w:left="3402" w:hanging="3402"/>
        <w:jc w:val="both"/>
        <w:rPr>
          <w:rFonts w:ascii="Arial" w:hAnsi="Arial" w:cs="Arial"/>
          <w:sz w:val="22"/>
          <w:szCs w:val="22"/>
        </w:rPr>
      </w:pPr>
      <w:r w:rsidRPr="00CF626D">
        <w:rPr>
          <w:rFonts w:ascii="Arial" w:hAnsi="Arial" w:cs="Arial"/>
          <w:b/>
          <w:sz w:val="22"/>
          <w:szCs w:val="22"/>
        </w:rPr>
        <w:t xml:space="preserve">EXECUTED as a DEED </w:t>
      </w:r>
      <w:r w:rsidRPr="00CF626D">
        <w:rPr>
          <w:rFonts w:ascii="Arial" w:hAnsi="Arial" w:cs="Arial"/>
          <w:sz w:val="22"/>
          <w:szCs w:val="22"/>
        </w:rPr>
        <w:t>by</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b/>
          <w:sz w:val="22"/>
          <w:szCs w:val="22"/>
        </w:rPr>
        <w:t>)</w:t>
      </w:r>
    </w:p>
    <w:p w:rsidR="00CF626D" w:rsidRPr="00CF626D" w:rsidRDefault="00CF626D" w:rsidP="00CF626D">
      <w:pPr>
        <w:spacing w:after="240" w:line="360" w:lineRule="auto"/>
        <w:ind w:left="3402" w:hanging="3402"/>
        <w:jc w:val="both"/>
        <w:rPr>
          <w:rFonts w:ascii="Arial" w:hAnsi="Arial" w:cs="Arial"/>
          <w:b/>
          <w:sz w:val="22"/>
          <w:szCs w:val="22"/>
        </w:rPr>
      </w:pPr>
      <w:r w:rsidRPr="00CF626D">
        <w:rPr>
          <w:rFonts w:ascii="Arial" w:hAnsi="Arial" w:cs="Arial"/>
          <w:b/>
          <w:sz w:val="22"/>
          <w:szCs w:val="22"/>
        </w:rPr>
        <w:t>[STATION INVESTOR]</w:t>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t>)</w:t>
      </w:r>
    </w:p>
    <w:p w:rsidR="00CF626D" w:rsidRPr="00CF626D" w:rsidRDefault="00CF626D" w:rsidP="00F16203">
      <w:pPr>
        <w:spacing w:after="240" w:line="360" w:lineRule="auto"/>
        <w:ind w:left="3402" w:hanging="3402"/>
        <w:jc w:val="both"/>
        <w:rPr>
          <w:rFonts w:ascii="Arial" w:hAnsi="Arial" w:cs="Arial"/>
          <w:sz w:val="22"/>
          <w:szCs w:val="22"/>
        </w:rPr>
      </w:pPr>
      <w:r w:rsidRPr="00CF626D">
        <w:rPr>
          <w:rFonts w:ascii="Arial" w:hAnsi="Arial" w:cs="Arial"/>
          <w:sz w:val="22"/>
          <w:szCs w:val="22"/>
        </w:rPr>
        <w:t>in the presence of:</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00F16203">
        <w:rPr>
          <w:rFonts w:ascii="Arial" w:hAnsi="Arial" w:cs="Arial"/>
          <w:b/>
          <w:sz w:val="22"/>
          <w:szCs w:val="22"/>
        </w:rPr>
        <w:t>)</w:t>
      </w:r>
    </w:p>
    <w:sectPr w:rsidR="00CF626D" w:rsidRPr="00CF626D">
      <w:headerReference w:type="even" r:id="rId25"/>
      <w:headerReference w:type="default" r:id="rId26"/>
      <w:footerReference w:type="even" r:id="rId27"/>
      <w:footerReference w:type="default" r:id="rId28"/>
      <w:headerReference w:type="first" r:id="rId29"/>
      <w:footerReference w:type="first" r:id="rId30"/>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D7" w:rsidRDefault="00A128D7">
      <w:r>
        <w:separator/>
      </w:r>
    </w:p>
  </w:endnote>
  <w:endnote w:type="continuationSeparator" w:id="0">
    <w:p w:rsidR="00A128D7" w:rsidRDefault="00A1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11</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Pr="008A4879" w:rsidRDefault="000466A8">
    <w:pPr>
      <w:pStyle w:val="Footer"/>
    </w:pPr>
  </w:p>
  <w:p w:rsidR="000466A8" w:rsidRPr="009F5676" w:rsidRDefault="000466A8" w:rsidP="000466A8">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223DEF">
      <w:rPr>
        <w:rStyle w:val="PageNumber"/>
        <w:noProof/>
        <w:szCs w:val="12"/>
      </w:rPr>
      <w:t>16</w:t>
    </w:r>
    <w:r w:rsidRPr="008A4879">
      <w:rPr>
        <w:rStyle w:val="PageNumber"/>
        <w:szCs w:val="12"/>
      </w:rPr>
      <w:fldChar w:fldCharType="end"/>
    </w:r>
    <w:r w:rsidRPr="008A4879">
      <w:tab/>
    </w:r>
    <w:r w:rsidRPr="009F5676">
      <w:rPr>
        <w:rFonts w:cs="Arial"/>
        <w:sz w:val="20"/>
      </w:rPr>
      <w:fldChar w:fldCharType="begin"/>
    </w:r>
    <w:r w:rsidRPr="009F5676">
      <w:rPr>
        <w:rFonts w:cs="Arial"/>
        <w:sz w:val="20"/>
      </w:rPr>
      <w:instrText xml:space="preserve"> DOCVARIABLE dvDocNumber \* MERGEFORMAT </w:instrText>
    </w:r>
    <w:r w:rsidRPr="009F5676">
      <w:rPr>
        <w:rFonts w:cs="Arial"/>
        <w:sz w:val="20"/>
      </w:rPr>
      <w:fldChar w:fldCharType="separate"/>
    </w:r>
    <w:r>
      <w:rPr>
        <w:rFonts w:cs="Arial"/>
        <w:sz w:val="20"/>
      </w:rPr>
      <w:t>5965262</w:t>
    </w:r>
    <w:r w:rsidRPr="009F5676">
      <w:rPr>
        <w:rFonts w:cs="Arial"/>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Pr="00735C14" w:rsidRDefault="000466A8" w:rsidP="000466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Pr="00702CAE" w:rsidRDefault="000466A8" w:rsidP="000466A8">
    <w:pPr>
      <w:pStyle w:val="Footer"/>
      <w:jc w:val="right"/>
      <w:rPr>
        <w:rFonts w:ascii="Arial" w:hAnsi="Arial" w:cs="Arial"/>
      </w:rPr>
    </w:pPr>
    <w:r w:rsidRPr="00702CAE">
      <w:rPr>
        <w:rFonts w:ascii="Arial" w:hAnsi="Arial" w:cs="Arial"/>
      </w:rPr>
      <w:fldChar w:fldCharType="begin"/>
    </w:r>
    <w:r w:rsidRPr="00702CAE">
      <w:rPr>
        <w:rFonts w:ascii="Arial" w:hAnsi="Arial" w:cs="Arial"/>
      </w:rPr>
      <w:instrText xml:space="preserve"> DOCVARIABLE dvDocNumber \* MERGEFORMAT </w:instrText>
    </w:r>
    <w:r w:rsidRPr="00702CAE">
      <w:rPr>
        <w:rFonts w:ascii="Arial" w:hAnsi="Arial" w:cs="Arial"/>
      </w:rPr>
      <w:fldChar w:fldCharType="separate"/>
    </w:r>
    <w:r>
      <w:rPr>
        <w:rFonts w:ascii="Arial" w:hAnsi="Arial" w:cs="Arial"/>
      </w:rPr>
      <w:t>5964040</w:t>
    </w:r>
    <w:r w:rsidRPr="00702CAE">
      <w:rPr>
        <w:rFonts w:ascii="Arial" w:hAnsi="Arial" w:cs="Aria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tabs>
        <w:tab w:val="clear" w:pos="864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tabs>
        <w:tab w:val="clear" w:pos="8640"/>
        <w:tab w:val="right" w:pos="891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45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tabs>
        <w:tab w:val="clear" w:pos="8640"/>
        <w:tab w:val="right" w:pos="8910"/>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46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tabs>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59</w:t>
    </w:r>
    <w:r>
      <w:rPr>
        <w:rStyle w:val="PageNumber"/>
      </w:rPr>
      <w:fldChar w:fldCharType="end"/>
    </w:r>
  </w:p>
  <w:p w:rsidR="000466A8" w:rsidRDefault="000466A8"/>
  <w:p w:rsidR="000466A8" w:rsidRDefault="000466A8"/>
  <w:p w:rsidR="000466A8" w:rsidRDefault="000466A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Pr="008A4879" w:rsidRDefault="000466A8">
    <w:pPr>
      <w:pStyle w:val="Footer"/>
    </w:pPr>
  </w:p>
  <w:p w:rsidR="000466A8" w:rsidRPr="008F5806" w:rsidRDefault="000466A8" w:rsidP="00233340">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223DEF">
      <w:rPr>
        <w:rStyle w:val="PageNumber"/>
        <w:noProof/>
        <w:szCs w:val="12"/>
      </w:rPr>
      <w:t>15</w:t>
    </w:r>
    <w:r w:rsidRPr="008A4879">
      <w:rPr>
        <w:rStyle w:val="PageNumber"/>
        <w:szCs w:val="12"/>
      </w:rPr>
      <w:fldChar w:fldCharType="end"/>
    </w:r>
    <w:r w:rsidRPr="008A4879">
      <w:tab/>
    </w:r>
    <w:r w:rsidRPr="008F5806">
      <w:rPr>
        <w:rFonts w:cs="Arial"/>
        <w:sz w:val="20"/>
      </w:rPr>
      <w:fldChar w:fldCharType="begin"/>
    </w:r>
    <w:r w:rsidRPr="008F5806">
      <w:rPr>
        <w:rFonts w:cs="Arial"/>
        <w:sz w:val="20"/>
      </w:rPr>
      <w:instrText xml:space="preserve"> DOCVARIABLE dvDocNumber \* MERGEFORMAT </w:instrText>
    </w:r>
    <w:r w:rsidRPr="008F5806">
      <w:rPr>
        <w:rFonts w:cs="Arial"/>
        <w:sz w:val="20"/>
      </w:rPr>
      <w:fldChar w:fldCharType="separate"/>
    </w:r>
    <w:r>
      <w:rPr>
        <w:rFonts w:cs="Arial"/>
        <w:sz w:val="20"/>
      </w:rPr>
      <w:t>5963942</w:t>
    </w:r>
    <w:r w:rsidRPr="008F5806">
      <w:rPr>
        <w:rFonts w:cs="Arial"/>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Pr="008A4879" w:rsidRDefault="000466A8">
    <w:pPr>
      <w:pStyle w:val="ssContactDetail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D7" w:rsidRDefault="00A128D7">
      <w:r>
        <w:separator/>
      </w:r>
    </w:p>
  </w:footnote>
  <w:footnote w:type="continuationSeparator" w:id="0">
    <w:p w:rsidR="00A128D7" w:rsidRDefault="00A128D7">
      <w:r>
        <w:continuationSeparator/>
      </w:r>
    </w:p>
  </w:footnote>
  <w:footnote w:id="1">
    <w:p w:rsidR="000466A8" w:rsidRDefault="000466A8">
      <w:pPr>
        <w:pStyle w:val="FootnoteText"/>
      </w:pPr>
      <w:r>
        <w:rPr>
          <w:rStyle w:val="FootnoteReference"/>
        </w:rPr>
        <w:footnoteRef/>
      </w:r>
      <w:r>
        <w:t xml:space="preserve"> See ISACs` definition of "Excluded Equipment".</w:t>
      </w:r>
    </w:p>
  </w:footnote>
  <w:footnote w:id="2">
    <w:p w:rsidR="000466A8" w:rsidRDefault="000466A8">
      <w:pPr>
        <w:pStyle w:val="FootnoteText"/>
      </w:pPr>
      <w:r>
        <w:rPr>
          <w:rStyle w:val="FootnoteReference"/>
        </w:rPr>
        <w:footnoteRef/>
      </w:r>
      <w:r>
        <w:t xml:space="preserve"> May be completed by reference to Items (1) and (2) of Appendix 4 of this Annex 1, if present on or at the Station.</w:t>
      </w:r>
    </w:p>
  </w:footnote>
  <w:footnote w:id="3">
    <w:p w:rsidR="000466A8" w:rsidRDefault="000466A8">
      <w:pPr>
        <w:pStyle w:val="FootnoteText"/>
      </w:pPr>
      <w:r>
        <w:rPr>
          <w:rStyle w:val="FootnoteReference"/>
        </w:rPr>
        <w:footnoteRef/>
      </w:r>
      <w:r>
        <w:t xml:space="preserve"> Relevant agreements to be inserted - the SFO to provide on Station specific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A8" w:rsidRDefault="00046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96E903A"/>
    <w:lvl w:ilvl="0">
      <w:numFmt w:val="decimal"/>
      <w:lvlText w:val="*"/>
      <w:lvlJc w:val="left"/>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3366D78"/>
    <w:multiLevelType w:val="hybridMultilevel"/>
    <w:tmpl w:val="B4443A5C"/>
    <w:lvl w:ilvl="0" w:tplc="08090001">
      <w:start w:val="1"/>
      <w:numFmt w:val="bullet"/>
      <w:lvlText w:val=""/>
      <w:lvlJc w:val="left"/>
      <w:pPr>
        <w:tabs>
          <w:tab w:val="num" w:pos="1160"/>
        </w:tabs>
        <w:ind w:left="1160" w:hanging="360"/>
      </w:pPr>
      <w:rPr>
        <w:rFonts w:ascii="Symbol" w:hAnsi="Symbol" w:hint="default"/>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03E528A5"/>
    <w:multiLevelType w:val="multilevel"/>
    <w:tmpl w:val="E7040A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5" w15:restartNumberingAfterBreak="0">
    <w:nsid w:val="065354A1"/>
    <w:multiLevelType w:val="hybridMultilevel"/>
    <w:tmpl w:val="CA7226A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8" w15:restartNumberingAfterBreak="0">
    <w:nsid w:val="10DD185E"/>
    <w:multiLevelType w:val="hybridMultilevel"/>
    <w:tmpl w:val="FDF89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B30FB"/>
    <w:multiLevelType w:val="multilevel"/>
    <w:tmpl w:val="B892387A"/>
    <w:lvl w:ilvl="0">
      <w:start w:val="1"/>
      <w:numFmt w:val="none"/>
      <w:suff w:val="nothing"/>
      <w:lvlText w:val=""/>
      <w:lvlJc w:val="left"/>
      <w:pPr>
        <w:ind w:left="0" w:firstLine="0"/>
      </w:pPr>
    </w:lvl>
    <w:lvl w:ilvl="1">
      <w:start w:val="1"/>
      <w:numFmt w:val="decimal"/>
      <w:pStyle w:val="sszLargeTex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1DD240AB"/>
    <w:multiLevelType w:val="hybridMultilevel"/>
    <w:tmpl w:val="FF840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483F"/>
    <w:multiLevelType w:val="hybridMultilevel"/>
    <w:tmpl w:val="5B7ACD86"/>
    <w:lvl w:ilvl="0" w:tplc="FE72E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B4729"/>
    <w:multiLevelType w:val="hybridMultilevel"/>
    <w:tmpl w:val="B51C85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14"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B3962"/>
    <w:multiLevelType w:val="multilevel"/>
    <w:tmpl w:val="4C5613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6"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4F62E1"/>
    <w:multiLevelType w:val="multilevel"/>
    <w:tmpl w:val="4EE2A2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8B0261"/>
    <w:multiLevelType w:val="hybridMultilevel"/>
    <w:tmpl w:val="87926358"/>
    <w:lvl w:ilvl="0" w:tplc="0F348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181AA7"/>
    <w:multiLevelType w:val="hybridMultilevel"/>
    <w:tmpl w:val="7788430E"/>
    <w:lvl w:ilvl="0" w:tplc="2F764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AC051C"/>
    <w:multiLevelType w:val="hybridMultilevel"/>
    <w:tmpl w:val="BD04C8F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AE7F82"/>
    <w:multiLevelType w:val="hybridMultilevel"/>
    <w:tmpl w:val="DFA4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61935"/>
    <w:multiLevelType w:val="hybridMultilevel"/>
    <w:tmpl w:val="60D0A598"/>
    <w:lvl w:ilvl="0" w:tplc="7FD447D0">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8" w15:restartNumberingAfterBreak="0">
    <w:nsid w:val="4F1A6F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0" w15:restartNumberingAfterBreak="0">
    <w:nsid w:val="59C82300"/>
    <w:multiLevelType w:val="hybridMultilevel"/>
    <w:tmpl w:val="AA805F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A5022"/>
    <w:multiLevelType w:val="multilevel"/>
    <w:tmpl w:val="23A0303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b/>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32" w15:restartNumberingAfterBreak="0">
    <w:nsid w:val="5B080312"/>
    <w:multiLevelType w:val="multilevel"/>
    <w:tmpl w:val="048831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3" w15:restartNumberingAfterBreak="0">
    <w:nsid w:val="66422DFC"/>
    <w:multiLevelType w:val="hybridMultilevel"/>
    <w:tmpl w:val="DD06CF3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558E0"/>
    <w:multiLevelType w:val="multilevel"/>
    <w:tmpl w:val="0BCCCE9C"/>
    <w:name w:val="Simmons&amp;Simmons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4E14AC"/>
    <w:multiLevelType w:val="multilevel"/>
    <w:tmpl w:val="7960E9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6" w15:restartNumberingAfterBreak="0">
    <w:nsid w:val="752B37AC"/>
    <w:multiLevelType w:val="multilevel"/>
    <w:tmpl w:val="DE76D39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789E1C0B"/>
    <w:multiLevelType w:val="hybridMultilevel"/>
    <w:tmpl w:val="7868A44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40CB0"/>
    <w:multiLevelType w:val="multilevel"/>
    <w:tmpl w:val="B2FA9EDC"/>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3"/>
  </w:num>
  <w:num w:numId="3">
    <w:abstractNumId w:val="6"/>
  </w:num>
  <w:num w:numId="4">
    <w:abstractNumId w:val="2"/>
  </w:num>
  <w:num w:numId="5">
    <w:abstractNumId w:val="21"/>
  </w:num>
  <w:num w:numId="6">
    <w:abstractNumId w:val="19"/>
  </w:num>
  <w:num w:numId="7">
    <w:abstractNumId w:val="9"/>
  </w:num>
  <w:num w:numId="8">
    <w:abstractNumId w:val="25"/>
  </w:num>
  <w:num w:numId="9">
    <w:abstractNumId w:val="20"/>
  </w:num>
  <w:num w:numId="10">
    <w:abstractNumId w:val="37"/>
  </w:num>
  <w:num w:numId="11">
    <w:abstractNumId w:val="27"/>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0"/>
  </w:num>
  <w:num w:numId="16">
    <w:abstractNumId w:val="3"/>
  </w:num>
  <w:num w:numId="17">
    <w:abstractNumId w:val="26"/>
  </w:num>
  <w:num w:numId="18">
    <w:abstractNumId w:val="8"/>
  </w:num>
  <w:num w:numId="19">
    <w:abstractNumId w:val="10"/>
  </w:num>
  <w:num w:numId="20">
    <w:abstractNumId w:val="12"/>
  </w:num>
  <w:num w:numId="21">
    <w:abstractNumId w:val="15"/>
  </w:num>
  <w:num w:numId="22">
    <w:abstractNumId w:val="18"/>
  </w:num>
  <w:num w:numId="23">
    <w:abstractNumId w:val="35"/>
  </w:num>
  <w:num w:numId="24">
    <w:abstractNumId w:val="32"/>
  </w:num>
  <w:num w:numId="25">
    <w:abstractNumId w:val="4"/>
  </w:num>
  <w:num w:numId="26">
    <w:abstractNumId w:val="7"/>
  </w:num>
  <w:num w:numId="27">
    <w:abstractNumId w:val="29"/>
  </w:num>
  <w:num w:numId="28">
    <w:abstractNumId w:val="5"/>
  </w:num>
  <w:num w:numId="29">
    <w:abstractNumId w:val="14"/>
  </w:num>
  <w:num w:numId="30">
    <w:abstractNumId w:val="28"/>
  </w:num>
  <w:num w:numId="31">
    <w:abstractNumId w:val="16"/>
  </w:num>
  <w:num w:numId="32">
    <w:abstractNumId w:val="0"/>
  </w:num>
  <w:num w:numId="33">
    <w:abstractNumId w:val="17"/>
  </w:num>
  <w:num w:numId="34">
    <w:abstractNumId w:val="23"/>
  </w:num>
  <w:num w:numId="35">
    <w:abstractNumId w:val="11"/>
  </w:num>
  <w:num w:numId="36">
    <w:abstractNumId w:val="33"/>
  </w:num>
  <w:num w:numId="3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D2"/>
    <w:rsid w:val="000466A8"/>
    <w:rsid w:val="000B1C51"/>
    <w:rsid w:val="00141C21"/>
    <w:rsid w:val="00223DEF"/>
    <w:rsid w:val="00233340"/>
    <w:rsid w:val="0025333D"/>
    <w:rsid w:val="002A3F17"/>
    <w:rsid w:val="00303FC1"/>
    <w:rsid w:val="003B3654"/>
    <w:rsid w:val="0046189E"/>
    <w:rsid w:val="00466060"/>
    <w:rsid w:val="00472FA2"/>
    <w:rsid w:val="004B661E"/>
    <w:rsid w:val="00512D80"/>
    <w:rsid w:val="005A3BD2"/>
    <w:rsid w:val="00793333"/>
    <w:rsid w:val="0082339E"/>
    <w:rsid w:val="00861D9F"/>
    <w:rsid w:val="008F1B5C"/>
    <w:rsid w:val="009601E6"/>
    <w:rsid w:val="00A128D7"/>
    <w:rsid w:val="00A64C1A"/>
    <w:rsid w:val="00A80033"/>
    <w:rsid w:val="00CD111D"/>
    <w:rsid w:val="00CF626D"/>
    <w:rsid w:val="00D003F4"/>
    <w:rsid w:val="00DA012E"/>
    <w:rsid w:val="00E42952"/>
    <w:rsid w:val="00F16203"/>
    <w:rsid w:val="00F401A4"/>
    <w:rsid w:val="00F8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24"/>
      <w:szCs w:val="24"/>
      <w:lang w:eastAsia="en-US"/>
    </w:rPr>
  </w:style>
  <w:style w:type="paragraph" w:styleId="Heading1">
    <w:name w:val="heading 1"/>
    <w:aliases w:val="Se,Paragraph,MPS Standard Heading 1,PA Chapter,h1,numbered indent 1,ni1,Section,Numbered - 1,Heading.CAPS"/>
    <w:basedOn w:val="Normal"/>
    <w:next w:val="Normal"/>
    <w:link w:val="Heading1Char"/>
    <w:qFormat/>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pPr>
      <w:keepNext/>
      <w:shd w:val="clear" w:color="auto" w:fill="C0C0C0"/>
      <w:outlineLvl w:val="2"/>
    </w:pPr>
    <w:rPr>
      <w:b/>
      <w:sz w:val="28"/>
    </w:rPr>
  </w:style>
  <w:style w:type="paragraph" w:styleId="Heading4">
    <w:name w:val="heading 4"/>
    <w:aliases w:val="4 dash,d,3"/>
    <w:basedOn w:val="Normal"/>
    <w:next w:val="Normal"/>
    <w:link w:val="Heading4Char"/>
    <w:qFormat/>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qFormat/>
    <w:pPr>
      <w:keepNext/>
      <w:jc w:val="both"/>
      <w:outlineLvl w:val="4"/>
    </w:pPr>
    <w:rPr>
      <w:rFonts w:ascii="Arial" w:hAnsi="Arial" w:cs="Arial"/>
      <w:i/>
      <w:iCs/>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qFormat/>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qFormat/>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qFormat/>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uiPriority w:val="39"/>
    <w:pPr>
      <w:tabs>
        <w:tab w:val="right" w:leader="dot" w:pos="8306"/>
      </w:tabs>
      <w:outlineLvl w:val="9"/>
    </w:pPr>
    <w:rPr>
      <w:smallCaps w:val="0"/>
      <w:sz w:val="24"/>
    </w:rPr>
  </w:style>
  <w:style w:type="paragraph" w:styleId="BodyText">
    <w:name w:val="Body Text"/>
    <w:basedOn w:val="Normal"/>
    <w:semiHidden/>
    <w:pPr>
      <w:widowControl w:val="0"/>
      <w:overflowPunct w:val="0"/>
      <w:autoSpaceDE w:val="0"/>
      <w:autoSpaceDN w:val="0"/>
      <w:adjustRightInd w:val="0"/>
      <w:jc w:val="both"/>
      <w:textAlignment w:val="baseline"/>
    </w:pPr>
    <w:rPr>
      <w:szCs w:val="20"/>
    </w:rPr>
  </w:style>
  <w:style w:type="paragraph" w:styleId="BodyTextIndent3">
    <w:name w:val="Body Text Indent 3"/>
    <w:basedOn w:val="Normal"/>
    <w:semiHidden/>
    <w:pPr>
      <w:widowControl w:val="0"/>
      <w:numPr>
        <w:ilvl w:val="12"/>
      </w:numPr>
      <w:overflowPunct w:val="0"/>
      <w:autoSpaceDE w:val="0"/>
      <w:autoSpaceDN w:val="0"/>
      <w:adjustRightInd w:val="0"/>
      <w:ind w:left="1418" w:hanging="425"/>
      <w:jc w:val="both"/>
      <w:textAlignment w:val="baseline"/>
    </w:pPr>
    <w:rPr>
      <w:szCs w:val="20"/>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szCs w:val="20"/>
    </w:rPr>
  </w:style>
  <w:style w:type="paragraph" w:styleId="BlockText">
    <w:name w:val="Block Text"/>
    <w:basedOn w:val="Normal"/>
    <w:semiHidden/>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semiHidden/>
    <w:pPr>
      <w:widowControl w:val="0"/>
      <w:overflowPunct w:val="0"/>
      <w:autoSpaceDE w:val="0"/>
      <w:autoSpaceDN w:val="0"/>
      <w:adjustRightInd w:val="0"/>
      <w:jc w:val="center"/>
      <w:textAlignment w:val="baseline"/>
    </w:pPr>
    <w:rPr>
      <w:rFonts w:ascii="Times New Roman" w:hAnsi="Times New Roman"/>
      <w:b/>
      <w:szCs w:val="20"/>
    </w:rPr>
  </w:style>
  <w:style w:type="paragraph" w:styleId="BodyText2">
    <w:name w:val="Body Text 2"/>
    <w:basedOn w:val="Normal"/>
    <w:semiHidden/>
    <w:pPr>
      <w:widowControl w:val="0"/>
      <w:overflowPunct w:val="0"/>
      <w:autoSpaceDE w:val="0"/>
      <w:autoSpaceDN w:val="0"/>
      <w:adjustRightInd w:val="0"/>
      <w:ind w:left="720" w:hanging="720"/>
      <w:textAlignment w:val="baseline"/>
    </w:pPr>
    <w:rPr>
      <w:szCs w:val="20"/>
    </w:rPr>
  </w:style>
  <w:style w:type="paragraph" w:styleId="BodyTextIndent2">
    <w:name w:val="Body Text Indent 2"/>
    <w:basedOn w:val="Normal"/>
    <w:semiHidden/>
    <w:pPr>
      <w:widowControl w:val="0"/>
      <w:overflowPunct w:val="0"/>
      <w:autoSpaceDE w:val="0"/>
      <w:autoSpaceDN w:val="0"/>
      <w:adjustRightInd w:val="0"/>
      <w:ind w:left="720"/>
      <w:jc w:val="both"/>
      <w:textAlignment w:val="baseline"/>
    </w:pPr>
    <w:rPr>
      <w:rFonts w:ascii="Times New Roman" w:hAnsi="Times New Roman"/>
      <w:szCs w:val="20"/>
    </w:rPr>
  </w:style>
  <w:style w:type="paragraph" w:styleId="Footer">
    <w:name w:val="footer"/>
    <w:aliases w:val="fo"/>
    <w:basedOn w:val="Normal"/>
    <w:link w:val="FooterChar"/>
    <w:pPr>
      <w:widowControl w:val="0"/>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BodyTextIndent">
    <w:name w:val="Body Text Indent"/>
    <w:basedOn w:val="Normal"/>
    <w:semiHidden/>
    <w:pPr>
      <w:ind w:left="720" w:hanging="720"/>
      <w:jc w:val="both"/>
    </w:pPr>
    <w:rPr>
      <w:bCs/>
    </w:rPr>
  </w:style>
  <w:style w:type="paragraph" w:styleId="Caption">
    <w:name w:val="caption"/>
    <w:basedOn w:val="Normal"/>
    <w:next w:val="Normal"/>
    <w:qFormat/>
    <w:pPr>
      <w:jc w:val="center"/>
    </w:pPr>
    <w:rPr>
      <w:b/>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styleId="FootnoteText">
    <w:name w:val="footnote text"/>
    <w:basedOn w:val="Normal"/>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Times New Roman" w:hAnsi="Times New Roman"/>
      <w:b/>
      <w:szCs w:val="20"/>
    </w:rPr>
  </w:style>
  <w:style w:type="paragraph" w:styleId="Index1">
    <w:name w:val="index 1"/>
    <w:basedOn w:val="Normal"/>
    <w:next w:val="Normal"/>
    <w:autoRedefine/>
    <w:semiHidden/>
    <w:pPr>
      <w:ind w:left="240" w:hanging="240"/>
    </w:pPr>
    <w:rPr>
      <w:rFonts w:ascii="Times New Roman" w:hAnsi="Times New Roman"/>
    </w:rPr>
  </w:style>
  <w:style w:type="paragraph" w:customStyle="1" w:styleId="CoverTitle">
    <w:name w:val="CoverTitle"/>
    <w:basedOn w:val="Normal"/>
    <w:next w:val="Normal"/>
    <w:pPr>
      <w:spacing w:before="600"/>
    </w:pPr>
    <w:rPr>
      <w:rFonts w:ascii="Arial" w:hAnsi="Arial"/>
      <w:sz w:val="42"/>
    </w:rPr>
  </w:style>
  <w:style w:type="character" w:styleId="FootnoteReference">
    <w:name w:val="footnote reference"/>
    <w:semiHidden/>
    <w:rPr>
      <w:vertAlign w:val="superscript"/>
    </w:rPr>
  </w:style>
  <w:style w:type="paragraph" w:customStyle="1" w:styleId="Firm">
    <w:name w:val="Firm"/>
    <w:basedOn w:val="Normal"/>
    <w:pPr>
      <w:spacing w:line="276" w:lineRule="auto"/>
    </w:pPr>
    <w:rPr>
      <w:rFonts w:ascii="Arial" w:hAnsi="Arial"/>
      <w:sz w:val="14"/>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rPr>
      <w:color w:val="auto"/>
    </w:rPr>
  </w:style>
  <w:style w:type="character" w:customStyle="1" w:styleId="FooterChar">
    <w:name w:val="Footer Char"/>
    <w:aliases w:val="fo Char"/>
    <w:link w:val="Footer"/>
    <w:rPr>
      <w:rFonts w:ascii="Gill Sans" w:hAnsi="Gill Sans"/>
      <w:sz w:val="24"/>
      <w:lang w:eastAsia="en-US"/>
    </w:rPr>
  </w:style>
  <w:style w:type="paragraph" w:customStyle="1" w:styleId="Disclaimer">
    <w:name w:val="Disclaimer"/>
    <w:basedOn w:val="Normal"/>
    <w:uiPriority w:val="19"/>
    <w:pPr>
      <w:spacing w:before="120" w:line="140" w:lineRule="exact"/>
    </w:pPr>
    <w:rPr>
      <w:rFonts w:ascii="Calibri" w:eastAsia="Calibri" w:hAnsi="Calibri" w:cs="Arial"/>
      <w:sz w:val="12"/>
      <w:szCs w:val="20"/>
    </w:rPr>
  </w:style>
  <w:style w:type="numbering" w:customStyle="1" w:styleId="NoList1">
    <w:name w:val="No List1"/>
    <w:next w:val="NoList"/>
    <w:uiPriority w:val="99"/>
    <w:semiHidden/>
    <w:rsid w:val="00793333"/>
  </w:style>
  <w:style w:type="table" w:styleId="TableGrid">
    <w:name w:val="Table Grid"/>
    <w:basedOn w:val="TableNormal"/>
    <w:rsid w:val="00793333"/>
    <w:rPr>
      <w:rFonts w:eastAsia="SimSun"/>
    </w:rPr>
    <w:tblPr/>
  </w:style>
  <w:style w:type="paragraph" w:customStyle="1" w:styleId="ssContactDetails">
    <w:name w:val="ssContactDetails"/>
    <w:basedOn w:val="Normal"/>
    <w:rsid w:val="00793333"/>
    <w:pPr>
      <w:spacing w:line="260" w:lineRule="exact"/>
    </w:pPr>
    <w:rPr>
      <w:rFonts w:ascii="Arial" w:eastAsia="MS Mincho" w:hAnsi="Arial"/>
      <w:sz w:val="16"/>
      <w:szCs w:val="16"/>
      <w:lang w:eastAsia="ja-JP"/>
    </w:rPr>
  </w:style>
  <w:style w:type="paragraph" w:customStyle="1" w:styleId="ssSpacingLine">
    <w:name w:val="ssSpacingLine"/>
    <w:basedOn w:val="Normal"/>
    <w:rsid w:val="00793333"/>
    <w:pPr>
      <w:spacing w:line="260" w:lineRule="atLeast"/>
      <w:jc w:val="both"/>
    </w:pPr>
    <w:rPr>
      <w:rFonts w:ascii="Arial" w:eastAsia="MS Mincho" w:hAnsi="Arial"/>
      <w:sz w:val="22"/>
      <w:szCs w:val="22"/>
      <w:lang w:eastAsia="ja-JP"/>
    </w:rPr>
  </w:style>
  <w:style w:type="paragraph" w:customStyle="1" w:styleId="ssUserEntry">
    <w:name w:val="ssUserEntry"/>
    <w:basedOn w:val="Normal"/>
    <w:rsid w:val="00793333"/>
    <w:pPr>
      <w:spacing w:line="260" w:lineRule="exact"/>
    </w:pPr>
    <w:rPr>
      <w:rFonts w:ascii="Arial" w:eastAsia="MS Mincho" w:hAnsi="Arial"/>
      <w:sz w:val="22"/>
      <w:szCs w:val="22"/>
      <w:lang w:eastAsia="ja-JP"/>
    </w:rPr>
  </w:style>
  <w:style w:type="paragraph" w:customStyle="1" w:styleId="ssLegendsUnderlined">
    <w:name w:val="ssLegendsUnderlined"/>
    <w:basedOn w:val="Normal"/>
    <w:rsid w:val="00793333"/>
    <w:pPr>
      <w:spacing w:line="260" w:lineRule="exact"/>
      <w:jc w:val="right"/>
    </w:pPr>
    <w:rPr>
      <w:rFonts w:ascii="Arial" w:eastAsia="MS Mincho" w:hAnsi="Arial"/>
      <w:b/>
      <w:sz w:val="22"/>
      <w:szCs w:val="22"/>
      <w:u w:val="single"/>
      <w:lang w:eastAsia="ja-JP"/>
    </w:rPr>
  </w:style>
  <w:style w:type="paragraph" w:customStyle="1" w:styleId="ssDocName">
    <w:name w:val="ssDocName"/>
    <w:basedOn w:val="Normal"/>
    <w:rsid w:val="00793333"/>
    <w:pPr>
      <w:spacing w:before="120" w:after="800" w:line="260" w:lineRule="atLeast"/>
    </w:pPr>
    <w:rPr>
      <w:rFonts w:ascii="Arial" w:eastAsia="MS Mincho" w:hAnsi="Arial"/>
      <w:sz w:val="54"/>
      <w:szCs w:val="54"/>
      <w:lang w:eastAsia="zh-CN"/>
    </w:rPr>
  </w:style>
  <w:style w:type="paragraph" w:customStyle="1" w:styleId="ssRole">
    <w:name w:val="ssRole"/>
    <w:basedOn w:val="Normal"/>
    <w:rsid w:val="00793333"/>
    <w:pPr>
      <w:spacing w:line="260" w:lineRule="atLeast"/>
    </w:pPr>
    <w:rPr>
      <w:rFonts w:ascii="Arial" w:eastAsia="SimSun" w:hAnsi="Arial"/>
      <w:sz w:val="18"/>
      <w:szCs w:val="18"/>
      <w:lang w:eastAsia="zh-CN"/>
    </w:rPr>
  </w:style>
  <w:style w:type="paragraph" w:customStyle="1" w:styleId="ssParty">
    <w:name w:val="ssParty"/>
    <w:basedOn w:val="Normal"/>
    <w:rsid w:val="00793333"/>
    <w:pPr>
      <w:spacing w:line="260" w:lineRule="atLeast"/>
    </w:pPr>
    <w:rPr>
      <w:rFonts w:ascii="Arial" w:eastAsia="SimSun" w:hAnsi="Arial"/>
      <w:sz w:val="28"/>
      <w:szCs w:val="28"/>
      <w:lang w:eastAsia="zh-CN"/>
    </w:rPr>
  </w:style>
  <w:style w:type="paragraph" w:customStyle="1" w:styleId="ssContents">
    <w:name w:val="ssContents"/>
    <w:basedOn w:val="Normal"/>
    <w:rsid w:val="00793333"/>
    <w:pPr>
      <w:jc w:val="center"/>
    </w:pPr>
    <w:rPr>
      <w:rFonts w:ascii="Arial" w:eastAsia="SimSun" w:hAnsi="Arial"/>
      <w:b/>
      <w:caps/>
      <w:sz w:val="22"/>
      <w:szCs w:val="22"/>
      <w:lang w:eastAsia="zh-CN"/>
    </w:rPr>
  </w:style>
  <w:style w:type="paragraph" w:customStyle="1" w:styleId="ssAgrTypeText">
    <w:name w:val="ssAgrTypeText"/>
    <w:basedOn w:val="ssUserEntry"/>
    <w:rsid w:val="00793333"/>
    <w:rPr>
      <w:b/>
      <w:bCs/>
      <w:caps/>
      <w:u w:val="single"/>
    </w:rPr>
  </w:style>
  <w:style w:type="paragraph" w:customStyle="1" w:styleId="ssPara1">
    <w:name w:val="ssPara1"/>
    <w:basedOn w:val="Normal"/>
    <w:rsid w:val="00793333"/>
    <w:pPr>
      <w:spacing w:after="260"/>
      <w:jc w:val="both"/>
    </w:pPr>
    <w:rPr>
      <w:rFonts w:ascii="Arial" w:eastAsia="SimSun" w:hAnsi="Arial"/>
      <w:sz w:val="22"/>
      <w:szCs w:val="22"/>
      <w:lang w:eastAsia="zh-CN"/>
    </w:rPr>
  </w:style>
  <w:style w:type="paragraph" w:customStyle="1" w:styleId="ssPara2">
    <w:name w:val="ssPara2"/>
    <w:basedOn w:val="Normal"/>
    <w:rsid w:val="00793333"/>
    <w:pPr>
      <w:spacing w:after="260"/>
      <w:ind w:left="709"/>
      <w:jc w:val="both"/>
    </w:pPr>
    <w:rPr>
      <w:rFonts w:ascii="Arial" w:eastAsia="SimSun" w:hAnsi="Arial"/>
      <w:sz w:val="22"/>
      <w:szCs w:val="22"/>
      <w:lang w:eastAsia="zh-CN"/>
    </w:rPr>
  </w:style>
  <w:style w:type="paragraph" w:customStyle="1" w:styleId="ssPara3">
    <w:name w:val="ssPara3"/>
    <w:basedOn w:val="Normal"/>
    <w:rsid w:val="00793333"/>
    <w:pPr>
      <w:spacing w:after="260"/>
      <w:ind w:left="1418"/>
      <w:jc w:val="both"/>
    </w:pPr>
    <w:rPr>
      <w:rFonts w:ascii="Arial" w:eastAsia="SimSun" w:hAnsi="Arial"/>
      <w:sz w:val="22"/>
      <w:szCs w:val="22"/>
      <w:lang w:eastAsia="zh-CN"/>
    </w:rPr>
  </w:style>
  <w:style w:type="paragraph" w:customStyle="1" w:styleId="ssPara4">
    <w:name w:val="ssPara4"/>
    <w:basedOn w:val="Normal"/>
    <w:rsid w:val="00793333"/>
    <w:pPr>
      <w:spacing w:after="260"/>
      <w:ind w:left="1985"/>
      <w:jc w:val="both"/>
    </w:pPr>
    <w:rPr>
      <w:rFonts w:ascii="Arial" w:eastAsia="SimSun" w:hAnsi="Arial"/>
      <w:sz w:val="22"/>
      <w:szCs w:val="22"/>
      <w:lang w:eastAsia="zh-CN"/>
    </w:rPr>
  </w:style>
  <w:style w:type="paragraph" w:customStyle="1" w:styleId="ssPara5">
    <w:name w:val="ssPara5"/>
    <w:basedOn w:val="Normal"/>
    <w:rsid w:val="00793333"/>
    <w:pPr>
      <w:spacing w:after="260"/>
      <w:ind w:left="2552"/>
      <w:jc w:val="both"/>
    </w:pPr>
    <w:rPr>
      <w:rFonts w:ascii="Arial" w:eastAsia="SimSun" w:hAnsi="Arial"/>
      <w:sz w:val="22"/>
      <w:szCs w:val="22"/>
      <w:lang w:eastAsia="zh-CN"/>
    </w:rPr>
  </w:style>
  <w:style w:type="paragraph" w:customStyle="1" w:styleId="ssPara6">
    <w:name w:val="ssPara6"/>
    <w:basedOn w:val="Normal"/>
    <w:rsid w:val="00793333"/>
    <w:pPr>
      <w:spacing w:after="260"/>
      <w:ind w:left="3119"/>
      <w:jc w:val="both"/>
    </w:pPr>
    <w:rPr>
      <w:rFonts w:ascii="Arial" w:eastAsia="SimSun" w:hAnsi="Arial"/>
      <w:sz w:val="22"/>
      <w:szCs w:val="22"/>
      <w:lang w:eastAsia="zh-CN"/>
    </w:rPr>
  </w:style>
  <w:style w:type="paragraph" w:customStyle="1" w:styleId="ssNoHeading1">
    <w:name w:val="ssNoHeading1"/>
    <w:basedOn w:val="Heading1"/>
    <w:rsid w:val="00793333"/>
    <w:pPr>
      <w:keepNext w:val="0"/>
      <w:widowControl/>
      <w:numPr>
        <w:ilvl w:val="1"/>
      </w:numPr>
      <w:tabs>
        <w:tab w:val="clear" w:pos="432"/>
        <w:tab w:val="num" w:pos="709"/>
      </w:tabs>
      <w:overflowPunct/>
      <w:autoSpaceDE/>
      <w:autoSpaceDN/>
      <w:adjustRightInd/>
      <w:spacing w:before="0" w:after="260"/>
      <w:ind w:left="709" w:hanging="709"/>
      <w:jc w:val="both"/>
      <w:textAlignment w:val="auto"/>
    </w:pPr>
    <w:rPr>
      <w:rFonts w:ascii="Arial" w:eastAsia="SimSun" w:hAnsi="Arial" w:cs="Arial"/>
      <w:b w:val="0"/>
      <w:bCs/>
      <w:smallCaps w:val="0"/>
      <w:kern w:val="32"/>
      <w:sz w:val="22"/>
      <w:szCs w:val="22"/>
      <w:lang w:eastAsia="zh-CN"/>
    </w:rPr>
  </w:style>
  <w:style w:type="paragraph" w:customStyle="1" w:styleId="ssNoHeading2">
    <w:name w:val="ssNoHeading2"/>
    <w:basedOn w:val="Heading2"/>
    <w:rsid w:val="00793333"/>
    <w:pPr>
      <w:keepNext w:val="0"/>
      <w:widowControl/>
      <w:numPr>
        <w:ilvl w:val="2"/>
      </w:numPr>
      <w:tabs>
        <w:tab w:val="clear" w:pos="576"/>
        <w:tab w:val="num" w:pos="709"/>
      </w:tabs>
      <w:overflowPunct/>
      <w:autoSpaceDE/>
      <w:autoSpaceDN/>
      <w:adjustRightInd/>
      <w:spacing w:before="0" w:after="260"/>
      <w:ind w:left="709" w:hanging="709"/>
      <w:jc w:val="both"/>
      <w:textAlignment w:val="auto"/>
    </w:pPr>
    <w:rPr>
      <w:rFonts w:ascii="Arial" w:eastAsia="SimSun" w:hAnsi="Arial" w:cs="Arial"/>
      <w:b w:val="0"/>
      <w:bCs/>
      <w:i w:val="0"/>
      <w:iCs/>
      <w:sz w:val="22"/>
      <w:szCs w:val="22"/>
      <w:lang w:eastAsia="zh-CN"/>
    </w:rPr>
  </w:style>
  <w:style w:type="paragraph" w:customStyle="1" w:styleId="ssNoHeading3">
    <w:name w:val="ssNoHeading3"/>
    <w:basedOn w:val="Heading3"/>
    <w:rsid w:val="00793333"/>
    <w:pPr>
      <w:keepNext w:val="0"/>
      <w:numPr>
        <w:ilvl w:val="3"/>
      </w:numPr>
      <w:shd w:val="clear" w:color="auto" w:fill="auto"/>
      <w:tabs>
        <w:tab w:val="num" w:pos="1418"/>
      </w:tabs>
      <w:spacing w:after="260"/>
      <w:ind w:left="1418" w:hanging="709"/>
      <w:jc w:val="both"/>
    </w:pPr>
    <w:rPr>
      <w:rFonts w:ascii="Arial" w:eastAsia="SimSun" w:hAnsi="Arial" w:cs="Arial"/>
      <w:b w:val="0"/>
      <w:bCs/>
      <w:sz w:val="22"/>
      <w:szCs w:val="26"/>
      <w:lang w:eastAsia="zh-CN"/>
    </w:rPr>
  </w:style>
  <w:style w:type="paragraph" w:customStyle="1" w:styleId="ssNoHeading4">
    <w:name w:val="ssNoHeading4"/>
    <w:basedOn w:val="Heading4"/>
    <w:link w:val="ssNoHeading4Char"/>
    <w:rsid w:val="00793333"/>
    <w:pPr>
      <w:keepNext w:val="0"/>
      <w:widowControl/>
      <w:numPr>
        <w:ilvl w:val="4"/>
      </w:numPr>
      <w:tabs>
        <w:tab w:val="clear" w:pos="864"/>
        <w:tab w:val="num" w:pos="567"/>
      </w:tabs>
      <w:overflowPunct/>
      <w:autoSpaceDE/>
      <w:autoSpaceDN/>
      <w:adjustRightInd/>
      <w:spacing w:before="0" w:after="260"/>
      <w:ind w:left="567" w:hanging="567"/>
      <w:jc w:val="both"/>
      <w:textAlignment w:val="auto"/>
    </w:pPr>
    <w:rPr>
      <w:rFonts w:ascii="Arial" w:eastAsia="SimSun" w:hAnsi="Arial"/>
      <w:b w:val="0"/>
      <w:bCs/>
      <w:sz w:val="22"/>
      <w:szCs w:val="28"/>
      <w:lang w:eastAsia="zh-CN"/>
    </w:rPr>
  </w:style>
  <w:style w:type="paragraph" w:customStyle="1" w:styleId="ssNoHeading5">
    <w:name w:val="ssNoHeading5"/>
    <w:basedOn w:val="Heading5"/>
    <w:rsid w:val="00793333"/>
    <w:pPr>
      <w:keepNext w:val="0"/>
      <w:numPr>
        <w:ilvl w:val="5"/>
      </w:numPr>
      <w:tabs>
        <w:tab w:val="num" w:pos="2552"/>
      </w:tabs>
      <w:spacing w:after="260"/>
      <w:ind w:left="2552" w:hanging="567"/>
    </w:pPr>
    <w:rPr>
      <w:rFonts w:eastAsia="SimSun" w:cs="Times New Roman"/>
      <w:bCs/>
      <w:i w:val="0"/>
      <w:sz w:val="22"/>
      <w:szCs w:val="22"/>
      <w:lang w:eastAsia="zh-CN"/>
    </w:rPr>
  </w:style>
  <w:style w:type="paragraph" w:customStyle="1" w:styleId="ssNoHeading6">
    <w:name w:val="ssNoHeading6"/>
    <w:basedOn w:val="Heading6"/>
    <w:rsid w:val="00793333"/>
    <w:pPr>
      <w:keepNext w:val="0"/>
      <w:widowControl/>
      <w:numPr>
        <w:ilvl w:val="6"/>
      </w:numPr>
      <w:tabs>
        <w:tab w:val="num" w:pos="3119"/>
      </w:tabs>
      <w:overflowPunct/>
      <w:autoSpaceDE/>
      <w:autoSpaceDN/>
      <w:adjustRightInd/>
      <w:spacing w:after="260"/>
      <w:ind w:left="3119" w:hanging="567"/>
      <w:jc w:val="both"/>
      <w:textAlignment w:val="auto"/>
    </w:pPr>
    <w:rPr>
      <w:rFonts w:ascii="Arial" w:eastAsia="SimSun" w:hAnsi="Arial"/>
      <w:b w:val="0"/>
      <w:bCs/>
      <w:sz w:val="22"/>
      <w:szCs w:val="22"/>
      <w:lang w:eastAsia="zh-CN"/>
    </w:rPr>
  </w:style>
  <w:style w:type="paragraph" w:customStyle="1" w:styleId="ssRestartNumber">
    <w:name w:val="ssRestartNumber"/>
    <w:basedOn w:val="Normal"/>
    <w:next w:val="ssPara1"/>
    <w:rsid w:val="00793333"/>
    <w:pPr>
      <w:jc w:val="both"/>
    </w:pPr>
    <w:rPr>
      <w:rFonts w:ascii="Arial" w:eastAsia="SimSun" w:hAnsi="Arial"/>
      <w:color w:val="FF0000"/>
      <w:sz w:val="22"/>
      <w:szCs w:val="22"/>
      <w:lang w:eastAsia="zh-CN"/>
    </w:rPr>
  </w:style>
  <w:style w:type="paragraph" w:customStyle="1" w:styleId="ssqPart">
    <w:name w:val="ssqPart"/>
    <w:basedOn w:val="Normal"/>
    <w:next w:val="ssPara1"/>
    <w:rsid w:val="00793333"/>
    <w:pPr>
      <w:numPr>
        <w:ilvl w:val="1"/>
        <w:numId w:val="3"/>
      </w:numPr>
      <w:spacing w:after="260"/>
      <w:jc w:val="center"/>
    </w:pPr>
    <w:rPr>
      <w:rFonts w:ascii="Arial" w:eastAsia="SimSun" w:hAnsi="Arial"/>
      <w:b/>
      <w:caps/>
      <w:sz w:val="22"/>
      <w:szCs w:val="22"/>
      <w:lang w:eastAsia="zh-CN"/>
    </w:rPr>
  </w:style>
  <w:style w:type="paragraph" w:customStyle="1" w:styleId="ssRestartPart">
    <w:name w:val="ssRestartPart"/>
    <w:basedOn w:val="Normal"/>
    <w:next w:val="ssPara1"/>
    <w:rsid w:val="00793333"/>
    <w:pPr>
      <w:numPr>
        <w:numId w:val="3"/>
      </w:numPr>
      <w:jc w:val="both"/>
    </w:pPr>
    <w:rPr>
      <w:rFonts w:ascii="Arial" w:eastAsia="SimSun" w:hAnsi="Arial"/>
      <w:color w:val="FF0000"/>
      <w:sz w:val="22"/>
      <w:szCs w:val="22"/>
      <w:lang w:eastAsia="zh-CN"/>
    </w:rPr>
  </w:style>
  <w:style w:type="paragraph" w:customStyle="1" w:styleId="ssRestartSchedule">
    <w:name w:val="ssRestartSchedule"/>
    <w:basedOn w:val="Normal"/>
    <w:next w:val="ssPara1"/>
    <w:rsid w:val="00793333"/>
    <w:pPr>
      <w:numPr>
        <w:numId w:val="4"/>
      </w:numPr>
      <w:jc w:val="both"/>
    </w:pPr>
    <w:rPr>
      <w:rFonts w:ascii="Arial" w:eastAsia="SimSun" w:hAnsi="Arial"/>
      <w:color w:val="FF0000"/>
      <w:sz w:val="22"/>
      <w:szCs w:val="22"/>
      <w:lang w:eastAsia="zh-CN"/>
    </w:rPr>
  </w:style>
  <w:style w:type="paragraph" w:customStyle="1" w:styleId="ssqSchedule">
    <w:name w:val="ssqSchedule"/>
    <w:basedOn w:val="Normal"/>
    <w:next w:val="ssPara1"/>
    <w:rsid w:val="00793333"/>
    <w:pPr>
      <w:numPr>
        <w:ilvl w:val="1"/>
        <w:numId w:val="4"/>
      </w:numPr>
      <w:spacing w:after="260"/>
      <w:jc w:val="center"/>
    </w:pPr>
    <w:rPr>
      <w:rFonts w:ascii="Arial" w:eastAsia="SimSun" w:hAnsi="Arial"/>
      <w:b/>
      <w:caps/>
      <w:sz w:val="22"/>
      <w:szCs w:val="22"/>
      <w:lang w:eastAsia="zh-CN"/>
    </w:rPr>
  </w:style>
  <w:style w:type="paragraph" w:customStyle="1" w:styleId="ssqExhibit">
    <w:name w:val="ssqExhibit"/>
    <w:basedOn w:val="Normal"/>
    <w:next w:val="ssPara1"/>
    <w:rsid w:val="00793333"/>
    <w:pPr>
      <w:numPr>
        <w:ilvl w:val="1"/>
        <w:numId w:val="5"/>
      </w:numPr>
      <w:spacing w:after="260"/>
      <w:jc w:val="center"/>
    </w:pPr>
    <w:rPr>
      <w:rFonts w:ascii="Arial" w:eastAsia="SimSun" w:hAnsi="Arial"/>
      <w:b/>
      <w:caps/>
      <w:sz w:val="22"/>
      <w:szCs w:val="22"/>
      <w:lang w:eastAsia="zh-CN"/>
    </w:rPr>
  </w:style>
  <w:style w:type="paragraph" w:customStyle="1" w:styleId="ssRestartExhibit">
    <w:name w:val="ssRestartExhibit"/>
    <w:basedOn w:val="Normal"/>
    <w:next w:val="ssPara1"/>
    <w:rsid w:val="00793333"/>
    <w:pPr>
      <w:numPr>
        <w:numId w:val="5"/>
      </w:numPr>
      <w:jc w:val="both"/>
    </w:pPr>
    <w:rPr>
      <w:rFonts w:ascii="Arial" w:eastAsia="SimSun" w:hAnsi="Arial"/>
      <w:color w:val="FF0000"/>
      <w:sz w:val="22"/>
      <w:szCs w:val="22"/>
      <w:lang w:eastAsia="zh-CN"/>
    </w:rPr>
  </w:style>
  <w:style w:type="paragraph" w:customStyle="1" w:styleId="ssqToCAdd">
    <w:name w:val="ssqToCAdd"/>
    <w:basedOn w:val="ssPara1"/>
    <w:next w:val="ssPara1"/>
    <w:rsid w:val="00793333"/>
  </w:style>
  <w:style w:type="paragraph" w:customStyle="1" w:styleId="ssqAppendix">
    <w:name w:val="ssqAppendix"/>
    <w:basedOn w:val="Normal"/>
    <w:next w:val="ssPara1"/>
    <w:rsid w:val="00793333"/>
    <w:pPr>
      <w:numPr>
        <w:ilvl w:val="1"/>
        <w:numId w:val="6"/>
      </w:numPr>
      <w:spacing w:after="260"/>
      <w:jc w:val="center"/>
    </w:pPr>
    <w:rPr>
      <w:rFonts w:ascii="Arial" w:eastAsia="SimSun" w:hAnsi="Arial"/>
      <w:b/>
      <w:caps/>
      <w:sz w:val="22"/>
      <w:szCs w:val="22"/>
      <w:lang w:eastAsia="zh-CN"/>
    </w:rPr>
  </w:style>
  <w:style w:type="paragraph" w:customStyle="1" w:styleId="ssRestartAppendix">
    <w:name w:val="ssRestartAppendix"/>
    <w:basedOn w:val="Normal"/>
    <w:next w:val="ssPara1"/>
    <w:rsid w:val="00793333"/>
    <w:pPr>
      <w:numPr>
        <w:numId w:val="6"/>
      </w:numPr>
      <w:jc w:val="both"/>
    </w:pPr>
    <w:rPr>
      <w:rFonts w:ascii="Arial" w:eastAsia="SimSun" w:hAnsi="Arial"/>
      <w:color w:val="FF0000"/>
      <w:sz w:val="22"/>
      <w:szCs w:val="22"/>
      <w:lang w:eastAsia="zh-CN"/>
    </w:rPr>
  </w:style>
  <w:style w:type="paragraph" w:styleId="TOC2">
    <w:name w:val="toc 2"/>
    <w:basedOn w:val="Normal"/>
    <w:next w:val="Normal"/>
    <w:autoRedefine/>
    <w:uiPriority w:val="39"/>
    <w:rsid w:val="00793333"/>
    <w:pPr>
      <w:tabs>
        <w:tab w:val="right" w:leader="dot" w:pos="9497"/>
      </w:tabs>
      <w:ind w:left="1418" w:right="595" w:hanging="709"/>
      <w:jc w:val="both"/>
    </w:pPr>
    <w:rPr>
      <w:rFonts w:ascii="Arial" w:eastAsia="SimSun" w:hAnsi="Arial"/>
      <w:sz w:val="22"/>
      <w:szCs w:val="22"/>
      <w:lang w:eastAsia="zh-CN"/>
    </w:rPr>
  </w:style>
  <w:style w:type="paragraph" w:styleId="TOC3">
    <w:name w:val="toc 3"/>
    <w:basedOn w:val="Normal"/>
    <w:next w:val="Normal"/>
    <w:autoRedefine/>
    <w:uiPriority w:val="39"/>
    <w:rsid w:val="00793333"/>
    <w:pPr>
      <w:tabs>
        <w:tab w:val="right" w:leader="dot" w:pos="9497"/>
      </w:tabs>
      <w:ind w:left="2127" w:right="595" w:hanging="709"/>
      <w:jc w:val="both"/>
    </w:pPr>
    <w:rPr>
      <w:rFonts w:ascii="Arial" w:eastAsia="SimSun" w:hAnsi="Arial"/>
      <w:sz w:val="22"/>
      <w:szCs w:val="22"/>
      <w:lang w:eastAsia="zh-CN"/>
    </w:rPr>
  </w:style>
  <w:style w:type="paragraph" w:styleId="TOC4">
    <w:name w:val="toc 4"/>
    <w:basedOn w:val="Normal"/>
    <w:next w:val="Normal"/>
    <w:autoRedefine/>
    <w:uiPriority w:val="39"/>
    <w:rsid w:val="00793333"/>
    <w:pPr>
      <w:tabs>
        <w:tab w:val="right" w:leader="dot" w:pos="9497"/>
      </w:tabs>
      <w:ind w:left="2694" w:right="595" w:hanging="709"/>
      <w:jc w:val="both"/>
    </w:pPr>
    <w:rPr>
      <w:rFonts w:ascii="Arial" w:eastAsia="SimSun" w:hAnsi="Arial"/>
      <w:sz w:val="22"/>
      <w:szCs w:val="22"/>
      <w:lang w:eastAsia="zh-CN"/>
    </w:rPr>
  </w:style>
  <w:style w:type="character" w:styleId="Hyperlink">
    <w:name w:val="Hyperlink"/>
    <w:uiPriority w:val="99"/>
    <w:rsid w:val="00793333"/>
    <w:rPr>
      <w:color w:val="0000FF"/>
      <w:u w:val="single"/>
    </w:rPr>
  </w:style>
  <w:style w:type="paragraph" w:customStyle="1" w:styleId="sszLabels">
    <w:name w:val="sszLabels"/>
    <w:basedOn w:val="Normal"/>
    <w:next w:val="Normal"/>
    <w:rsid w:val="00793333"/>
    <w:pPr>
      <w:widowControl w:val="0"/>
      <w:spacing w:before="40" w:after="240" w:line="260" w:lineRule="atLeast"/>
      <w:jc w:val="both"/>
    </w:pPr>
    <w:rPr>
      <w:rFonts w:ascii="Arial" w:hAnsi="Arial" w:cs="Arial"/>
      <w:noProof/>
      <w:sz w:val="16"/>
      <w:szCs w:val="16"/>
      <w:lang w:eastAsia="zh-CN"/>
    </w:rPr>
  </w:style>
  <w:style w:type="paragraph" w:customStyle="1" w:styleId="sszLargeText">
    <w:name w:val="sszLargeText"/>
    <w:basedOn w:val="Normal"/>
    <w:next w:val="Normal"/>
    <w:rsid w:val="00793333"/>
    <w:pPr>
      <w:widowControl w:val="0"/>
      <w:numPr>
        <w:ilvl w:val="1"/>
        <w:numId w:val="7"/>
      </w:numPr>
      <w:spacing w:before="120" w:line="260" w:lineRule="atLeast"/>
      <w:jc w:val="both"/>
    </w:pPr>
    <w:rPr>
      <w:rFonts w:ascii="Arial" w:hAnsi="Arial" w:cs="Arial"/>
      <w:noProof/>
      <w:sz w:val="70"/>
      <w:szCs w:val="70"/>
      <w:lang w:eastAsia="zh-CN"/>
    </w:rPr>
  </w:style>
  <w:style w:type="paragraph" w:customStyle="1" w:styleId="contractheading3">
    <w:name w:val="contractheading3"/>
    <w:basedOn w:val="Normal"/>
    <w:rsid w:val="00793333"/>
    <w:pPr>
      <w:spacing w:before="100" w:beforeAutospacing="1" w:after="100" w:afterAutospacing="1"/>
      <w:jc w:val="both"/>
    </w:pPr>
    <w:rPr>
      <w:rFonts w:ascii="Arial" w:eastAsia="SimSun" w:hAnsi="Arial"/>
      <w:sz w:val="22"/>
      <w:szCs w:val="22"/>
      <w:lang w:eastAsia="zh-CN"/>
    </w:rPr>
  </w:style>
  <w:style w:type="paragraph" w:customStyle="1" w:styleId="Level1">
    <w:name w:val="Level 1"/>
    <w:basedOn w:val="Normal"/>
    <w:rsid w:val="00793333"/>
    <w:pPr>
      <w:numPr>
        <w:numId w:val="8"/>
      </w:numPr>
      <w:jc w:val="both"/>
    </w:pPr>
    <w:rPr>
      <w:rFonts w:ascii="Arial" w:eastAsia="SimSun" w:hAnsi="Arial"/>
      <w:sz w:val="22"/>
      <w:szCs w:val="22"/>
      <w:lang w:eastAsia="zh-CN"/>
    </w:rPr>
  </w:style>
  <w:style w:type="paragraph" w:customStyle="1" w:styleId="Level2">
    <w:name w:val="Level 2"/>
    <w:basedOn w:val="Normal"/>
    <w:rsid w:val="00793333"/>
    <w:pPr>
      <w:numPr>
        <w:ilvl w:val="1"/>
        <w:numId w:val="8"/>
      </w:numPr>
      <w:jc w:val="both"/>
    </w:pPr>
    <w:rPr>
      <w:rFonts w:ascii="Arial" w:eastAsia="SimSun" w:hAnsi="Arial"/>
      <w:sz w:val="22"/>
      <w:szCs w:val="22"/>
      <w:lang w:eastAsia="zh-CN"/>
    </w:rPr>
  </w:style>
  <w:style w:type="paragraph" w:customStyle="1" w:styleId="Level3">
    <w:name w:val="Level 3"/>
    <w:basedOn w:val="Normal"/>
    <w:rsid w:val="00793333"/>
    <w:pPr>
      <w:numPr>
        <w:ilvl w:val="2"/>
        <w:numId w:val="8"/>
      </w:numPr>
      <w:jc w:val="both"/>
    </w:pPr>
    <w:rPr>
      <w:rFonts w:ascii="Arial" w:eastAsia="SimSun" w:hAnsi="Arial"/>
      <w:sz w:val="22"/>
      <w:szCs w:val="22"/>
      <w:lang w:eastAsia="zh-CN"/>
    </w:rPr>
  </w:style>
  <w:style w:type="paragraph" w:customStyle="1" w:styleId="Level4">
    <w:name w:val="Level 4"/>
    <w:basedOn w:val="Normal"/>
    <w:rsid w:val="00793333"/>
    <w:pPr>
      <w:numPr>
        <w:ilvl w:val="3"/>
        <w:numId w:val="8"/>
      </w:numPr>
      <w:jc w:val="both"/>
    </w:pPr>
    <w:rPr>
      <w:rFonts w:ascii="Arial" w:eastAsia="SimSun" w:hAnsi="Arial"/>
      <w:sz w:val="22"/>
      <w:szCs w:val="22"/>
      <w:lang w:eastAsia="zh-CN"/>
    </w:rPr>
  </w:style>
  <w:style w:type="paragraph" w:customStyle="1" w:styleId="Level5">
    <w:name w:val="Level 5"/>
    <w:basedOn w:val="Normal"/>
    <w:rsid w:val="00793333"/>
    <w:pPr>
      <w:numPr>
        <w:ilvl w:val="4"/>
        <w:numId w:val="8"/>
      </w:numPr>
      <w:jc w:val="both"/>
    </w:pPr>
    <w:rPr>
      <w:rFonts w:ascii="Arial" w:eastAsia="SimSun" w:hAnsi="Arial"/>
      <w:sz w:val="22"/>
      <w:szCs w:val="22"/>
      <w:lang w:eastAsia="zh-CN"/>
    </w:rPr>
  </w:style>
  <w:style w:type="paragraph" w:customStyle="1" w:styleId="Level6">
    <w:name w:val="Level 6"/>
    <w:basedOn w:val="Normal"/>
    <w:rsid w:val="00793333"/>
    <w:pPr>
      <w:numPr>
        <w:ilvl w:val="5"/>
        <w:numId w:val="8"/>
      </w:numPr>
      <w:jc w:val="both"/>
    </w:pPr>
    <w:rPr>
      <w:rFonts w:ascii="Arial" w:eastAsia="SimSun" w:hAnsi="Arial"/>
      <w:sz w:val="22"/>
      <w:szCs w:val="22"/>
      <w:lang w:eastAsia="zh-CN"/>
    </w:rPr>
  </w:style>
  <w:style w:type="paragraph" w:styleId="TOC5">
    <w:name w:val="toc 5"/>
    <w:basedOn w:val="Normal"/>
    <w:next w:val="Normal"/>
    <w:autoRedefine/>
    <w:uiPriority w:val="39"/>
    <w:unhideWhenUsed/>
    <w:rsid w:val="00793333"/>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93333"/>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93333"/>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93333"/>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93333"/>
    <w:pPr>
      <w:spacing w:after="100" w:line="276" w:lineRule="auto"/>
      <w:ind w:left="1760"/>
    </w:pPr>
    <w:rPr>
      <w:rFonts w:ascii="Calibri" w:hAnsi="Calibri"/>
      <w:sz w:val="22"/>
      <w:szCs w:val="22"/>
      <w:lang w:eastAsia="en-GB"/>
    </w:rPr>
  </w:style>
  <w:style w:type="character" w:customStyle="1" w:styleId="CommentTextChar">
    <w:name w:val="Comment Text Char"/>
    <w:link w:val="CommentText"/>
    <w:uiPriority w:val="99"/>
    <w:rsid w:val="00793333"/>
    <w:rPr>
      <w:rFonts w:ascii="Gill Sans" w:hAnsi="Gill San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793333"/>
    <w:rPr>
      <w:rFonts w:ascii="Gill Sans" w:hAnsi="Gill Sans"/>
      <w:b/>
      <w:i/>
      <w:sz w:val="28"/>
      <w:lang w:eastAsia="en-US"/>
    </w:rPr>
  </w:style>
  <w:style w:type="character" w:customStyle="1" w:styleId="Heading3Char">
    <w:name w:val="Heading 3 Char"/>
    <w:link w:val="Heading3"/>
    <w:rsid w:val="00793333"/>
    <w:rPr>
      <w:rFonts w:ascii="Gill Sans" w:hAnsi="Gill Sans"/>
      <w:b/>
      <w:sz w:val="28"/>
      <w:szCs w:val="24"/>
      <w:shd w:val="clear" w:color="auto" w:fill="C0C0C0"/>
      <w:lang w:eastAsia="en-US"/>
    </w:rPr>
  </w:style>
  <w:style w:type="character" w:customStyle="1" w:styleId="ssNoHeading4Char">
    <w:name w:val="ssNoHeading4 Char"/>
    <w:link w:val="ssNoHeading4"/>
    <w:rsid w:val="00793333"/>
    <w:rPr>
      <w:rFonts w:ascii="Arial" w:eastAsia="SimSun" w:hAnsi="Arial"/>
      <w:bCs/>
      <w:sz w:val="22"/>
      <w:szCs w:val="28"/>
      <w:lang w:eastAsia="zh-CN"/>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793333"/>
    <w:rPr>
      <w:rFonts w:ascii="Gill Sans" w:hAnsi="Gill Sans"/>
      <w:b/>
      <w:smallCaps/>
      <w:sz w:val="32"/>
      <w:lang w:eastAsia="en-US"/>
    </w:rPr>
  </w:style>
  <w:style w:type="numbering" w:customStyle="1" w:styleId="NoList2">
    <w:name w:val="No List2"/>
    <w:next w:val="NoList"/>
    <w:uiPriority w:val="99"/>
    <w:semiHidden/>
    <w:rsid w:val="000466A8"/>
  </w:style>
  <w:style w:type="character" w:customStyle="1" w:styleId="Heading4Char">
    <w:name w:val="Heading 4 Char"/>
    <w:aliases w:val="4 dash Char,d Char,3 Char"/>
    <w:link w:val="Heading4"/>
    <w:rsid w:val="000466A8"/>
    <w:rPr>
      <w:rFonts w:ascii="Gill Sans" w:hAnsi="Gill Sans"/>
      <w:b/>
      <w:sz w:val="24"/>
      <w:lang w:eastAsia="en-US"/>
    </w:rPr>
  </w:style>
  <w:style w:type="character" w:customStyle="1" w:styleId="BalloonTextChar">
    <w:name w:val="Balloon Text Char"/>
    <w:link w:val="BalloonText"/>
    <w:rsid w:val="000466A8"/>
    <w:rPr>
      <w:rFonts w:ascii="Tahoma" w:hAnsi="Tahoma" w:cs="Tahoma"/>
      <w:sz w:val="16"/>
      <w:szCs w:val="16"/>
      <w:lang w:eastAsia="en-US"/>
    </w:rPr>
  </w:style>
  <w:style w:type="character" w:customStyle="1" w:styleId="CommentSubjectChar">
    <w:name w:val="Comment Subject Char"/>
    <w:link w:val="CommentSubject"/>
    <w:rsid w:val="000466A8"/>
    <w:rPr>
      <w:rFonts w:ascii="Gill Sans" w:hAnsi="Gill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D295-E0D3-4DAE-AF0A-FB39341F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22384</Words>
  <Characters>122160</Characters>
  <Application>Microsoft Office Word</Application>
  <DocSecurity>0</DocSecurity>
  <Lines>1018</Lines>
  <Paragraphs>288</Paragraphs>
  <ScaleCrop>false</ScaleCrop>
  <HeadingPairs>
    <vt:vector size="2" baseType="variant">
      <vt:variant>
        <vt:lpstr>Title</vt:lpstr>
      </vt:variant>
      <vt:variant>
        <vt:i4>1</vt:i4>
      </vt:variant>
    </vt:vector>
  </HeadingPairs>
  <TitlesOfParts>
    <vt:vector size="1" baseType="lpstr">
      <vt:lpstr>Independent station access conditions annexes 2013 (England and Wales) (incorporating amendments with effect from 1 April 2014)”</vt:lpstr>
    </vt:vector>
  </TitlesOfParts>
  <Manager/>
  <Company/>
  <LinksUpToDate>false</LinksUpToDate>
  <CharactersWithSpaces>144256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2013 (England and Wales) (incorporating amendments with effect from 1 April 2014)”</dc:title>
  <dc:creator/>
  <dc:description/>
  <cp:lastModifiedBy/>
  <cp:revision>1</cp:revision>
  <cp:lastPrinted>2013-06-06T08:40:00Z</cp:lastPrinted>
  <dcterms:created xsi:type="dcterms:W3CDTF">2020-08-03T13:33:00Z</dcterms:created>
  <dcterms:modified xsi:type="dcterms:W3CDTF">2020-09-18T13:06:00Z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oFAAspTNh41gn7CA/KzChd/UjjxxNnyWgtGgLJ34Mv4IeMtz30jXNdhY5ObUMWkBs80Jb6XvcW2I0jNl_x000d_
6MaVhFwpcjWnP1W9SLALFmxqrLyOVMgx3AgOImGC299AWRCYfuiwZ0nCfANvLkaTg0SfhQiN3ID2_x000d_
ZBuRKdP+7oMMd7dN/U5DkOhzDJ2ee5pDYfjHOUNk79kUwV530YFS/mmFXwYSpwva5Zo0w9V6rLWt_x000d_
Mv+/5TJ0J1BoRhexP</vt:lpwstr>
  </property>
  <property fmtid="{D5CDD505-2E9C-101B-9397-08002B2CF9AE}" pid="3" name="MAIL_MSG_ID2">
    <vt:lpwstr>WWejxMIfMYGOpu+iZ8mLLmuu+4LTP2S9v623nC343gH8ttF13TbaUemE0qz_x000d_
48fEWCJjEG6pivbuAe9CI/4noWd6RW+Z1Txw0z9z37eRbKCZ</vt:lpwstr>
  </property>
  <property fmtid="{D5CDD505-2E9C-101B-9397-08002B2CF9AE}" pid="4" name="RESPONSE_SENDER_NAME">
    <vt:lpwstr>4AAAyjQjm0EOGgLF5E0oURzrJ1hqzo7gcUj+C9KUgG1x/0IuF3hBQt6YHw==</vt:lpwstr>
  </property>
  <property fmtid="{D5CDD505-2E9C-101B-9397-08002B2CF9AE}" pid="5" name="EMAIL_OWNER_ADDRESS">
    <vt:lpwstr>4AAAyjQjm0EOGgJjIrNuRvOioF/DC9jiTQXScMKTCXyJbGCHWQKwtfu4ww==</vt:lpwstr>
  </property>
  <property fmtid="{D5CDD505-2E9C-101B-9397-08002B2CF9AE}" pid="6" name="Client/Matter">
    <vt:lpwstr>099161.00004</vt:lpwstr>
  </property>
  <property fmtid="{D5CDD505-2E9C-101B-9397-08002B2CF9AE}" pid="7" name="DocumentNumber">
    <vt:lpwstr>30742094.06</vt:lpwstr>
  </property>
  <property fmtid="{D5CDD505-2E9C-101B-9397-08002B2CF9AE}" pid="8" name="LetterRef">
    <vt:lpwstr>VG/99161.00004/9647130.01</vt:lpwstr>
  </property>
  <property fmtid="{D5CDD505-2E9C-101B-9397-08002B2CF9AE}" pid="9" name="OurRef">
    <vt:lpwstr>VG/099161.00004</vt:lpwstr>
  </property>
</Properties>
</file>