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412" w:rsidRDefault="00131412">
      <w:pPr>
        <w:autoSpaceDE w:val="0"/>
        <w:spacing w:after="0" w:line="204" w:lineRule="exact"/>
        <w:ind w:right="363"/>
        <w:jc w:val="right"/>
        <w:rPr>
          <w:rFonts w:ascii="Arial" w:hAnsi="Arial" w:cs="Arial"/>
          <w:sz w:val="20"/>
          <w:szCs w:val="20"/>
        </w:rPr>
      </w:pPr>
      <w:bookmarkStart w:id="0" w:name="_GoBack"/>
      <w:bookmarkEnd w:id="0"/>
    </w:p>
    <w:p w:rsidR="00131412" w:rsidRDefault="004278BC">
      <w:pPr>
        <w:autoSpaceDE w:val="0"/>
        <w:spacing w:before="19" w:after="0" w:line="260" w:lineRule="exact"/>
      </w:pPr>
      <w:r>
        <w:rPr>
          <w:noProof/>
          <w:lang w:eastAsia="en-GB"/>
        </w:rPr>
        <w:drawing>
          <wp:anchor distT="0" distB="0" distL="114300" distR="114300" simplePos="0" relativeHeight="251659264" behindDoc="0" locked="0" layoutInCell="1" allowOverlap="1">
            <wp:simplePos x="0" y="0"/>
            <wp:positionH relativeFrom="page">
              <wp:posOffset>5310354</wp:posOffset>
            </wp:positionH>
            <wp:positionV relativeFrom="page">
              <wp:posOffset>382772</wp:posOffset>
            </wp:positionV>
            <wp:extent cx="1423567" cy="990308"/>
            <wp:effectExtent l="0" t="0" r="5715" b="635"/>
            <wp:wrapNone/>
            <wp:docPr id="1" name="Picture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423567" cy="990308"/>
                    </a:xfrm>
                    <a:prstGeom prst="rect">
                      <a:avLst/>
                    </a:prstGeom>
                    <a:noFill/>
                    <a:ln>
                      <a:noFill/>
                      <a:prstDash/>
                    </a:ln>
                  </pic:spPr>
                </pic:pic>
              </a:graphicData>
            </a:graphic>
            <wp14:sizeRelH relativeFrom="margin">
              <wp14:pctWidth>0</wp14:pctWidth>
            </wp14:sizeRelH>
          </wp:anchor>
        </w:drawing>
      </w:r>
    </w:p>
    <w:p w:rsidR="00131412" w:rsidRPr="00152891" w:rsidRDefault="004278BC" w:rsidP="00152891">
      <w:pPr>
        <w:pStyle w:val="Title"/>
        <w:rPr>
          <w:rFonts w:ascii="Arial" w:hAnsi="Arial" w:cs="Arial"/>
          <w:color w:val="auto"/>
        </w:rPr>
      </w:pPr>
      <w:r w:rsidRPr="00152891">
        <w:rPr>
          <w:rFonts w:ascii="Arial" w:hAnsi="Arial" w:cs="Arial"/>
          <w:color w:val="auto"/>
          <w:shd w:val="clear" w:color="auto" w:fill="D3D3D3"/>
        </w:rPr>
        <w:t xml:space="preserve">Form   </w:t>
      </w:r>
      <w:r w:rsidR="009170E9">
        <w:rPr>
          <w:rFonts w:ascii="Arial" w:hAnsi="Arial" w:cs="Arial"/>
          <w:b/>
          <w:bCs/>
          <w:color w:val="auto"/>
          <w:sz w:val="144"/>
          <w:szCs w:val="144"/>
          <w:shd w:val="clear" w:color="auto" w:fill="D3D3D3"/>
        </w:rPr>
        <w:t>C</w:t>
      </w:r>
    </w:p>
    <w:p w:rsidR="00131412" w:rsidRDefault="004278BC" w:rsidP="009170E9">
      <w:pPr>
        <w:autoSpaceDE w:val="0"/>
        <w:spacing w:after="0" w:line="240" w:lineRule="auto"/>
        <w:ind w:right="46"/>
      </w:pPr>
      <w:r>
        <w:rPr>
          <w:rFonts w:ascii="Arial" w:hAnsi="Arial" w:cs="Arial"/>
          <w:b/>
          <w:bCs/>
          <w:sz w:val="28"/>
          <w:szCs w:val="28"/>
        </w:rPr>
        <w:t xml:space="preserve">APPLICATION TO THE OFFICE OF RAIL AND ROAD </w:t>
      </w:r>
      <w:r w:rsidR="009170E9" w:rsidRPr="009170E9">
        <w:rPr>
          <w:rFonts w:ascii="Arial" w:hAnsi="Arial" w:cs="Arial"/>
          <w:b/>
          <w:bCs/>
          <w:sz w:val="28"/>
          <w:szCs w:val="28"/>
        </w:rPr>
        <w:t>FOR A CONNECTION CONTRACT</w:t>
      </w:r>
      <w:r>
        <w:rPr>
          <w:rFonts w:ascii="Arial" w:hAnsi="Arial" w:cs="Arial"/>
          <w:b/>
          <w:bCs/>
          <w:sz w:val="28"/>
          <w:szCs w:val="28"/>
        </w:rPr>
        <w:t xml:space="preserve">, OR AN </w:t>
      </w:r>
      <w:r w:rsidR="009170E9">
        <w:rPr>
          <w:rFonts w:ascii="Arial" w:hAnsi="Arial" w:cs="Arial"/>
          <w:b/>
          <w:bCs/>
          <w:sz w:val="28"/>
          <w:szCs w:val="28"/>
        </w:rPr>
        <w:t>AMENDMENT, UNDER SECTIONS 17, 18 AND 22</w:t>
      </w:r>
      <w:r>
        <w:rPr>
          <w:rFonts w:ascii="Arial" w:hAnsi="Arial" w:cs="Arial"/>
          <w:b/>
          <w:bCs/>
          <w:sz w:val="28"/>
          <w:szCs w:val="28"/>
        </w:rPr>
        <w:t xml:space="preserve"> OF THE RAILWAYS ACT 1993</w:t>
      </w:r>
    </w:p>
    <w:p w:rsidR="00131412" w:rsidRDefault="004278BC">
      <w:pPr>
        <w:autoSpaceDE w:val="0"/>
        <w:spacing w:before="120" w:after="120" w:line="240" w:lineRule="auto"/>
        <w:ind w:right="-20"/>
      </w:pPr>
      <w:r>
        <w:rPr>
          <w:rFonts w:ascii="Arial" w:hAnsi="Arial" w:cs="Arial"/>
          <w:b/>
          <w:bCs/>
          <w:sz w:val="24"/>
          <w:szCs w:val="24"/>
        </w:rPr>
        <w:t>1. Introduction</w:t>
      </w:r>
    </w:p>
    <w:p w:rsidR="009170E9" w:rsidRPr="009170E9" w:rsidRDefault="009170E9" w:rsidP="009170E9">
      <w:pPr>
        <w:spacing w:after="120" w:line="240" w:lineRule="auto"/>
        <w:rPr>
          <w:rFonts w:ascii="Arial" w:hAnsi="Arial" w:cs="Arial"/>
          <w:sz w:val="24"/>
          <w:szCs w:val="24"/>
        </w:rPr>
      </w:pPr>
      <w:r w:rsidRPr="009170E9">
        <w:rPr>
          <w:rFonts w:ascii="Arial" w:hAnsi="Arial" w:cs="Arial"/>
          <w:b/>
          <w:sz w:val="24"/>
          <w:szCs w:val="24"/>
        </w:rPr>
        <w:t>This form is for parties applying for a connection contract that is not covered by ORR’s general approval.</w:t>
      </w:r>
      <w:r w:rsidRPr="009170E9">
        <w:rPr>
          <w:rFonts w:ascii="Arial" w:hAnsi="Arial" w:cs="Arial"/>
          <w:sz w:val="24"/>
          <w:szCs w:val="24"/>
        </w:rPr>
        <w:t xml:space="preserve"> Connection contracts set out the rights and obligations of the parties for the on-going maintenance of connections between two railway networks. New connection contracts, or changes to existing contracts, do not need to be submitted to us for specific approval if they fall under the terms described in our general approval. We have powers to generally approve new connection contracts under section 18 of the Act and amendments to existing connection contracts under Section 22 of the Act. Parties to such contracts should send us a copy of the signed contract when it is entered into for addition to our Public Register and indicate if any redaction is required.</w:t>
      </w:r>
    </w:p>
    <w:p w:rsidR="009170E9" w:rsidRPr="009170E9" w:rsidRDefault="009170E9" w:rsidP="009170E9">
      <w:pPr>
        <w:spacing w:after="120" w:line="240" w:lineRule="auto"/>
        <w:rPr>
          <w:rFonts w:ascii="Arial" w:hAnsi="Arial" w:cs="Arial"/>
          <w:sz w:val="24"/>
          <w:szCs w:val="24"/>
        </w:rPr>
      </w:pPr>
      <w:r w:rsidRPr="009170E9">
        <w:rPr>
          <w:rFonts w:ascii="Arial" w:hAnsi="Arial" w:cs="Arial"/>
          <w:sz w:val="24"/>
          <w:szCs w:val="24"/>
        </w:rPr>
        <w:t>Please use this form to apply to us for:</w:t>
      </w:r>
    </w:p>
    <w:p w:rsidR="009170E9" w:rsidRPr="009170E9" w:rsidRDefault="009170E9" w:rsidP="009170E9">
      <w:pPr>
        <w:pStyle w:val="ListParagraph"/>
        <w:numPr>
          <w:ilvl w:val="0"/>
          <w:numId w:val="2"/>
        </w:numPr>
        <w:spacing w:after="120" w:line="240" w:lineRule="auto"/>
        <w:rPr>
          <w:rFonts w:ascii="Arial" w:hAnsi="Arial" w:cs="Arial"/>
          <w:sz w:val="24"/>
          <w:szCs w:val="24"/>
        </w:rPr>
      </w:pPr>
      <w:r w:rsidRPr="009170E9">
        <w:rPr>
          <w:rFonts w:ascii="Arial" w:hAnsi="Arial" w:cs="Arial"/>
          <w:sz w:val="24"/>
          <w:szCs w:val="24"/>
        </w:rPr>
        <w:t xml:space="preserve">Directions under section 17 of the Railways Act 1993 for a new connection contract. Section 17 allows a facility owner, who wants the right to use a railway facility, to apply to ORR for a connection contract if they are not able (for </w:t>
      </w:r>
      <w:proofErr w:type="gramStart"/>
      <w:r w:rsidRPr="009170E9">
        <w:rPr>
          <w:rFonts w:ascii="Arial" w:hAnsi="Arial" w:cs="Arial"/>
          <w:sz w:val="24"/>
          <w:szCs w:val="24"/>
        </w:rPr>
        <w:t>whatever</w:t>
      </w:r>
      <w:proofErr w:type="gramEnd"/>
      <w:r w:rsidRPr="009170E9">
        <w:rPr>
          <w:rFonts w:ascii="Arial" w:hAnsi="Arial" w:cs="Arial"/>
          <w:sz w:val="24"/>
          <w:szCs w:val="24"/>
        </w:rPr>
        <w:t xml:space="preserve"> reason) to reach agreement with the other party.</w:t>
      </w:r>
    </w:p>
    <w:p w:rsidR="009170E9" w:rsidRPr="009170E9" w:rsidRDefault="009170E9" w:rsidP="009170E9">
      <w:pPr>
        <w:pStyle w:val="ListParagraph"/>
        <w:numPr>
          <w:ilvl w:val="0"/>
          <w:numId w:val="2"/>
        </w:numPr>
        <w:spacing w:after="120" w:line="240" w:lineRule="auto"/>
        <w:rPr>
          <w:rFonts w:ascii="Arial" w:hAnsi="Arial" w:cs="Arial"/>
          <w:sz w:val="24"/>
          <w:szCs w:val="24"/>
        </w:rPr>
      </w:pPr>
      <w:r w:rsidRPr="009170E9">
        <w:rPr>
          <w:rFonts w:ascii="Arial" w:hAnsi="Arial" w:cs="Arial"/>
          <w:sz w:val="24"/>
          <w:szCs w:val="24"/>
        </w:rPr>
        <w:t>Approval under section 18 of the Railways Act 1993 for a new connection contract. Section 18 allows facility owners to apply for approval if they have agreed terms to be connected to another facility owner’s network. Only apply under section 18 if your contract does not fit under the terms of the General Approval.</w:t>
      </w:r>
    </w:p>
    <w:p w:rsidR="009170E9" w:rsidRPr="009170E9" w:rsidRDefault="009170E9" w:rsidP="009170E9">
      <w:pPr>
        <w:pStyle w:val="ListParagraph"/>
        <w:numPr>
          <w:ilvl w:val="0"/>
          <w:numId w:val="2"/>
        </w:numPr>
        <w:spacing w:after="120" w:line="240" w:lineRule="auto"/>
        <w:rPr>
          <w:rFonts w:ascii="Arial" w:hAnsi="Arial" w:cs="Arial"/>
          <w:sz w:val="24"/>
          <w:szCs w:val="24"/>
        </w:rPr>
      </w:pPr>
      <w:r w:rsidRPr="009170E9">
        <w:rPr>
          <w:rFonts w:ascii="Arial" w:hAnsi="Arial" w:cs="Arial"/>
          <w:sz w:val="24"/>
          <w:szCs w:val="24"/>
        </w:rPr>
        <w:t>Approval of a proposed amendment (agreed by both parties) under section 22 of the Railways Act 1993 to an existing connection contract approved by us, if not covered by the General Approval.</w:t>
      </w:r>
    </w:p>
    <w:p w:rsidR="009170E9" w:rsidRPr="009170E9" w:rsidRDefault="009170E9" w:rsidP="009170E9">
      <w:pPr>
        <w:spacing w:after="120" w:line="240" w:lineRule="auto"/>
        <w:rPr>
          <w:rFonts w:ascii="Arial" w:hAnsi="Arial" w:cs="Arial"/>
          <w:sz w:val="24"/>
          <w:szCs w:val="24"/>
        </w:rPr>
      </w:pPr>
      <w:r w:rsidRPr="009170E9">
        <w:rPr>
          <w:rFonts w:ascii="Arial" w:hAnsi="Arial" w:cs="Arial"/>
          <w:sz w:val="24"/>
          <w:szCs w:val="24"/>
        </w:rPr>
        <w:t xml:space="preserve">We have published a </w:t>
      </w:r>
      <w:hyperlink r:id="rId9" w:history="1">
        <w:r w:rsidRPr="001D6882">
          <w:rPr>
            <w:rStyle w:val="Hyperlink"/>
            <w:rFonts w:ascii="Arial" w:hAnsi="Arial" w:cs="Arial"/>
            <w:sz w:val="24"/>
            <w:szCs w:val="24"/>
          </w:rPr>
          <w:t>model connection contract</w:t>
        </w:r>
      </w:hyperlink>
      <w:r w:rsidRPr="009170E9">
        <w:rPr>
          <w:rFonts w:ascii="Arial" w:hAnsi="Arial" w:cs="Arial"/>
          <w:sz w:val="24"/>
          <w:szCs w:val="24"/>
        </w:rPr>
        <w:t xml:space="preserve">. You should use it as your starting point when agreeing the terms of a connection contract. We recommend that the parties to a proposed connection contract consult our </w:t>
      </w:r>
      <w:hyperlink r:id="rId10" w:history="1">
        <w:r w:rsidRPr="00335BB0">
          <w:rPr>
            <w:rStyle w:val="Hyperlink"/>
            <w:rFonts w:ascii="Arial" w:hAnsi="Arial" w:cs="Arial"/>
            <w:sz w:val="24"/>
            <w:szCs w:val="24"/>
          </w:rPr>
          <w:t>guidance</w:t>
        </w:r>
      </w:hyperlink>
      <w:r w:rsidRPr="009170E9">
        <w:rPr>
          <w:rFonts w:ascii="Arial" w:hAnsi="Arial" w:cs="Arial"/>
          <w:sz w:val="24"/>
          <w:szCs w:val="24"/>
        </w:rPr>
        <w:t xml:space="preserve"> to better understand our regulatory requirements before applying.</w:t>
      </w:r>
    </w:p>
    <w:p w:rsidR="009170E9" w:rsidRPr="009170E9" w:rsidRDefault="009170E9" w:rsidP="009170E9">
      <w:pPr>
        <w:spacing w:after="120" w:line="240" w:lineRule="auto"/>
        <w:rPr>
          <w:rFonts w:ascii="Arial" w:hAnsi="Arial" w:cs="Arial"/>
          <w:sz w:val="24"/>
          <w:szCs w:val="24"/>
        </w:rPr>
      </w:pPr>
      <w:r w:rsidRPr="009170E9">
        <w:rPr>
          <w:rFonts w:ascii="Arial" w:hAnsi="Arial" w:cs="Arial"/>
          <w:sz w:val="24"/>
          <w:szCs w:val="24"/>
        </w:rPr>
        <w:t xml:space="preserve">“Facility </w:t>
      </w:r>
      <w:r w:rsidR="001D6882">
        <w:rPr>
          <w:rFonts w:ascii="Arial" w:hAnsi="Arial" w:cs="Arial"/>
          <w:sz w:val="24"/>
          <w:szCs w:val="24"/>
        </w:rPr>
        <w:t>o</w:t>
      </w:r>
      <w:r w:rsidRPr="009170E9">
        <w:rPr>
          <w:rFonts w:ascii="Arial" w:hAnsi="Arial" w:cs="Arial"/>
          <w:sz w:val="24"/>
          <w:szCs w:val="24"/>
        </w:rPr>
        <w:t>wner 1” will carry out a pre-applica</w:t>
      </w:r>
      <w:r w:rsidR="001D6882">
        <w:rPr>
          <w:rFonts w:ascii="Arial" w:hAnsi="Arial" w:cs="Arial"/>
          <w:sz w:val="24"/>
          <w:szCs w:val="24"/>
        </w:rPr>
        <w:t xml:space="preserve">tion consultation (as at part 5 </w:t>
      </w:r>
      <w:r w:rsidRPr="009170E9">
        <w:rPr>
          <w:rFonts w:ascii="Arial" w:hAnsi="Arial" w:cs="Arial"/>
          <w:sz w:val="24"/>
          <w:szCs w:val="24"/>
        </w:rPr>
        <w:t xml:space="preserve">of this form). Please complete sections 2 </w:t>
      </w:r>
      <w:r w:rsidR="001D6882">
        <w:rPr>
          <w:rFonts w:ascii="Arial" w:hAnsi="Arial" w:cs="Arial"/>
          <w:sz w:val="24"/>
          <w:szCs w:val="24"/>
        </w:rPr>
        <w:t>to 4</w:t>
      </w:r>
      <w:r w:rsidRPr="009170E9">
        <w:rPr>
          <w:rFonts w:ascii="Arial" w:hAnsi="Arial" w:cs="Arial"/>
          <w:sz w:val="24"/>
          <w:szCs w:val="24"/>
        </w:rPr>
        <w:t xml:space="preserve"> of this application form before consultation. You should fill in the rest of the form after the consultation and before applying to ORR.  </w:t>
      </w:r>
    </w:p>
    <w:p w:rsidR="009170E9" w:rsidRPr="009170E9" w:rsidRDefault="009170E9" w:rsidP="009170E9">
      <w:pPr>
        <w:spacing w:after="120" w:line="240" w:lineRule="auto"/>
        <w:rPr>
          <w:rFonts w:ascii="Arial" w:hAnsi="Arial" w:cs="Arial"/>
          <w:sz w:val="24"/>
          <w:szCs w:val="24"/>
        </w:rPr>
      </w:pPr>
      <w:r w:rsidRPr="009170E9">
        <w:rPr>
          <w:rFonts w:ascii="Arial" w:hAnsi="Arial" w:cs="Arial"/>
          <w:sz w:val="24"/>
          <w:szCs w:val="24"/>
        </w:rPr>
        <w:t xml:space="preserve">We would be happy to have a pre-application meeting with you before you apply. Please contact us </w:t>
      </w:r>
      <w:hyperlink r:id="rId11" w:history="1">
        <w:r w:rsidRPr="00335BB0">
          <w:rPr>
            <w:rStyle w:val="Hyperlink"/>
            <w:rFonts w:ascii="Arial" w:hAnsi="Arial" w:cs="Arial"/>
            <w:sz w:val="24"/>
            <w:szCs w:val="24"/>
          </w:rPr>
          <w:t>here</w:t>
        </w:r>
      </w:hyperlink>
      <w:r w:rsidRPr="009170E9">
        <w:rPr>
          <w:rFonts w:ascii="Arial" w:hAnsi="Arial" w:cs="Arial"/>
          <w:sz w:val="24"/>
          <w:szCs w:val="24"/>
        </w:rPr>
        <w:t xml:space="preserve"> if you wish to do so. You can download a copy of this form, and of ORR's model connection contract, from our website: </w:t>
      </w:r>
      <w:hyperlink r:id="rId12" w:history="1">
        <w:r w:rsidR="00335BB0" w:rsidRPr="009C155C">
          <w:rPr>
            <w:rStyle w:val="Hyperlink"/>
            <w:rFonts w:ascii="Arial" w:hAnsi="Arial" w:cs="Arial"/>
            <w:sz w:val="24"/>
            <w:szCs w:val="24"/>
          </w:rPr>
          <w:t>www.orr.gov.uk</w:t>
        </w:r>
      </w:hyperlink>
      <w:r w:rsidR="00335BB0">
        <w:rPr>
          <w:rFonts w:ascii="Arial" w:hAnsi="Arial" w:cs="Arial"/>
          <w:sz w:val="24"/>
          <w:szCs w:val="24"/>
        </w:rPr>
        <w:t xml:space="preserve">. </w:t>
      </w:r>
    </w:p>
    <w:p w:rsidR="009170E9" w:rsidRPr="009170E9" w:rsidRDefault="009170E9" w:rsidP="009170E9">
      <w:pPr>
        <w:spacing w:after="120" w:line="240" w:lineRule="auto"/>
        <w:rPr>
          <w:rFonts w:ascii="Arial" w:hAnsi="Arial" w:cs="Arial"/>
          <w:sz w:val="24"/>
          <w:szCs w:val="24"/>
        </w:rPr>
      </w:pPr>
      <w:r w:rsidRPr="009170E9">
        <w:rPr>
          <w:rFonts w:ascii="Arial" w:hAnsi="Arial" w:cs="Arial"/>
          <w:sz w:val="24"/>
          <w:szCs w:val="24"/>
        </w:rPr>
        <w:t xml:space="preserve">All the boxes below are expandable. </w:t>
      </w:r>
    </w:p>
    <w:p w:rsidR="00131412" w:rsidRDefault="00131412">
      <w:pPr>
        <w:rPr>
          <w:rFonts w:ascii="Arial" w:hAnsi="Arial" w:cs="Arial"/>
          <w:b/>
          <w:bCs/>
          <w:color w:val="000000"/>
          <w:sz w:val="24"/>
          <w:szCs w:val="24"/>
        </w:rPr>
      </w:pPr>
    </w:p>
    <w:p w:rsidR="00131412" w:rsidRDefault="00131412">
      <w:pPr>
        <w:autoSpaceDE w:val="0"/>
        <w:spacing w:before="29" w:after="0" w:line="240" w:lineRule="auto"/>
        <w:ind w:left="120" w:right="-20"/>
        <w:rPr>
          <w:rFonts w:ascii="Arial" w:hAnsi="Arial" w:cs="Arial"/>
          <w:b/>
          <w:bCs/>
          <w:color w:val="000000"/>
          <w:sz w:val="24"/>
          <w:szCs w:val="24"/>
        </w:rPr>
      </w:pPr>
    </w:p>
    <w:p w:rsidR="00671056" w:rsidRDefault="00671056" w:rsidP="00671056">
      <w:pPr>
        <w:autoSpaceDE w:val="0"/>
        <w:spacing w:before="29" w:after="0" w:line="240" w:lineRule="auto"/>
        <w:ind w:right="-20"/>
        <w:rPr>
          <w:rFonts w:ascii="Arial" w:hAnsi="Arial" w:cs="Arial"/>
          <w:b/>
          <w:bCs/>
          <w:color w:val="000000"/>
          <w:sz w:val="24"/>
          <w:szCs w:val="24"/>
        </w:rPr>
      </w:pPr>
    </w:p>
    <w:p w:rsidR="00131412" w:rsidRDefault="004278BC" w:rsidP="00671056">
      <w:pPr>
        <w:autoSpaceDE w:val="0"/>
        <w:spacing w:before="29" w:after="0" w:line="240" w:lineRule="auto"/>
        <w:ind w:right="-20"/>
      </w:pPr>
      <w:r>
        <w:rPr>
          <w:rFonts w:ascii="Arial" w:hAnsi="Arial" w:cs="Arial"/>
          <w:b/>
          <w:bCs/>
          <w:color w:val="000000"/>
          <w:sz w:val="24"/>
          <w:szCs w:val="24"/>
        </w:rPr>
        <w:t>2. The application</w:t>
      </w:r>
    </w:p>
    <w:p w:rsidR="00131412" w:rsidRDefault="00131412" w:rsidP="00671056">
      <w:pPr>
        <w:autoSpaceDE w:val="0"/>
        <w:spacing w:before="9" w:after="0" w:line="110" w:lineRule="exact"/>
        <w:rPr>
          <w:rFonts w:ascii="Arial" w:hAnsi="Arial" w:cs="Arial"/>
          <w:color w:val="000000"/>
          <w:sz w:val="24"/>
          <w:szCs w:val="24"/>
        </w:rPr>
      </w:pPr>
    </w:p>
    <w:p w:rsidR="00131412" w:rsidRDefault="004278BC" w:rsidP="00671056">
      <w:pPr>
        <w:autoSpaceDE w:val="0"/>
        <w:spacing w:after="0" w:line="240" w:lineRule="auto"/>
      </w:pPr>
      <w:r>
        <w:rPr>
          <w:rFonts w:ascii="Arial" w:hAnsi="Arial" w:cs="Arial"/>
          <w:b/>
          <w:bCs/>
          <w:color w:val="000000"/>
          <w:sz w:val="24"/>
          <w:szCs w:val="24"/>
        </w:rPr>
        <w:t xml:space="preserve">2.1 Title of contract or </w:t>
      </w:r>
      <w:r w:rsidR="00537973">
        <w:rPr>
          <w:rFonts w:ascii="Arial" w:hAnsi="Arial" w:cs="Arial"/>
          <w:b/>
          <w:bCs/>
          <w:color w:val="000000"/>
          <w:sz w:val="24"/>
          <w:szCs w:val="24"/>
        </w:rPr>
        <w:t>amendment</w:t>
      </w:r>
      <w:r>
        <w:rPr>
          <w:rFonts w:ascii="Arial" w:hAnsi="Arial" w:cs="Arial"/>
          <w:b/>
          <w:bCs/>
          <w:color w:val="000000"/>
          <w:sz w:val="24"/>
          <w:szCs w:val="24"/>
        </w:rPr>
        <w:t xml:space="preserve"> </w:t>
      </w:r>
      <w:r>
        <w:rPr>
          <w:rFonts w:ascii="Arial" w:hAnsi="Arial" w:cs="Arial"/>
          <w:i/>
          <w:iCs/>
          <w:color w:val="000000"/>
          <w:sz w:val="24"/>
          <w:szCs w:val="24"/>
        </w:rPr>
        <w:t>(please also include the section of the Act under which you are applying):</w:t>
      </w:r>
    </w:p>
    <w:p w:rsidR="00131412" w:rsidRDefault="00131412">
      <w:pPr>
        <w:autoSpaceDE w:val="0"/>
        <w:spacing w:after="0" w:line="240" w:lineRule="auto"/>
        <w:ind w:left="120" w:right="-20"/>
        <w:rPr>
          <w:rFonts w:ascii="Arial" w:hAnsi="Arial" w:cs="Arial"/>
          <w:color w:val="000000"/>
          <w:sz w:val="24"/>
          <w:szCs w:val="24"/>
        </w:rPr>
      </w:pPr>
    </w:p>
    <w:tbl>
      <w:tblPr>
        <w:tblW w:w="9356" w:type="dxa"/>
        <w:tblInd w:w="120" w:type="dxa"/>
        <w:tblCellMar>
          <w:left w:w="10" w:type="dxa"/>
          <w:right w:w="10" w:type="dxa"/>
        </w:tblCellMar>
        <w:tblLook w:val="04A0" w:firstRow="1" w:lastRow="0" w:firstColumn="1" w:lastColumn="0" w:noHBand="0" w:noVBand="1"/>
      </w:tblPr>
      <w:tblGrid>
        <w:gridCol w:w="9356"/>
      </w:tblGrid>
      <w:tr w:rsidR="00131412">
        <w:tc>
          <w:tcPr>
            <w:tcW w:w="9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412" w:rsidRDefault="00131412">
            <w:pPr>
              <w:autoSpaceDE w:val="0"/>
              <w:spacing w:after="0" w:line="240" w:lineRule="auto"/>
              <w:ind w:right="-20"/>
              <w:rPr>
                <w:rFonts w:ascii="Arial" w:hAnsi="Arial" w:cs="Arial"/>
                <w:color w:val="000000"/>
                <w:sz w:val="24"/>
                <w:szCs w:val="24"/>
              </w:rPr>
            </w:pPr>
          </w:p>
          <w:p w:rsidR="00131412" w:rsidRDefault="00131412">
            <w:pPr>
              <w:autoSpaceDE w:val="0"/>
              <w:spacing w:after="0" w:line="240" w:lineRule="auto"/>
              <w:ind w:right="-20"/>
              <w:rPr>
                <w:rFonts w:ascii="Arial" w:hAnsi="Arial" w:cs="Arial"/>
                <w:color w:val="000000"/>
                <w:sz w:val="24"/>
                <w:szCs w:val="24"/>
              </w:rPr>
            </w:pPr>
          </w:p>
          <w:p w:rsidR="009A4FA2" w:rsidRDefault="009A4FA2">
            <w:pPr>
              <w:autoSpaceDE w:val="0"/>
              <w:spacing w:after="0" w:line="240" w:lineRule="auto"/>
              <w:ind w:right="-20"/>
              <w:rPr>
                <w:rFonts w:ascii="Arial" w:hAnsi="Arial" w:cs="Arial"/>
                <w:color w:val="000000"/>
                <w:sz w:val="24"/>
                <w:szCs w:val="24"/>
              </w:rPr>
            </w:pPr>
          </w:p>
        </w:tc>
      </w:tr>
    </w:tbl>
    <w:p w:rsidR="00131412" w:rsidRDefault="00131412">
      <w:pPr>
        <w:autoSpaceDE w:val="0"/>
        <w:spacing w:after="0" w:line="200" w:lineRule="exact"/>
        <w:rPr>
          <w:rFonts w:ascii="Arial" w:hAnsi="Arial" w:cs="Arial"/>
          <w:color w:val="000000"/>
          <w:sz w:val="24"/>
          <w:szCs w:val="24"/>
        </w:rPr>
      </w:pPr>
    </w:p>
    <w:p w:rsidR="00131412" w:rsidRDefault="004278BC" w:rsidP="00671056">
      <w:pPr>
        <w:autoSpaceDE w:val="0"/>
        <w:spacing w:before="34" w:after="0" w:line="240" w:lineRule="auto"/>
        <w:ind w:right="-23"/>
      </w:pPr>
      <w:r>
        <w:rPr>
          <w:rFonts w:ascii="Arial" w:hAnsi="Arial" w:cs="Arial"/>
          <w:b/>
          <w:bCs/>
          <w:color w:val="000000"/>
          <w:sz w:val="24"/>
          <w:szCs w:val="24"/>
        </w:rPr>
        <w:t xml:space="preserve">2.2 Contact details </w:t>
      </w:r>
      <w:r>
        <w:rPr>
          <w:rFonts w:ascii="Arial" w:hAnsi="Arial" w:cs="Arial"/>
          <w:i/>
          <w:iCs/>
          <w:color w:val="000000"/>
          <w:sz w:val="24"/>
          <w:szCs w:val="24"/>
        </w:rPr>
        <w:t>(Company and named individual for queries)</w:t>
      </w:r>
      <w:r>
        <w:rPr>
          <w:rFonts w:ascii="Arial" w:hAnsi="Arial" w:cs="Arial"/>
          <w:color w:val="000000"/>
          <w:sz w:val="24"/>
          <w:szCs w:val="24"/>
        </w:rPr>
        <w:t>:</w:t>
      </w:r>
    </w:p>
    <w:p w:rsidR="00131412" w:rsidRDefault="00131412">
      <w:pPr>
        <w:autoSpaceDE w:val="0"/>
        <w:spacing w:after="0" w:line="200" w:lineRule="exact"/>
        <w:rPr>
          <w:rFonts w:ascii="Arial" w:hAnsi="Arial" w:cs="Arial"/>
          <w:color w:val="000000"/>
          <w:sz w:val="24"/>
          <w:szCs w:val="24"/>
        </w:rPr>
      </w:pPr>
    </w:p>
    <w:tbl>
      <w:tblPr>
        <w:tblW w:w="9368" w:type="dxa"/>
        <w:tblInd w:w="108" w:type="dxa"/>
        <w:tblCellMar>
          <w:left w:w="10" w:type="dxa"/>
          <w:right w:w="10" w:type="dxa"/>
        </w:tblCellMar>
        <w:tblLook w:val="04A0" w:firstRow="1" w:lastRow="0" w:firstColumn="1" w:lastColumn="0" w:noHBand="0" w:noVBand="1"/>
      </w:tblPr>
      <w:tblGrid>
        <w:gridCol w:w="4630"/>
        <w:gridCol w:w="4738"/>
      </w:tblGrid>
      <w:tr w:rsidR="00131412" w:rsidTr="00A85087">
        <w:trPr>
          <w:trHeight w:val="4548"/>
        </w:trPr>
        <w:tc>
          <w:tcPr>
            <w:tcW w:w="4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412" w:rsidRDefault="004278BC">
            <w:pPr>
              <w:autoSpaceDE w:val="0"/>
              <w:spacing w:after="0" w:line="360" w:lineRule="auto"/>
              <w:ind w:right="-20"/>
            </w:pPr>
            <w:r>
              <w:rPr>
                <w:rFonts w:ascii="Arial" w:hAnsi="Arial" w:cs="Arial"/>
                <w:color w:val="000000"/>
                <w:sz w:val="24"/>
                <w:szCs w:val="24"/>
                <w:u w:val="single"/>
              </w:rPr>
              <w:t xml:space="preserve">Facility </w:t>
            </w:r>
            <w:r w:rsidR="001D6882">
              <w:rPr>
                <w:rFonts w:ascii="Arial" w:hAnsi="Arial" w:cs="Arial"/>
                <w:color w:val="000000"/>
                <w:sz w:val="24"/>
                <w:szCs w:val="24"/>
                <w:u w:val="single"/>
              </w:rPr>
              <w:t>owner 1</w:t>
            </w:r>
          </w:p>
          <w:p w:rsidR="00131412" w:rsidRDefault="004278BC">
            <w:pPr>
              <w:autoSpaceDE w:val="0"/>
              <w:spacing w:after="0" w:line="360" w:lineRule="auto"/>
              <w:ind w:right="-20"/>
              <w:rPr>
                <w:rFonts w:ascii="Arial" w:hAnsi="Arial" w:cs="Arial"/>
                <w:color w:val="000000"/>
                <w:sz w:val="24"/>
                <w:szCs w:val="24"/>
              </w:rPr>
            </w:pPr>
            <w:r>
              <w:rPr>
                <w:rFonts w:ascii="Arial" w:hAnsi="Arial" w:cs="Arial"/>
                <w:color w:val="000000"/>
                <w:sz w:val="24"/>
                <w:szCs w:val="24"/>
              </w:rPr>
              <w:t>Company:</w:t>
            </w:r>
          </w:p>
          <w:p w:rsidR="00131412" w:rsidRDefault="00131412">
            <w:pPr>
              <w:autoSpaceDE w:val="0"/>
              <w:spacing w:after="0" w:line="360" w:lineRule="auto"/>
              <w:ind w:right="38"/>
              <w:rPr>
                <w:rFonts w:ascii="Arial" w:hAnsi="Arial" w:cs="Arial"/>
                <w:color w:val="000000"/>
                <w:sz w:val="24"/>
                <w:szCs w:val="24"/>
              </w:rPr>
            </w:pPr>
          </w:p>
          <w:p w:rsidR="00131412" w:rsidRDefault="004278BC">
            <w:pPr>
              <w:autoSpaceDE w:val="0"/>
              <w:spacing w:after="0" w:line="360" w:lineRule="auto"/>
              <w:ind w:right="38"/>
              <w:rPr>
                <w:rFonts w:ascii="Arial" w:hAnsi="Arial" w:cs="Arial"/>
                <w:color w:val="000000"/>
                <w:sz w:val="24"/>
                <w:szCs w:val="24"/>
              </w:rPr>
            </w:pPr>
            <w:r>
              <w:rPr>
                <w:rFonts w:ascii="Arial" w:hAnsi="Arial" w:cs="Arial"/>
                <w:color w:val="000000"/>
                <w:sz w:val="24"/>
                <w:szCs w:val="24"/>
              </w:rPr>
              <w:t xml:space="preserve">Contact individual: </w:t>
            </w:r>
          </w:p>
          <w:p w:rsidR="00131412" w:rsidRDefault="004278BC">
            <w:pPr>
              <w:autoSpaceDE w:val="0"/>
              <w:spacing w:after="0" w:line="360" w:lineRule="auto"/>
              <w:ind w:right="38"/>
              <w:rPr>
                <w:rFonts w:ascii="Arial" w:hAnsi="Arial" w:cs="Arial"/>
                <w:color w:val="000000"/>
                <w:sz w:val="24"/>
                <w:szCs w:val="24"/>
              </w:rPr>
            </w:pPr>
            <w:r>
              <w:rPr>
                <w:rFonts w:ascii="Arial" w:hAnsi="Arial" w:cs="Arial"/>
                <w:color w:val="000000"/>
                <w:sz w:val="24"/>
                <w:szCs w:val="24"/>
              </w:rPr>
              <w:t>Job title:</w:t>
            </w:r>
          </w:p>
          <w:p w:rsidR="00131412" w:rsidRDefault="004278BC">
            <w:pPr>
              <w:autoSpaceDE w:val="0"/>
              <w:spacing w:after="0" w:line="360" w:lineRule="auto"/>
              <w:ind w:right="-51"/>
              <w:rPr>
                <w:rFonts w:ascii="Arial" w:hAnsi="Arial" w:cs="Arial"/>
                <w:color w:val="000000"/>
                <w:sz w:val="24"/>
                <w:szCs w:val="24"/>
              </w:rPr>
            </w:pPr>
            <w:r>
              <w:rPr>
                <w:rFonts w:ascii="Arial" w:hAnsi="Arial" w:cs="Arial"/>
                <w:color w:val="000000"/>
                <w:sz w:val="24"/>
                <w:szCs w:val="24"/>
              </w:rPr>
              <w:t xml:space="preserve">Telephone number: </w:t>
            </w:r>
          </w:p>
          <w:p w:rsidR="00131412" w:rsidRDefault="004278BC">
            <w:pPr>
              <w:autoSpaceDE w:val="0"/>
              <w:spacing w:after="0" w:line="360" w:lineRule="auto"/>
              <w:ind w:right="-20"/>
              <w:rPr>
                <w:rFonts w:ascii="Arial" w:hAnsi="Arial" w:cs="Arial"/>
                <w:color w:val="000000"/>
                <w:sz w:val="24"/>
                <w:szCs w:val="24"/>
              </w:rPr>
            </w:pPr>
            <w:r>
              <w:rPr>
                <w:rFonts w:ascii="Arial" w:hAnsi="Arial" w:cs="Arial"/>
                <w:color w:val="000000"/>
                <w:sz w:val="24"/>
                <w:szCs w:val="24"/>
              </w:rPr>
              <w:t>E-mail address:</w:t>
            </w:r>
          </w:p>
          <w:p w:rsidR="00131412" w:rsidRDefault="004278BC">
            <w:pPr>
              <w:autoSpaceDE w:val="0"/>
              <w:spacing w:after="0" w:line="360" w:lineRule="auto"/>
              <w:ind w:right="-20"/>
              <w:rPr>
                <w:rFonts w:ascii="Arial" w:hAnsi="Arial" w:cs="Arial"/>
                <w:color w:val="000000"/>
                <w:sz w:val="24"/>
                <w:szCs w:val="24"/>
              </w:rPr>
            </w:pPr>
            <w:r>
              <w:rPr>
                <w:rFonts w:ascii="Arial" w:hAnsi="Arial" w:cs="Arial"/>
                <w:color w:val="000000"/>
                <w:sz w:val="24"/>
                <w:szCs w:val="24"/>
              </w:rPr>
              <w:t>Address:</w:t>
            </w:r>
          </w:p>
          <w:p w:rsidR="00131412" w:rsidRDefault="00131412">
            <w:pPr>
              <w:autoSpaceDE w:val="0"/>
              <w:spacing w:after="0" w:line="360" w:lineRule="auto"/>
              <w:rPr>
                <w:rFonts w:ascii="Arial" w:hAnsi="Arial" w:cs="Arial"/>
                <w:color w:val="000000"/>
                <w:sz w:val="24"/>
                <w:szCs w:val="24"/>
              </w:rPr>
            </w:pPr>
          </w:p>
          <w:p w:rsidR="00131412" w:rsidRDefault="00131412">
            <w:pPr>
              <w:autoSpaceDE w:val="0"/>
              <w:spacing w:after="0" w:line="360" w:lineRule="auto"/>
              <w:rPr>
                <w:rFonts w:ascii="Arial" w:hAnsi="Arial" w:cs="Arial"/>
                <w:color w:val="000000"/>
                <w:sz w:val="24"/>
                <w:szCs w:val="24"/>
              </w:rPr>
            </w:pPr>
          </w:p>
          <w:p w:rsidR="00131412" w:rsidRDefault="00131412">
            <w:pPr>
              <w:autoSpaceDE w:val="0"/>
              <w:spacing w:after="0" w:line="360" w:lineRule="auto"/>
              <w:rPr>
                <w:rFonts w:ascii="Arial" w:hAnsi="Arial" w:cs="Arial"/>
                <w:color w:val="000000"/>
                <w:sz w:val="24"/>
                <w:szCs w:val="24"/>
              </w:rPr>
            </w:pPr>
          </w:p>
          <w:p w:rsidR="00131412" w:rsidRDefault="00131412">
            <w:pPr>
              <w:autoSpaceDE w:val="0"/>
              <w:spacing w:after="0" w:line="360" w:lineRule="auto"/>
              <w:rPr>
                <w:rFonts w:ascii="Arial" w:hAnsi="Arial" w:cs="Arial"/>
                <w:color w:val="000000"/>
                <w:sz w:val="24"/>
                <w:szCs w:val="24"/>
              </w:rPr>
            </w:pP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412" w:rsidRDefault="001D6882">
            <w:pPr>
              <w:autoSpaceDE w:val="0"/>
              <w:spacing w:after="0" w:line="360" w:lineRule="auto"/>
              <w:ind w:right="-20"/>
            </w:pPr>
            <w:r>
              <w:rPr>
                <w:rFonts w:ascii="Arial" w:hAnsi="Arial" w:cs="Arial"/>
                <w:color w:val="000000"/>
                <w:sz w:val="24"/>
                <w:szCs w:val="24"/>
                <w:u w:val="single"/>
              </w:rPr>
              <w:t>Facility owner 2</w:t>
            </w:r>
          </w:p>
          <w:p w:rsidR="00131412" w:rsidRDefault="004278BC">
            <w:pPr>
              <w:autoSpaceDE w:val="0"/>
              <w:spacing w:after="0" w:line="360" w:lineRule="auto"/>
              <w:ind w:right="-20"/>
              <w:rPr>
                <w:rFonts w:ascii="Arial" w:hAnsi="Arial" w:cs="Arial"/>
                <w:color w:val="000000"/>
                <w:sz w:val="24"/>
                <w:szCs w:val="24"/>
              </w:rPr>
            </w:pPr>
            <w:r>
              <w:rPr>
                <w:rFonts w:ascii="Arial" w:hAnsi="Arial" w:cs="Arial"/>
                <w:color w:val="000000"/>
                <w:sz w:val="24"/>
                <w:szCs w:val="24"/>
              </w:rPr>
              <w:t>Company:</w:t>
            </w:r>
          </w:p>
          <w:p w:rsidR="00131412" w:rsidRDefault="004278BC">
            <w:pPr>
              <w:autoSpaceDE w:val="0"/>
              <w:spacing w:after="0" w:line="360" w:lineRule="auto"/>
              <w:ind w:right="37"/>
              <w:rPr>
                <w:rFonts w:ascii="Arial" w:hAnsi="Arial" w:cs="Arial"/>
                <w:color w:val="000000"/>
                <w:sz w:val="24"/>
                <w:szCs w:val="24"/>
              </w:rPr>
            </w:pPr>
            <w:r>
              <w:rPr>
                <w:rFonts w:ascii="Arial" w:hAnsi="Arial" w:cs="Arial"/>
                <w:color w:val="000000"/>
                <w:sz w:val="24"/>
                <w:szCs w:val="24"/>
              </w:rPr>
              <w:br/>
              <w:t xml:space="preserve">Contact individual: </w:t>
            </w:r>
          </w:p>
          <w:p w:rsidR="00131412" w:rsidRDefault="004278BC">
            <w:pPr>
              <w:autoSpaceDE w:val="0"/>
              <w:spacing w:after="0" w:line="360" w:lineRule="auto"/>
              <w:ind w:right="37"/>
              <w:rPr>
                <w:rFonts w:ascii="Arial" w:hAnsi="Arial" w:cs="Arial"/>
                <w:color w:val="000000"/>
                <w:sz w:val="24"/>
                <w:szCs w:val="24"/>
              </w:rPr>
            </w:pPr>
            <w:r>
              <w:rPr>
                <w:rFonts w:ascii="Arial" w:hAnsi="Arial" w:cs="Arial"/>
                <w:color w:val="000000"/>
                <w:sz w:val="24"/>
                <w:szCs w:val="24"/>
              </w:rPr>
              <w:t>Job title:</w:t>
            </w:r>
          </w:p>
          <w:p w:rsidR="00131412" w:rsidRDefault="004278BC">
            <w:pPr>
              <w:autoSpaceDE w:val="0"/>
              <w:spacing w:after="0" w:line="360" w:lineRule="auto"/>
              <w:ind w:right="-51"/>
              <w:rPr>
                <w:rFonts w:ascii="Arial" w:hAnsi="Arial" w:cs="Arial"/>
                <w:color w:val="000000"/>
                <w:sz w:val="24"/>
                <w:szCs w:val="24"/>
              </w:rPr>
            </w:pPr>
            <w:r>
              <w:rPr>
                <w:rFonts w:ascii="Arial" w:hAnsi="Arial" w:cs="Arial"/>
                <w:color w:val="000000"/>
                <w:sz w:val="24"/>
                <w:szCs w:val="24"/>
              </w:rPr>
              <w:t xml:space="preserve">Telephone number: </w:t>
            </w:r>
          </w:p>
          <w:p w:rsidR="00131412" w:rsidRDefault="004278BC">
            <w:pPr>
              <w:autoSpaceDE w:val="0"/>
              <w:spacing w:after="0" w:line="360" w:lineRule="auto"/>
              <w:ind w:right="-20"/>
              <w:rPr>
                <w:rFonts w:ascii="Arial" w:hAnsi="Arial" w:cs="Arial"/>
                <w:color w:val="000000"/>
                <w:sz w:val="24"/>
                <w:szCs w:val="24"/>
              </w:rPr>
            </w:pPr>
            <w:r>
              <w:rPr>
                <w:rFonts w:ascii="Arial" w:hAnsi="Arial" w:cs="Arial"/>
                <w:color w:val="000000"/>
                <w:sz w:val="24"/>
                <w:szCs w:val="24"/>
              </w:rPr>
              <w:t>E-mail address:</w:t>
            </w:r>
          </w:p>
          <w:p w:rsidR="00131412" w:rsidRDefault="004278BC">
            <w:pPr>
              <w:autoSpaceDE w:val="0"/>
              <w:spacing w:after="0" w:line="360" w:lineRule="auto"/>
              <w:ind w:right="-20"/>
              <w:rPr>
                <w:rFonts w:ascii="Arial" w:hAnsi="Arial" w:cs="Arial"/>
                <w:color w:val="000000"/>
                <w:sz w:val="24"/>
                <w:szCs w:val="24"/>
              </w:rPr>
            </w:pPr>
            <w:r>
              <w:rPr>
                <w:rFonts w:ascii="Arial" w:hAnsi="Arial" w:cs="Arial"/>
                <w:color w:val="000000"/>
                <w:sz w:val="24"/>
                <w:szCs w:val="24"/>
              </w:rPr>
              <w:t>Address:</w:t>
            </w:r>
          </w:p>
          <w:p w:rsidR="00131412" w:rsidRDefault="00131412">
            <w:pPr>
              <w:autoSpaceDE w:val="0"/>
              <w:spacing w:after="0" w:line="360" w:lineRule="auto"/>
              <w:ind w:right="-20"/>
              <w:rPr>
                <w:rFonts w:ascii="Arial" w:hAnsi="Arial" w:cs="Arial"/>
                <w:color w:val="000000"/>
                <w:sz w:val="24"/>
                <w:szCs w:val="24"/>
              </w:rPr>
            </w:pPr>
          </w:p>
        </w:tc>
      </w:tr>
    </w:tbl>
    <w:p w:rsidR="00152891" w:rsidRDefault="00152891" w:rsidP="00671056">
      <w:pPr>
        <w:autoSpaceDE w:val="0"/>
        <w:spacing w:before="29" w:after="0" w:line="240" w:lineRule="auto"/>
        <w:rPr>
          <w:rFonts w:ascii="Arial" w:hAnsi="Arial" w:cs="Arial"/>
          <w:b/>
          <w:bCs/>
          <w:color w:val="000000"/>
          <w:sz w:val="24"/>
          <w:szCs w:val="24"/>
        </w:rPr>
      </w:pPr>
    </w:p>
    <w:p w:rsidR="00131412" w:rsidRDefault="004278BC" w:rsidP="00671056">
      <w:pPr>
        <w:autoSpaceDE w:val="0"/>
        <w:spacing w:before="29" w:after="0" w:line="240" w:lineRule="auto"/>
      </w:pPr>
      <w:r>
        <w:rPr>
          <w:rFonts w:ascii="Arial" w:hAnsi="Arial" w:cs="Arial"/>
          <w:b/>
          <w:bCs/>
          <w:color w:val="000000"/>
          <w:sz w:val="24"/>
          <w:szCs w:val="24"/>
        </w:rPr>
        <w:t>3. The proposed contract or amendment</w:t>
      </w:r>
      <w:r w:rsidR="00537973">
        <w:rPr>
          <w:rFonts w:ascii="Arial" w:hAnsi="Arial" w:cs="Arial"/>
          <w:b/>
          <w:bCs/>
          <w:color w:val="000000"/>
          <w:sz w:val="24"/>
          <w:szCs w:val="24"/>
        </w:rPr>
        <w:t xml:space="preserve">s not covered by the general approval </w:t>
      </w:r>
    </w:p>
    <w:p w:rsidR="00131412" w:rsidRDefault="00131412" w:rsidP="00671056">
      <w:pPr>
        <w:autoSpaceDE w:val="0"/>
        <w:spacing w:before="9" w:after="0" w:line="110" w:lineRule="exact"/>
        <w:rPr>
          <w:rFonts w:ascii="Arial" w:hAnsi="Arial" w:cs="Arial"/>
          <w:color w:val="000000"/>
          <w:sz w:val="24"/>
          <w:szCs w:val="24"/>
        </w:rPr>
      </w:pPr>
    </w:p>
    <w:p w:rsidR="00131412" w:rsidRDefault="004278BC" w:rsidP="00671056">
      <w:pPr>
        <w:autoSpaceDE w:val="0"/>
        <w:spacing w:before="120" w:after="120" w:line="235" w:lineRule="auto"/>
      </w:pPr>
      <w:r w:rsidRPr="00537973">
        <w:rPr>
          <w:rFonts w:ascii="Arial" w:hAnsi="Arial" w:cs="Arial"/>
          <w:b/>
          <w:bCs/>
          <w:color w:val="000000"/>
          <w:sz w:val="24"/>
          <w:szCs w:val="24"/>
        </w:rPr>
        <w:t xml:space="preserve">3.1 </w:t>
      </w:r>
      <w:r w:rsidR="00537973" w:rsidRPr="00537973">
        <w:rPr>
          <w:rFonts w:ascii="Arial" w:hAnsi="Arial" w:cs="Arial"/>
          <w:b/>
          <w:color w:val="000000"/>
          <w:sz w:val="24"/>
          <w:szCs w:val="24"/>
        </w:rPr>
        <w:t>Departures from ORR's model connection contract:</w:t>
      </w:r>
      <w:r w:rsidR="00537973" w:rsidRPr="00537973">
        <w:rPr>
          <w:rFonts w:ascii="Arial" w:hAnsi="Arial" w:cs="Arial"/>
          <w:color w:val="000000"/>
          <w:sz w:val="24"/>
          <w:szCs w:val="24"/>
        </w:rPr>
        <w:t xml:space="preserve"> please set out and explain why any departures from ORR’s published model connection contract have been made. If the annual charge is above £50,000, or the liability cap is below £500,000 or above £1,300,000 then it falls outside the general approval. If the annual charges are above £50,000 please provide a breakdown of the costs.</w:t>
      </w:r>
    </w:p>
    <w:tbl>
      <w:tblPr>
        <w:tblW w:w="9356" w:type="dxa"/>
        <w:tblInd w:w="120" w:type="dxa"/>
        <w:tblCellMar>
          <w:left w:w="10" w:type="dxa"/>
          <w:right w:w="10" w:type="dxa"/>
        </w:tblCellMar>
        <w:tblLook w:val="04A0" w:firstRow="1" w:lastRow="0" w:firstColumn="1" w:lastColumn="0" w:noHBand="0" w:noVBand="1"/>
      </w:tblPr>
      <w:tblGrid>
        <w:gridCol w:w="9356"/>
      </w:tblGrid>
      <w:tr w:rsidR="00131412">
        <w:tc>
          <w:tcPr>
            <w:tcW w:w="9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412" w:rsidRDefault="00131412" w:rsidP="00671056">
            <w:pPr>
              <w:autoSpaceDE w:val="0"/>
              <w:spacing w:before="120" w:after="120" w:line="235" w:lineRule="auto"/>
              <w:rPr>
                <w:rFonts w:ascii="Arial" w:hAnsi="Arial" w:cs="Arial"/>
                <w:b/>
                <w:bCs/>
                <w:color w:val="000000"/>
                <w:sz w:val="24"/>
                <w:szCs w:val="24"/>
              </w:rPr>
            </w:pPr>
          </w:p>
          <w:p w:rsidR="00537973" w:rsidRDefault="00537973" w:rsidP="00671056">
            <w:pPr>
              <w:autoSpaceDE w:val="0"/>
              <w:spacing w:before="120" w:after="120" w:line="235" w:lineRule="auto"/>
              <w:rPr>
                <w:rFonts w:ascii="Arial" w:hAnsi="Arial" w:cs="Arial"/>
                <w:b/>
                <w:bCs/>
                <w:color w:val="000000"/>
                <w:sz w:val="24"/>
                <w:szCs w:val="24"/>
              </w:rPr>
            </w:pPr>
          </w:p>
          <w:p w:rsidR="00537973" w:rsidRDefault="00537973" w:rsidP="00671056">
            <w:pPr>
              <w:autoSpaceDE w:val="0"/>
              <w:spacing w:before="120" w:after="120" w:line="235" w:lineRule="auto"/>
              <w:rPr>
                <w:rFonts w:ascii="Arial" w:hAnsi="Arial" w:cs="Arial"/>
                <w:color w:val="000000"/>
                <w:sz w:val="24"/>
                <w:szCs w:val="24"/>
              </w:rPr>
            </w:pPr>
          </w:p>
          <w:p w:rsidR="00131412" w:rsidRDefault="00131412" w:rsidP="00671056">
            <w:pPr>
              <w:autoSpaceDE w:val="0"/>
              <w:spacing w:before="120" w:after="120" w:line="235" w:lineRule="auto"/>
              <w:rPr>
                <w:rFonts w:ascii="Arial" w:hAnsi="Arial" w:cs="Arial"/>
                <w:color w:val="000000"/>
                <w:sz w:val="24"/>
                <w:szCs w:val="24"/>
              </w:rPr>
            </w:pPr>
          </w:p>
        </w:tc>
      </w:tr>
    </w:tbl>
    <w:p w:rsidR="00131412" w:rsidRDefault="00AA102F" w:rsidP="00671056">
      <w:pPr>
        <w:autoSpaceDE w:val="0"/>
        <w:spacing w:before="120" w:after="120" w:line="240" w:lineRule="auto"/>
      </w:pPr>
      <w:r w:rsidRPr="00AA102F">
        <w:rPr>
          <w:rFonts w:ascii="Arial" w:hAnsi="Arial" w:cs="Arial"/>
          <w:b/>
          <w:bCs/>
          <w:noProof/>
          <w:color w:val="000000"/>
          <w:sz w:val="24"/>
          <w:szCs w:val="24"/>
          <w:lang w:eastAsia="en-GB"/>
        </w:rPr>
        <mc:AlternateContent>
          <mc:Choice Requires="wps">
            <w:drawing>
              <wp:anchor distT="45720" distB="45720" distL="114300" distR="114300" simplePos="0" relativeHeight="251658752" behindDoc="0" locked="0" layoutInCell="1" allowOverlap="1">
                <wp:simplePos x="0" y="0"/>
                <wp:positionH relativeFrom="column">
                  <wp:posOffset>28575</wp:posOffset>
                </wp:positionH>
                <wp:positionV relativeFrom="paragraph">
                  <wp:posOffset>934085</wp:posOffset>
                </wp:positionV>
                <wp:extent cx="5895975" cy="1285875"/>
                <wp:effectExtent l="0" t="0" r="28575" b="28575"/>
                <wp:wrapSquare wrapText="bothSides"/>
                <wp:docPr id="7" name="Text Box 2" title="Terms not agre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285875"/>
                        </a:xfrm>
                        <a:prstGeom prst="rect">
                          <a:avLst/>
                        </a:prstGeom>
                        <a:solidFill>
                          <a:srgbClr val="FFFFFF"/>
                        </a:solidFill>
                        <a:ln w="9525">
                          <a:solidFill>
                            <a:srgbClr val="000000"/>
                          </a:solidFill>
                          <a:miter lim="800000"/>
                          <a:headEnd/>
                          <a:tailEnd/>
                        </a:ln>
                      </wps:spPr>
                      <wps:txbx>
                        <w:txbxContent>
                          <w:p w:rsidR="00AA102F" w:rsidRDefault="00AA10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Title: Terms not agreed" style="position:absolute;margin-left:2.25pt;margin-top:73.55pt;width:464.25pt;height:101.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">
                <v:textbox>
                  <w:txbxContent>
                    <w:p w:rsidR="00AA102F" w:rsidRDefault="00AA102F"/>
                  </w:txbxContent>
                </v:textbox>
                <w10:wrap type="square"/>
              </v:shape>
            </w:pict>
          </mc:Fallback>
        </mc:AlternateContent>
      </w:r>
      <w:r w:rsidR="004278BC">
        <w:rPr>
          <w:rFonts w:ascii="Arial" w:hAnsi="Arial" w:cs="Arial"/>
          <w:b/>
          <w:bCs/>
          <w:color w:val="000000"/>
          <w:sz w:val="24"/>
          <w:szCs w:val="24"/>
        </w:rPr>
        <w:t xml:space="preserve">3.2 Terms not agreed with the </w:t>
      </w:r>
      <w:r w:rsidR="00537973">
        <w:rPr>
          <w:rFonts w:ascii="Arial" w:hAnsi="Arial" w:cs="Arial"/>
          <w:b/>
          <w:bCs/>
          <w:color w:val="000000"/>
          <w:sz w:val="24"/>
          <w:szCs w:val="24"/>
        </w:rPr>
        <w:t>other party</w:t>
      </w:r>
      <w:r w:rsidR="004278BC">
        <w:rPr>
          <w:rFonts w:ascii="Arial" w:hAnsi="Arial" w:cs="Arial"/>
          <w:b/>
          <w:bCs/>
          <w:color w:val="000000"/>
          <w:sz w:val="24"/>
          <w:szCs w:val="24"/>
        </w:rPr>
        <w:t xml:space="preserve"> </w:t>
      </w:r>
      <w:r w:rsidR="004278BC">
        <w:rPr>
          <w:rFonts w:ascii="Arial" w:hAnsi="Arial" w:cs="Arial"/>
          <w:b/>
          <w:bCs/>
          <w:color w:val="000000"/>
          <w:sz w:val="24"/>
          <w:szCs w:val="24"/>
          <w:u w:val="thick"/>
        </w:rPr>
        <w:t>(for appli</w:t>
      </w:r>
      <w:r w:rsidR="00537973">
        <w:rPr>
          <w:rFonts w:ascii="Arial" w:hAnsi="Arial" w:cs="Arial"/>
          <w:b/>
          <w:bCs/>
          <w:color w:val="000000"/>
          <w:sz w:val="24"/>
          <w:szCs w:val="24"/>
          <w:u w:val="thick"/>
        </w:rPr>
        <w:t>cations under sections 17</w:t>
      </w:r>
      <w:r w:rsidR="004278BC">
        <w:rPr>
          <w:rFonts w:ascii="Arial" w:hAnsi="Arial" w:cs="Arial"/>
          <w:b/>
          <w:bCs/>
          <w:color w:val="000000"/>
          <w:sz w:val="24"/>
          <w:szCs w:val="24"/>
          <w:u w:val="thick"/>
        </w:rPr>
        <w:t xml:space="preserve"> only)</w:t>
      </w:r>
      <w:r w:rsidR="004278BC">
        <w:rPr>
          <w:rFonts w:ascii="Arial" w:hAnsi="Arial" w:cs="Arial"/>
          <w:b/>
          <w:bCs/>
          <w:color w:val="000000"/>
          <w:sz w:val="24"/>
          <w:szCs w:val="24"/>
        </w:rPr>
        <w:t xml:space="preserve">: </w:t>
      </w:r>
      <w:r w:rsidR="004278BC">
        <w:rPr>
          <w:rFonts w:ascii="Arial" w:hAnsi="Arial" w:cs="Arial"/>
          <w:color w:val="000000"/>
          <w:sz w:val="24"/>
          <w:szCs w:val="24"/>
        </w:rPr>
        <w:t>please set out here any areas of the application which have</w:t>
      </w:r>
      <w:r w:rsidR="004278BC">
        <w:rPr>
          <w:rFonts w:ascii="Arial" w:hAnsi="Arial" w:cs="Arial"/>
          <w:b/>
          <w:bCs/>
          <w:i/>
          <w:iCs/>
          <w:color w:val="000000"/>
          <w:sz w:val="24"/>
          <w:szCs w:val="24"/>
        </w:rPr>
        <w:t xml:space="preserve"> </w:t>
      </w:r>
      <w:r w:rsidR="004278BC">
        <w:rPr>
          <w:rFonts w:ascii="Arial" w:hAnsi="Arial" w:cs="Arial"/>
          <w:b/>
          <w:bCs/>
          <w:i/>
          <w:iCs/>
          <w:color w:val="000000"/>
          <w:sz w:val="24"/>
          <w:szCs w:val="24"/>
          <w:u w:val="thick"/>
        </w:rPr>
        <w:t>not</w:t>
      </w:r>
      <w:r w:rsidR="004278BC">
        <w:rPr>
          <w:rFonts w:ascii="Arial" w:hAnsi="Arial" w:cs="Arial"/>
          <w:b/>
          <w:bCs/>
          <w:i/>
          <w:iCs/>
          <w:color w:val="000000"/>
          <w:sz w:val="24"/>
          <w:szCs w:val="24"/>
        </w:rPr>
        <w:t xml:space="preserve"> </w:t>
      </w:r>
      <w:r w:rsidR="004278BC">
        <w:rPr>
          <w:rFonts w:ascii="Arial" w:hAnsi="Arial" w:cs="Arial"/>
          <w:color w:val="000000"/>
          <w:sz w:val="24"/>
          <w:szCs w:val="24"/>
        </w:rPr>
        <w:t xml:space="preserve">been agreed, </w:t>
      </w:r>
      <w:r w:rsidR="004278BC">
        <w:rPr>
          <w:rFonts w:ascii="Arial" w:hAnsi="Arial" w:cs="Arial"/>
          <w:color w:val="000000"/>
          <w:sz w:val="24"/>
          <w:szCs w:val="24"/>
        </w:rPr>
        <w:lastRenderedPageBreak/>
        <w:t>the reasons for the failure to agree and the reasons for seeking these provisions. Please state the efforts you are making to resolve any disputes.</w:t>
      </w:r>
    </w:p>
    <w:p w:rsidR="00AA102F" w:rsidRDefault="00AA102F" w:rsidP="00671056">
      <w:pPr>
        <w:autoSpaceDE w:val="0"/>
        <w:spacing w:before="120" w:after="120" w:line="240" w:lineRule="auto"/>
        <w:rPr>
          <w:rFonts w:ascii="Arial" w:hAnsi="Arial" w:cs="Arial"/>
          <w:b/>
          <w:bCs/>
          <w:color w:val="000000"/>
          <w:sz w:val="24"/>
          <w:szCs w:val="24"/>
        </w:rPr>
      </w:pPr>
    </w:p>
    <w:p w:rsidR="00131412" w:rsidRDefault="00537973" w:rsidP="00671056">
      <w:pPr>
        <w:autoSpaceDE w:val="0"/>
        <w:spacing w:before="120" w:after="120" w:line="240" w:lineRule="auto"/>
        <w:rPr>
          <w:rFonts w:ascii="Arial" w:hAnsi="Arial" w:cs="Arial"/>
          <w:b/>
          <w:bCs/>
          <w:color w:val="000000"/>
          <w:sz w:val="24"/>
          <w:szCs w:val="24"/>
        </w:rPr>
      </w:pPr>
      <w:r>
        <w:rPr>
          <w:rFonts w:ascii="Arial" w:hAnsi="Arial" w:cs="Arial"/>
          <w:b/>
          <w:bCs/>
          <w:color w:val="000000"/>
          <w:sz w:val="24"/>
          <w:szCs w:val="24"/>
        </w:rPr>
        <w:t xml:space="preserve">4. Other </w:t>
      </w:r>
    </w:p>
    <w:p w:rsidR="00537973" w:rsidRDefault="00AA102F" w:rsidP="00537973">
      <w:pPr>
        <w:autoSpaceDE w:val="0"/>
        <w:spacing w:before="120" w:after="120" w:line="240" w:lineRule="auto"/>
        <w:rPr>
          <w:rFonts w:ascii="Arial" w:hAnsi="Arial" w:cs="Arial"/>
          <w:bCs/>
          <w:color w:val="000000"/>
          <w:sz w:val="24"/>
          <w:szCs w:val="24"/>
        </w:rPr>
      </w:pPr>
      <w:r w:rsidRPr="00AA102F">
        <w:rPr>
          <w:rFonts w:ascii="Arial" w:hAnsi="Arial" w:cs="Arial"/>
          <w:bCs/>
          <w:noProof/>
          <w:color w:val="000000"/>
          <w:sz w:val="24"/>
          <w:szCs w:val="24"/>
          <w:lang w:eastAsia="en-GB"/>
        </w:rPr>
        <mc:AlternateContent>
          <mc:Choice Requires="wps">
            <w:drawing>
              <wp:anchor distT="45720" distB="45720" distL="114300" distR="114300" simplePos="0" relativeHeight="251656704" behindDoc="0" locked="0" layoutInCell="1" allowOverlap="1">
                <wp:simplePos x="0" y="0"/>
                <wp:positionH relativeFrom="column">
                  <wp:posOffset>9525</wp:posOffset>
                </wp:positionH>
                <wp:positionV relativeFrom="paragraph">
                  <wp:posOffset>675005</wp:posOffset>
                </wp:positionV>
                <wp:extent cx="5838825" cy="1323975"/>
                <wp:effectExtent l="0" t="0" r="28575" b="28575"/>
                <wp:wrapSquare wrapText="bothSides"/>
                <wp:docPr id="217" name="Text Box 2" title="Associated to OR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323975"/>
                        </a:xfrm>
                        <a:prstGeom prst="rect">
                          <a:avLst/>
                        </a:prstGeom>
                        <a:solidFill>
                          <a:srgbClr val="FFFFFF"/>
                        </a:solidFill>
                        <a:ln w="9525">
                          <a:solidFill>
                            <a:srgbClr val="000000"/>
                          </a:solidFill>
                          <a:miter lim="800000"/>
                          <a:headEnd/>
                          <a:tailEnd/>
                        </a:ln>
                      </wps:spPr>
                      <wps:txbx>
                        <w:txbxContent>
                          <w:p w:rsidR="00AA102F" w:rsidRDefault="00AA10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alt="Title: Associated to ORR" style="position:absolute;margin-left:.75pt;margin-top:53.15pt;width:459.75pt;height:104.2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">
                <v:textbox>
                  <w:txbxContent>
                    <w:p w:rsidR="00AA102F" w:rsidRDefault="00AA102F"/>
                  </w:txbxContent>
                </v:textbox>
                <w10:wrap type="square"/>
              </v:shape>
            </w:pict>
          </mc:Fallback>
        </mc:AlternateContent>
      </w:r>
      <w:r w:rsidR="00537973">
        <w:rPr>
          <w:rFonts w:ascii="Arial" w:hAnsi="Arial" w:cs="Arial"/>
          <w:b/>
          <w:bCs/>
          <w:color w:val="000000"/>
          <w:sz w:val="24"/>
          <w:szCs w:val="24"/>
        </w:rPr>
        <w:t xml:space="preserve">4.1 Associated applications to ORR: </w:t>
      </w:r>
      <w:r w:rsidR="00537973">
        <w:rPr>
          <w:rFonts w:ascii="Arial" w:hAnsi="Arial" w:cs="Arial"/>
          <w:bCs/>
          <w:color w:val="000000"/>
          <w:sz w:val="24"/>
          <w:szCs w:val="24"/>
        </w:rPr>
        <w:t xml:space="preserve">please state whether this proposal is being made in parallel with, or relates to, any other current or forthcoming application to ORR (e.g. in respect of track or facility access contract). </w:t>
      </w:r>
    </w:p>
    <w:p w:rsidR="00537973" w:rsidRDefault="00537973" w:rsidP="00537973">
      <w:pPr>
        <w:autoSpaceDE w:val="0"/>
        <w:spacing w:before="120" w:after="120" w:line="240" w:lineRule="auto"/>
        <w:rPr>
          <w:rFonts w:ascii="Arial" w:hAnsi="Arial" w:cs="Arial"/>
          <w:bCs/>
          <w:color w:val="000000"/>
          <w:sz w:val="24"/>
          <w:szCs w:val="24"/>
        </w:rPr>
      </w:pPr>
      <w:r w:rsidRPr="00AA102F">
        <w:rPr>
          <w:rFonts w:ascii="Arial" w:hAnsi="Arial" w:cs="Arial"/>
          <w:b/>
          <w:bCs/>
          <w:color w:val="000000"/>
          <w:sz w:val="24"/>
          <w:szCs w:val="24"/>
        </w:rPr>
        <w:t>4.2 Supporting information and side letters:</w:t>
      </w:r>
      <w:r>
        <w:rPr>
          <w:rFonts w:ascii="Arial" w:hAnsi="Arial" w:cs="Arial"/>
          <w:bCs/>
          <w:color w:val="000000"/>
          <w:sz w:val="24"/>
          <w:szCs w:val="24"/>
        </w:rPr>
        <w:t xml:space="preserve"> please:</w:t>
      </w:r>
    </w:p>
    <w:p w:rsidR="00537973" w:rsidRPr="00AA102F" w:rsidRDefault="00537973" w:rsidP="00AA102F">
      <w:pPr>
        <w:pStyle w:val="ListParagraph"/>
        <w:numPr>
          <w:ilvl w:val="0"/>
          <w:numId w:val="3"/>
        </w:numPr>
        <w:autoSpaceDE w:val="0"/>
        <w:spacing w:before="120" w:after="120" w:line="240" w:lineRule="auto"/>
        <w:rPr>
          <w:rFonts w:ascii="Arial" w:hAnsi="Arial" w:cs="Arial"/>
          <w:bCs/>
          <w:color w:val="000000"/>
          <w:sz w:val="24"/>
          <w:szCs w:val="24"/>
        </w:rPr>
      </w:pPr>
      <w:r w:rsidRPr="00AA102F">
        <w:rPr>
          <w:rFonts w:ascii="Arial" w:hAnsi="Arial" w:cs="Arial"/>
          <w:bCs/>
          <w:color w:val="000000"/>
          <w:sz w:val="24"/>
          <w:szCs w:val="24"/>
        </w:rPr>
        <w:t xml:space="preserve">State here any relevant information in support of the proposal, including a list and explanation of any other material being submitted (and supply copies with the application) </w:t>
      </w:r>
    </w:p>
    <w:p w:rsidR="00AA102F" w:rsidRDefault="00AA102F" w:rsidP="00AA102F">
      <w:pPr>
        <w:pStyle w:val="ListParagraph"/>
        <w:numPr>
          <w:ilvl w:val="0"/>
          <w:numId w:val="3"/>
        </w:numPr>
        <w:autoSpaceDE w:val="0"/>
        <w:spacing w:before="120" w:after="120" w:line="240" w:lineRule="auto"/>
        <w:rPr>
          <w:rFonts w:ascii="Arial" w:hAnsi="Arial" w:cs="Arial"/>
          <w:bCs/>
          <w:color w:val="000000"/>
          <w:sz w:val="24"/>
          <w:szCs w:val="24"/>
        </w:rPr>
      </w:pPr>
      <w:r w:rsidRPr="00AA102F">
        <w:rPr>
          <w:rFonts w:ascii="Arial" w:hAnsi="Arial" w:cs="Arial"/>
          <w:bCs/>
          <w:noProof/>
          <w:color w:val="000000"/>
          <w:sz w:val="24"/>
          <w:szCs w:val="24"/>
          <w:lang w:eastAsia="en-GB"/>
        </w:rPr>
        <mc:AlternateContent>
          <mc:Choice Requires="wps">
            <w:drawing>
              <wp:anchor distT="45720" distB="45720" distL="114300" distR="114300" simplePos="0" relativeHeight="251657728" behindDoc="0" locked="0" layoutInCell="1" allowOverlap="1">
                <wp:simplePos x="0" y="0"/>
                <wp:positionH relativeFrom="column">
                  <wp:posOffset>0</wp:posOffset>
                </wp:positionH>
                <wp:positionV relativeFrom="paragraph">
                  <wp:posOffset>709930</wp:posOffset>
                </wp:positionV>
                <wp:extent cx="5857875" cy="1019175"/>
                <wp:effectExtent l="0" t="0" r="28575" b="28575"/>
                <wp:wrapSquare wrapText="bothSides"/>
                <wp:docPr id="6" name="Text Box 2" title="supporting informat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019175"/>
                        </a:xfrm>
                        <a:prstGeom prst="rect">
                          <a:avLst/>
                        </a:prstGeom>
                        <a:solidFill>
                          <a:srgbClr val="FFFFFF"/>
                        </a:solidFill>
                        <a:ln w="9525">
                          <a:solidFill>
                            <a:srgbClr val="000000"/>
                          </a:solidFill>
                          <a:miter lim="800000"/>
                          <a:headEnd/>
                          <a:tailEnd/>
                        </a:ln>
                      </wps:spPr>
                      <wps:txbx>
                        <w:txbxContent>
                          <w:p w:rsidR="00AA102F" w:rsidRDefault="00AA10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alt="Title: supporting informaton" style="position:absolute;left:0;text-align:left;margin-left:0;margin-top:55.9pt;width:461.25pt;height:80.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">
                <v:textbox>
                  <w:txbxContent>
                    <w:p w:rsidR="00AA102F" w:rsidRDefault="00AA102F"/>
                  </w:txbxContent>
                </v:textbox>
                <w10:wrap type="square"/>
              </v:shape>
            </w:pict>
          </mc:Fallback>
        </mc:AlternateContent>
      </w:r>
      <w:r w:rsidR="003E336C" w:rsidRPr="00AA102F">
        <w:rPr>
          <w:rFonts w:ascii="Arial" w:hAnsi="Arial" w:cs="Arial"/>
          <w:bCs/>
          <w:color w:val="000000"/>
          <w:sz w:val="24"/>
          <w:szCs w:val="24"/>
        </w:rPr>
        <w:t xml:space="preserve">Confirm here that the whole of the proposal between the parties has been submitted with this application and that there are no </w:t>
      </w:r>
      <w:r w:rsidRPr="00AA102F">
        <w:rPr>
          <w:rFonts w:ascii="Arial" w:hAnsi="Arial" w:cs="Arial"/>
          <w:bCs/>
          <w:color w:val="000000"/>
          <w:sz w:val="24"/>
          <w:szCs w:val="24"/>
        </w:rPr>
        <w:t>side letters</w:t>
      </w:r>
      <w:r w:rsidR="003E336C" w:rsidRPr="00AA102F">
        <w:rPr>
          <w:rFonts w:ascii="Arial" w:hAnsi="Arial" w:cs="Arial"/>
          <w:bCs/>
          <w:color w:val="000000"/>
          <w:sz w:val="24"/>
          <w:szCs w:val="24"/>
        </w:rPr>
        <w:t xml:space="preserve"> or other documents which affect it. </w:t>
      </w:r>
    </w:p>
    <w:p w:rsidR="00AA102F" w:rsidRPr="00AA102F" w:rsidRDefault="00AA102F" w:rsidP="00AA102F">
      <w:pPr>
        <w:pStyle w:val="ListParagraph"/>
        <w:autoSpaceDE w:val="0"/>
        <w:spacing w:before="120" w:after="120" w:line="240" w:lineRule="auto"/>
        <w:rPr>
          <w:rFonts w:ascii="Arial" w:hAnsi="Arial" w:cs="Arial"/>
          <w:bCs/>
          <w:color w:val="000000"/>
          <w:sz w:val="24"/>
          <w:szCs w:val="24"/>
        </w:rPr>
      </w:pPr>
    </w:p>
    <w:p w:rsidR="00AA102F" w:rsidRPr="00AA102F" w:rsidRDefault="00AA102F" w:rsidP="00537973">
      <w:pPr>
        <w:autoSpaceDE w:val="0"/>
        <w:spacing w:before="120" w:after="120" w:line="240" w:lineRule="auto"/>
        <w:rPr>
          <w:rFonts w:ascii="Arial" w:hAnsi="Arial" w:cs="Arial"/>
          <w:bCs/>
          <w:color w:val="000000"/>
          <w:sz w:val="24"/>
          <w:szCs w:val="24"/>
        </w:rPr>
      </w:pPr>
      <w:r>
        <w:rPr>
          <w:noProof/>
          <w:lang w:eastAsia="en-GB"/>
        </w:rPr>
        <mc:AlternateContent>
          <mc:Choice Requires="wps">
            <w:drawing>
              <wp:anchor distT="45720" distB="45720" distL="114300" distR="114300" simplePos="0" relativeHeight="251659776" behindDoc="0" locked="0" layoutInCell="1" allowOverlap="1">
                <wp:simplePos x="0" y="0"/>
                <wp:positionH relativeFrom="column">
                  <wp:posOffset>0</wp:posOffset>
                </wp:positionH>
                <wp:positionV relativeFrom="paragraph">
                  <wp:posOffset>1045845</wp:posOffset>
                </wp:positionV>
                <wp:extent cx="5810250" cy="1381125"/>
                <wp:effectExtent l="0" t="0" r="19050" b="28575"/>
                <wp:wrapSquare wrapText="bothSides"/>
                <wp:docPr id="8" name="Text Box 2" title="Confidentiality exclusion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381125"/>
                        </a:xfrm>
                        <a:prstGeom prst="rect">
                          <a:avLst/>
                        </a:prstGeom>
                        <a:solidFill>
                          <a:srgbClr val="FFFFFF"/>
                        </a:solidFill>
                        <a:ln w="9525">
                          <a:solidFill>
                            <a:srgbClr val="000000"/>
                          </a:solidFill>
                          <a:miter lim="800000"/>
                          <a:headEnd/>
                          <a:tailEnd/>
                        </a:ln>
                      </wps:spPr>
                      <wps:txbx>
                        <w:txbxContent>
                          <w:p w:rsidR="00AA102F" w:rsidRDefault="00AA10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alt="Title: Confidentiality exclusions" style="position:absolute;margin-left:0;margin-top:82.35pt;width:457.5pt;height:108.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">
                <v:textbox>
                  <w:txbxContent>
                    <w:p w:rsidR="00AA102F" w:rsidRDefault="00AA102F"/>
                  </w:txbxContent>
                </v:textbox>
                <w10:wrap type="square"/>
              </v:shape>
            </w:pict>
          </mc:Fallback>
        </mc:AlternateContent>
      </w:r>
      <w:r w:rsidRPr="00AA102F">
        <w:rPr>
          <w:rFonts w:ascii="Arial" w:hAnsi="Arial" w:cs="Arial"/>
          <w:b/>
          <w:bCs/>
          <w:color w:val="000000"/>
          <w:sz w:val="24"/>
          <w:szCs w:val="24"/>
        </w:rPr>
        <w:t>4.3 Confidentiality exclusions:</w:t>
      </w:r>
      <w:r>
        <w:rPr>
          <w:rFonts w:ascii="Arial" w:hAnsi="Arial" w:cs="Arial"/>
          <w:bCs/>
          <w:color w:val="000000"/>
          <w:sz w:val="24"/>
          <w:szCs w:val="24"/>
        </w:rPr>
        <w:t xml:space="preserve"> please list any parts of your application which you have excluded on the grounds of confidentiality, from the version of the application sent to consultees for any pre-application consultation process, and provide reasons. If there has been no pre-application consultation, you should state any parts of the application you want us to exclude from publication. </w:t>
      </w:r>
    </w:p>
    <w:p w:rsidR="00AA102F" w:rsidRDefault="00AA102F" w:rsidP="00AA102F">
      <w:pPr>
        <w:autoSpaceDE w:val="0"/>
        <w:spacing w:before="120" w:after="120" w:line="240" w:lineRule="auto"/>
        <w:rPr>
          <w:rFonts w:ascii="Arial" w:hAnsi="Arial" w:cs="Arial"/>
          <w:bCs/>
          <w:color w:val="000000"/>
          <w:sz w:val="24"/>
          <w:szCs w:val="24"/>
        </w:rPr>
      </w:pPr>
    </w:p>
    <w:p w:rsidR="00131412" w:rsidRPr="00AA102F" w:rsidRDefault="00AA102F" w:rsidP="00AA102F">
      <w:pPr>
        <w:autoSpaceDE w:val="0"/>
        <w:spacing w:before="120" w:after="120" w:line="240" w:lineRule="auto"/>
        <w:rPr>
          <w:rFonts w:ascii="Arial" w:hAnsi="Arial" w:cs="Arial"/>
          <w:bCs/>
          <w:color w:val="000000"/>
          <w:sz w:val="24"/>
          <w:szCs w:val="24"/>
        </w:rPr>
      </w:pPr>
      <w:r w:rsidRPr="00AA102F">
        <w:rPr>
          <w:rFonts w:ascii="Arial" w:hAnsi="Arial" w:cs="Arial"/>
          <w:bCs/>
          <w:color w:val="000000"/>
          <w:sz w:val="24"/>
          <w:szCs w:val="24"/>
        </w:rPr>
        <w:t xml:space="preserve">Note: Where a pre-application consultation the remainder of this application should not be completed until after that consultation has been completed. Please note that </w:t>
      </w:r>
      <w:r>
        <w:rPr>
          <w:rFonts w:ascii="Arial" w:hAnsi="Arial" w:cs="Arial"/>
          <w:bCs/>
          <w:color w:val="000000"/>
          <w:sz w:val="24"/>
          <w:szCs w:val="24"/>
        </w:rPr>
        <w:t xml:space="preserve">the </w:t>
      </w:r>
      <w:hyperlink r:id="rId13" w:history="1">
        <w:r w:rsidRPr="00AA102F">
          <w:rPr>
            <w:rStyle w:val="Hyperlink"/>
            <w:rFonts w:ascii="Arial" w:hAnsi="Arial" w:cs="Arial"/>
            <w:bCs/>
            <w:sz w:val="24"/>
            <w:szCs w:val="24"/>
          </w:rPr>
          <w:t>Industry code of practice for consultations</w:t>
        </w:r>
      </w:hyperlink>
      <w:r w:rsidRPr="00AA102F">
        <w:rPr>
          <w:rFonts w:ascii="Arial" w:hAnsi="Arial" w:cs="Arial"/>
          <w:bCs/>
          <w:color w:val="000000"/>
          <w:sz w:val="24"/>
          <w:szCs w:val="24"/>
        </w:rPr>
        <w:t xml:space="preserve"> sets out some principles for conducting industry consultations. Although it refers to track access contracts, similar principles apply to connection contracts.</w:t>
      </w:r>
    </w:p>
    <w:p w:rsidR="00131412" w:rsidRDefault="00131412" w:rsidP="00671056">
      <w:pPr>
        <w:pageBreakBefore/>
        <w:rPr>
          <w:rFonts w:ascii="Arial" w:hAnsi="Arial" w:cs="Arial"/>
          <w:b/>
          <w:bCs/>
          <w:color w:val="000000"/>
          <w:sz w:val="24"/>
          <w:szCs w:val="24"/>
        </w:rPr>
      </w:pPr>
    </w:p>
    <w:p w:rsidR="00131412" w:rsidRDefault="00131412" w:rsidP="00671056">
      <w:pPr>
        <w:autoSpaceDE w:val="0"/>
        <w:spacing w:after="0" w:line="240" w:lineRule="auto"/>
        <w:ind w:left="120"/>
        <w:rPr>
          <w:rFonts w:ascii="Arial" w:hAnsi="Arial" w:cs="Arial"/>
          <w:b/>
          <w:bCs/>
          <w:color w:val="000000"/>
          <w:sz w:val="24"/>
          <w:szCs w:val="24"/>
        </w:rPr>
      </w:pPr>
    </w:p>
    <w:p w:rsidR="00131412" w:rsidRDefault="00AA102F" w:rsidP="00920343">
      <w:pPr>
        <w:autoSpaceDE w:val="0"/>
        <w:spacing w:before="120" w:after="120" w:line="240" w:lineRule="auto"/>
        <w:ind w:right="5596"/>
        <w:rPr>
          <w:rFonts w:ascii="Arial" w:hAnsi="Arial" w:cs="Arial"/>
          <w:b/>
          <w:bCs/>
          <w:color w:val="000000"/>
          <w:sz w:val="24"/>
          <w:szCs w:val="24"/>
        </w:rPr>
      </w:pPr>
      <w:r>
        <w:rPr>
          <w:rFonts w:ascii="Arial" w:hAnsi="Arial" w:cs="Arial"/>
          <w:b/>
          <w:bCs/>
          <w:color w:val="000000"/>
          <w:sz w:val="24"/>
          <w:szCs w:val="24"/>
        </w:rPr>
        <w:t>5</w:t>
      </w:r>
      <w:r w:rsidR="004278BC">
        <w:rPr>
          <w:rFonts w:ascii="Arial" w:hAnsi="Arial" w:cs="Arial"/>
          <w:b/>
          <w:bCs/>
          <w:color w:val="000000"/>
          <w:sz w:val="24"/>
          <w:szCs w:val="24"/>
        </w:rPr>
        <w:t>. Pre-application consultation</w:t>
      </w:r>
    </w:p>
    <w:p w:rsidR="0099083C" w:rsidRPr="009A4FA2" w:rsidRDefault="0099083C" w:rsidP="0099083C">
      <w:pPr>
        <w:autoSpaceDE w:val="0"/>
        <w:spacing w:before="120" w:after="120" w:line="240" w:lineRule="auto"/>
        <w:ind w:right="180"/>
        <w:rPr>
          <w:sz w:val="24"/>
          <w:szCs w:val="24"/>
        </w:rPr>
      </w:pPr>
      <w:r w:rsidRPr="009A4FA2">
        <w:rPr>
          <w:rFonts w:ascii="Arial" w:hAnsi="Arial" w:cs="Arial"/>
          <w:bCs/>
          <w:i/>
          <w:color w:val="000000"/>
          <w:sz w:val="24"/>
          <w:szCs w:val="24"/>
        </w:rPr>
        <w:t xml:space="preserve">Note: Where a pre-application consultation is to be undertaken in line with the </w:t>
      </w:r>
      <w:r w:rsidR="00AA102F">
        <w:rPr>
          <w:rFonts w:ascii="Arial" w:hAnsi="Arial" w:cs="Arial"/>
          <w:bCs/>
          <w:i/>
          <w:color w:val="000000"/>
          <w:sz w:val="24"/>
          <w:szCs w:val="24"/>
        </w:rPr>
        <w:t>Industry code of practice for consultations</w:t>
      </w:r>
      <w:r w:rsidRPr="009A4FA2">
        <w:rPr>
          <w:rFonts w:ascii="Arial" w:hAnsi="Arial" w:cs="Arial"/>
          <w:bCs/>
          <w:i/>
          <w:color w:val="000000"/>
          <w:sz w:val="24"/>
          <w:szCs w:val="24"/>
        </w:rPr>
        <w:t>, the remainder of this application should not be completed until after that consultation has been completed.</w:t>
      </w:r>
    </w:p>
    <w:p w:rsidR="00131412" w:rsidRDefault="00AA102F" w:rsidP="00920343">
      <w:pPr>
        <w:autoSpaceDE w:val="0"/>
        <w:spacing w:before="120" w:after="120" w:line="240" w:lineRule="auto"/>
        <w:ind w:right="181"/>
      </w:pPr>
      <w:r>
        <w:rPr>
          <w:rFonts w:ascii="Arial" w:hAnsi="Arial" w:cs="Arial"/>
          <w:b/>
          <w:bCs/>
          <w:color w:val="000000"/>
          <w:sz w:val="24"/>
          <w:szCs w:val="24"/>
        </w:rPr>
        <w:t>5</w:t>
      </w:r>
      <w:r w:rsidR="004278BC">
        <w:rPr>
          <w:rFonts w:ascii="Arial" w:hAnsi="Arial" w:cs="Arial"/>
          <w:b/>
          <w:bCs/>
          <w:color w:val="000000"/>
          <w:sz w:val="24"/>
          <w:szCs w:val="24"/>
        </w:rPr>
        <w:t xml:space="preserve">.1 The consultation: </w:t>
      </w:r>
      <w:r w:rsidR="004278BC">
        <w:rPr>
          <w:rFonts w:ascii="Arial" w:hAnsi="Arial" w:cs="Arial"/>
          <w:color w:val="000000"/>
          <w:sz w:val="24"/>
          <w:szCs w:val="24"/>
        </w:rPr>
        <w:t xml:space="preserve">has a pre-application consultation been carried out in line with the </w:t>
      </w:r>
      <w:hyperlink r:id="rId14" w:history="1">
        <w:r>
          <w:rPr>
            <w:rStyle w:val="Hyperlink"/>
            <w:rFonts w:ascii="Arial" w:hAnsi="Arial" w:cs="Arial"/>
            <w:i/>
            <w:sz w:val="24"/>
            <w:szCs w:val="24"/>
          </w:rPr>
          <w:t>Industry code of practice for consultations</w:t>
        </w:r>
      </w:hyperlink>
      <w:r w:rsidR="004278BC">
        <w:rPr>
          <w:rFonts w:ascii="Arial" w:hAnsi="Arial" w:cs="Arial"/>
          <w:color w:val="000000"/>
          <w:sz w:val="24"/>
          <w:szCs w:val="24"/>
        </w:rPr>
        <w:t>? If yes, please:</w:t>
      </w:r>
    </w:p>
    <w:p w:rsidR="00131412" w:rsidRDefault="004278BC" w:rsidP="00920343">
      <w:pPr>
        <w:autoSpaceDE w:val="0"/>
        <w:spacing w:before="120" w:after="120" w:line="240" w:lineRule="auto"/>
        <w:ind w:left="425" w:right="1627" w:hanging="425"/>
      </w:pPr>
      <w:r>
        <w:rPr>
          <w:rFonts w:ascii="Arial" w:hAnsi="Arial" w:cs="Arial"/>
          <w:color w:val="000000"/>
          <w:w w:val="130"/>
          <w:sz w:val="24"/>
          <w:szCs w:val="24"/>
        </w:rPr>
        <w:t xml:space="preserve">•    </w:t>
      </w:r>
      <w:proofErr w:type="gramStart"/>
      <w:r>
        <w:rPr>
          <w:rFonts w:ascii="Arial" w:hAnsi="Arial" w:cs="Arial"/>
          <w:color w:val="000000"/>
          <w:sz w:val="24"/>
          <w:szCs w:val="24"/>
        </w:rPr>
        <w:t>state</w:t>
      </w:r>
      <w:proofErr w:type="gramEnd"/>
      <w:r>
        <w:rPr>
          <w:rFonts w:ascii="Arial" w:hAnsi="Arial" w:cs="Arial"/>
          <w:color w:val="000000"/>
          <w:sz w:val="24"/>
          <w:szCs w:val="24"/>
        </w:rPr>
        <w:t xml:space="preserve"> who conducted the consultation;</w:t>
      </w:r>
    </w:p>
    <w:p w:rsidR="00131412" w:rsidRDefault="004278BC" w:rsidP="00920343">
      <w:pPr>
        <w:autoSpaceDE w:val="0"/>
        <w:spacing w:before="120" w:after="120" w:line="230" w:lineRule="exact"/>
        <w:ind w:left="426" w:right="182" w:hanging="426"/>
      </w:pPr>
      <w:r>
        <w:rPr>
          <w:rFonts w:ascii="Arial" w:hAnsi="Arial" w:cs="Arial"/>
          <w:color w:val="000000"/>
          <w:w w:val="130"/>
          <w:sz w:val="24"/>
          <w:szCs w:val="24"/>
        </w:rPr>
        <w:t xml:space="preserve">•    </w:t>
      </w:r>
      <w:proofErr w:type="gramStart"/>
      <w:r>
        <w:rPr>
          <w:rFonts w:ascii="Arial" w:hAnsi="Arial" w:cs="Arial"/>
          <w:color w:val="000000"/>
          <w:sz w:val="24"/>
          <w:szCs w:val="24"/>
        </w:rPr>
        <w:t>list</w:t>
      </w:r>
      <w:proofErr w:type="gramEnd"/>
      <w:r>
        <w:rPr>
          <w:rFonts w:ascii="Arial" w:hAnsi="Arial" w:cs="Arial"/>
          <w:color w:val="000000"/>
          <w:sz w:val="24"/>
          <w:szCs w:val="24"/>
        </w:rPr>
        <w:t xml:space="preserve"> all train operators and any other parties that were consulted, stating which parties responded and attach their responses and any associated documentation to this form; and</w:t>
      </w:r>
    </w:p>
    <w:p w:rsidR="00131412" w:rsidRDefault="004278BC" w:rsidP="00920343">
      <w:pPr>
        <w:autoSpaceDE w:val="0"/>
        <w:spacing w:before="120" w:after="120" w:line="228" w:lineRule="exact"/>
        <w:ind w:left="426" w:right="179" w:hanging="426"/>
      </w:pPr>
      <w:r>
        <w:rPr>
          <w:rFonts w:ascii="Arial" w:hAnsi="Arial" w:cs="Arial"/>
          <w:color w:val="000000"/>
          <w:w w:val="131"/>
          <w:sz w:val="24"/>
          <w:szCs w:val="24"/>
        </w:rPr>
        <w:t xml:space="preserve">•   </w:t>
      </w:r>
      <w:proofErr w:type="gramStart"/>
      <w:r>
        <w:rPr>
          <w:rFonts w:ascii="Arial" w:hAnsi="Arial" w:cs="Arial"/>
          <w:color w:val="000000"/>
          <w:sz w:val="24"/>
          <w:szCs w:val="24"/>
        </w:rPr>
        <w:t>state</w:t>
      </w:r>
      <w:proofErr w:type="gramEnd"/>
      <w:r>
        <w:rPr>
          <w:rFonts w:ascii="Arial" w:hAnsi="Arial" w:cs="Arial"/>
          <w:color w:val="000000"/>
          <w:sz w:val="24"/>
          <w:szCs w:val="24"/>
        </w:rPr>
        <w:t xml:space="preserve"> the period allowed for the consultation. If this was less than 28 days, please explain the reasons for this.</w:t>
      </w:r>
    </w:p>
    <w:p w:rsidR="00131412" w:rsidRDefault="004278BC" w:rsidP="00920343">
      <w:pPr>
        <w:autoSpaceDE w:val="0"/>
        <w:spacing w:before="120" w:after="120" w:line="235" w:lineRule="auto"/>
        <w:ind w:right="183"/>
        <w:rPr>
          <w:rFonts w:ascii="Arial" w:hAnsi="Arial" w:cs="Arial"/>
          <w:color w:val="000000"/>
          <w:sz w:val="24"/>
          <w:szCs w:val="24"/>
        </w:rPr>
      </w:pPr>
      <w:r>
        <w:rPr>
          <w:rFonts w:ascii="Arial" w:hAnsi="Arial" w:cs="Arial"/>
          <w:color w:val="000000"/>
          <w:sz w:val="24"/>
          <w:szCs w:val="24"/>
        </w:rPr>
        <w:t xml:space="preserve">If a pre-application consultation has not been carried out, please explain the reasons and whether any informal discussions have been held with any third parties who might be affected by this application and the nature of any concerns which they raised. </w:t>
      </w:r>
    </w:p>
    <w:tbl>
      <w:tblPr>
        <w:tblW w:w="9344" w:type="dxa"/>
        <w:tblInd w:w="120" w:type="dxa"/>
        <w:tblCellMar>
          <w:left w:w="10" w:type="dxa"/>
          <w:right w:w="10" w:type="dxa"/>
        </w:tblCellMar>
        <w:tblLook w:val="04A0" w:firstRow="1" w:lastRow="0" w:firstColumn="1" w:lastColumn="0" w:noHBand="0" w:noVBand="1"/>
      </w:tblPr>
      <w:tblGrid>
        <w:gridCol w:w="9344"/>
      </w:tblGrid>
      <w:tr w:rsidR="00131412" w:rsidTr="00671056">
        <w:tc>
          <w:tcPr>
            <w:tcW w:w="9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412" w:rsidRDefault="00131412">
            <w:pPr>
              <w:autoSpaceDE w:val="0"/>
              <w:spacing w:before="120" w:after="120" w:line="235" w:lineRule="auto"/>
              <w:ind w:right="183"/>
              <w:rPr>
                <w:rFonts w:ascii="Arial" w:hAnsi="Arial" w:cs="Arial"/>
                <w:color w:val="000000"/>
                <w:sz w:val="24"/>
                <w:szCs w:val="24"/>
              </w:rPr>
            </w:pPr>
          </w:p>
          <w:p w:rsidR="00131412" w:rsidRDefault="00131412">
            <w:pPr>
              <w:autoSpaceDE w:val="0"/>
              <w:spacing w:before="120" w:after="120" w:line="235" w:lineRule="auto"/>
              <w:ind w:right="183"/>
              <w:rPr>
                <w:rFonts w:ascii="Arial" w:hAnsi="Arial" w:cs="Arial"/>
                <w:color w:val="000000"/>
                <w:sz w:val="24"/>
                <w:szCs w:val="24"/>
              </w:rPr>
            </w:pPr>
          </w:p>
          <w:p w:rsidR="009A4FA2" w:rsidRDefault="009A4FA2">
            <w:pPr>
              <w:autoSpaceDE w:val="0"/>
              <w:spacing w:before="120" w:after="120" w:line="235" w:lineRule="auto"/>
              <w:ind w:right="183"/>
              <w:rPr>
                <w:rFonts w:ascii="Arial" w:hAnsi="Arial" w:cs="Arial"/>
                <w:color w:val="000000"/>
                <w:sz w:val="24"/>
                <w:szCs w:val="24"/>
              </w:rPr>
            </w:pPr>
          </w:p>
          <w:p w:rsidR="00131412" w:rsidRDefault="00131412">
            <w:pPr>
              <w:autoSpaceDE w:val="0"/>
              <w:spacing w:before="120" w:after="120" w:line="235" w:lineRule="auto"/>
              <w:ind w:right="183"/>
              <w:rPr>
                <w:rFonts w:ascii="Arial" w:hAnsi="Arial" w:cs="Arial"/>
                <w:color w:val="000000"/>
                <w:sz w:val="24"/>
                <w:szCs w:val="24"/>
              </w:rPr>
            </w:pPr>
          </w:p>
        </w:tc>
      </w:tr>
    </w:tbl>
    <w:p w:rsidR="00131412" w:rsidRDefault="00AA102F" w:rsidP="00920343">
      <w:pPr>
        <w:autoSpaceDE w:val="0"/>
        <w:spacing w:before="120" w:after="120" w:line="240" w:lineRule="auto"/>
        <w:ind w:right="65"/>
      </w:pPr>
      <w:r>
        <w:rPr>
          <w:rFonts w:ascii="Arial" w:hAnsi="Arial" w:cs="Arial"/>
          <w:b/>
          <w:bCs/>
          <w:color w:val="000000"/>
          <w:sz w:val="24"/>
          <w:szCs w:val="24"/>
        </w:rPr>
        <w:t>5</w:t>
      </w:r>
      <w:r w:rsidR="004278BC">
        <w:rPr>
          <w:rFonts w:ascii="Arial" w:hAnsi="Arial" w:cs="Arial"/>
          <w:b/>
          <w:bCs/>
          <w:color w:val="000000"/>
          <w:sz w:val="24"/>
          <w:szCs w:val="24"/>
        </w:rPr>
        <w:t xml:space="preserve">.2 Resolved issues: </w:t>
      </w:r>
      <w:r w:rsidR="004278BC">
        <w:rPr>
          <w:rFonts w:ascii="Arial" w:hAnsi="Arial" w:cs="Arial"/>
          <w:color w:val="000000"/>
          <w:sz w:val="24"/>
          <w:szCs w:val="24"/>
        </w:rPr>
        <w:t xml:space="preserve">please set out any issues raised by consultees which have been satisfactorily resolved. You may wish to refer to responses attached to this form. Please explain any changes as a result of the consultation. </w:t>
      </w:r>
    </w:p>
    <w:tbl>
      <w:tblPr>
        <w:tblW w:w="9376" w:type="dxa"/>
        <w:tblInd w:w="120" w:type="dxa"/>
        <w:tblCellMar>
          <w:left w:w="10" w:type="dxa"/>
          <w:right w:w="10" w:type="dxa"/>
        </w:tblCellMar>
        <w:tblLook w:val="04A0" w:firstRow="1" w:lastRow="0" w:firstColumn="1" w:lastColumn="0" w:noHBand="0" w:noVBand="1"/>
      </w:tblPr>
      <w:tblGrid>
        <w:gridCol w:w="9376"/>
      </w:tblGrid>
      <w:tr w:rsidR="00131412">
        <w:tc>
          <w:tcPr>
            <w:tcW w:w="9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412" w:rsidRDefault="00131412">
            <w:pPr>
              <w:autoSpaceDE w:val="0"/>
              <w:spacing w:before="120" w:after="120" w:line="240" w:lineRule="auto"/>
              <w:ind w:right="65"/>
              <w:rPr>
                <w:rFonts w:ascii="Arial" w:hAnsi="Arial" w:cs="Arial"/>
                <w:color w:val="000000"/>
                <w:sz w:val="24"/>
                <w:szCs w:val="24"/>
              </w:rPr>
            </w:pPr>
          </w:p>
          <w:p w:rsidR="009A4FA2" w:rsidRDefault="009A4FA2">
            <w:pPr>
              <w:autoSpaceDE w:val="0"/>
              <w:spacing w:before="120" w:after="120" w:line="240" w:lineRule="auto"/>
              <w:ind w:right="65"/>
              <w:rPr>
                <w:rFonts w:ascii="Arial" w:hAnsi="Arial" w:cs="Arial"/>
                <w:color w:val="000000"/>
                <w:sz w:val="24"/>
                <w:szCs w:val="24"/>
              </w:rPr>
            </w:pPr>
          </w:p>
          <w:p w:rsidR="00131412" w:rsidRDefault="00131412">
            <w:pPr>
              <w:autoSpaceDE w:val="0"/>
              <w:spacing w:before="120" w:after="120" w:line="240" w:lineRule="auto"/>
              <w:ind w:right="65"/>
              <w:rPr>
                <w:rFonts w:ascii="Arial" w:hAnsi="Arial" w:cs="Arial"/>
                <w:color w:val="000000"/>
                <w:sz w:val="24"/>
                <w:szCs w:val="24"/>
              </w:rPr>
            </w:pPr>
          </w:p>
          <w:p w:rsidR="00131412" w:rsidRDefault="00131412">
            <w:pPr>
              <w:autoSpaceDE w:val="0"/>
              <w:spacing w:before="120" w:after="120" w:line="240" w:lineRule="auto"/>
              <w:ind w:right="65"/>
              <w:rPr>
                <w:rFonts w:ascii="Arial" w:hAnsi="Arial" w:cs="Arial"/>
                <w:color w:val="000000"/>
                <w:sz w:val="24"/>
                <w:szCs w:val="24"/>
              </w:rPr>
            </w:pPr>
          </w:p>
        </w:tc>
      </w:tr>
    </w:tbl>
    <w:p w:rsidR="00131412" w:rsidRDefault="00AA102F" w:rsidP="00920343">
      <w:pPr>
        <w:autoSpaceDE w:val="0"/>
        <w:spacing w:before="120" w:after="120" w:line="240" w:lineRule="auto"/>
        <w:ind w:right="68"/>
      </w:pPr>
      <w:r>
        <w:rPr>
          <w:rFonts w:ascii="Arial" w:hAnsi="Arial" w:cs="Arial"/>
          <w:b/>
          <w:bCs/>
          <w:color w:val="000000"/>
          <w:sz w:val="24"/>
          <w:szCs w:val="24"/>
        </w:rPr>
        <w:t>5</w:t>
      </w:r>
      <w:r w:rsidR="004278BC">
        <w:rPr>
          <w:rFonts w:ascii="Arial" w:hAnsi="Arial" w:cs="Arial"/>
          <w:b/>
          <w:bCs/>
          <w:color w:val="000000"/>
          <w:sz w:val="24"/>
          <w:szCs w:val="24"/>
        </w:rPr>
        <w:t xml:space="preserve">.3 Unresolved issues: </w:t>
      </w:r>
      <w:r w:rsidR="004278BC">
        <w:rPr>
          <w:rFonts w:ascii="Arial" w:hAnsi="Arial" w:cs="Arial"/>
          <w:color w:val="000000"/>
          <w:sz w:val="24"/>
          <w:szCs w:val="24"/>
        </w:rPr>
        <w:t xml:space="preserve">please set out any issues raised by consultees which have </w:t>
      </w:r>
      <w:r w:rsidR="004278BC">
        <w:rPr>
          <w:rFonts w:ascii="Arial" w:hAnsi="Arial" w:cs="Arial"/>
          <w:b/>
          <w:bCs/>
          <w:i/>
          <w:iCs/>
          <w:color w:val="000000"/>
          <w:sz w:val="24"/>
          <w:szCs w:val="24"/>
          <w:u w:val="thick"/>
        </w:rPr>
        <w:t>not</w:t>
      </w:r>
      <w:r w:rsidR="004278BC">
        <w:rPr>
          <w:rFonts w:ascii="Arial" w:hAnsi="Arial" w:cs="Arial"/>
          <w:b/>
          <w:bCs/>
          <w:i/>
          <w:iCs/>
          <w:color w:val="000000"/>
          <w:sz w:val="24"/>
          <w:szCs w:val="24"/>
        </w:rPr>
        <w:t xml:space="preserve"> </w:t>
      </w:r>
      <w:r w:rsidR="004278BC">
        <w:rPr>
          <w:rFonts w:ascii="Arial" w:hAnsi="Arial" w:cs="Arial"/>
          <w:color w:val="000000"/>
          <w:sz w:val="24"/>
          <w:szCs w:val="24"/>
        </w:rPr>
        <w:t>been resolved to the consultee’s satisfaction, including any correspondence with that consultee. You may wish to refer to responses attached to this form. Please explain why you think these issues should not stop ORR approving the application.</w:t>
      </w:r>
    </w:p>
    <w:tbl>
      <w:tblPr>
        <w:tblW w:w="9356" w:type="dxa"/>
        <w:tblInd w:w="108" w:type="dxa"/>
        <w:tblCellMar>
          <w:left w:w="10" w:type="dxa"/>
          <w:right w:w="10" w:type="dxa"/>
        </w:tblCellMar>
        <w:tblLook w:val="04A0" w:firstRow="1" w:lastRow="0" w:firstColumn="1" w:lastColumn="0" w:noHBand="0" w:noVBand="1"/>
      </w:tblPr>
      <w:tblGrid>
        <w:gridCol w:w="9356"/>
      </w:tblGrid>
      <w:tr w:rsidR="00131412" w:rsidTr="00671056">
        <w:tc>
          <w:tcPr>
            <w:tcW w:w="9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412" w:rsidRDefault="00131412">
            <w:pPr>
              <w:spacing w:after="0" w:line="240" w:lineRule="auto"/>
              <w:rPr>
                <w:rFonts w:ascii="Arial" w:hAnsi="Arial" w:cs="Arial"/>
                <w:b/>
                <w:bCs/>
                <w:color w:val="000000"/>
                <w:sz w:val="24"/>
                <w:szCs w:val="24"/>
              </w:rPr>
            </w:pPr>
          </w:p>
          <w:p w:rsidR="00131412" w:rsidRDefault="00131412">
            <w:pPr>
              <w:spacing w:after="0" w:line="240" w:lineRule="auto"/>
              <w:rPr>
                <w:rFonts w:ascii="Arial" w:hAnsi="Arial" w:cs="Arial"/>
                <w:b/>
                <w:bCs/>
                <w:color w:val="000000"/>
                <w:sz w:val="24"/>
                <w:szCs w:val="24"/>
              </w:rPr>
            </w:pPr>
          </w:p>
          <w:p w:rsidR="009A4FA2" w:rsidRDefault="009A4FA2">
            <w:pPr>
              <w:spacing w:after="0" w:line="240" w:lineRule="auto"/>
              <w:rPr>
                <w:rFonts w:ascii="Arial" w:hAnsi="Arial" w:cs="Arial"/>
                <w:b/>
                <w:bCs/>
                <w:color w:val="000000"/>
                <w:sz w:val="24"/>
                <w:szCs w:val="24"/>
              </w:rPr>
            </w:pPr>
          </w:p>
          <w:p w:rsidR="009A4FA2" w:rsidRDefault="009A4FA2">
            <w:pPr>
              <w:spacing w:after="0" w:line="240" w:lineRule="auto"/>
              <w:rPr>
                <w:rFonts w:ascii="Arial" w:hAnsi="Arial" w:cs="Arial"/>
                <w:b/>
                <w:bCs/>
                <w:color w:val="000000"/>
                <w:sz w:val="24"/>
                <w:szCs w:val="24"/>
              </w:rPr>
            </w:pPr>
          </w:p>
          <w:p w:rsidR="00131412" w:rsidRDefault="00131412">
            <w:pPr>
              <w:spacing w:after="0" w:line="240" w:lineRule="auto"/>
              <w:rPr>
                <w:rFonts w:ascii="Arial" w:hAnsi="Arial" w:cs="Arial"/>
                <w:b/>
                <w:bCs/>
                <w:color w:val="000000"/>
                <w:sz w:val="24"/>
                <w:szCs w:val="24"/>
              </w:rPr>
            </w:pPr>
          </w:p>
          <w:p w:rsidR="00131412" w:rsidRDefault="00131412">
            <w:pPr>
              <w:spacing w:after="0" w:line="240" w:lineRule="auto"/>
              <w:rPr>
                <w:rFonts w:ascii="Arial" w:hAnsi="Arial" w:cs="Arial"/>
                <w:b/>
                <w:bCs/>
                <w:color w:val="000000"/>
                <w:sz w:val="24"/>
                <w:szCs w:val="24"/>
              </w:rPr>
            </w:pPr>
          </w:p>
          <w:p w:rsidR="00131412" w:rsidRDefault="00131412">
            <w:pPr>
              <w:spacing w:after="0" w:line="240" w:lineRule="auto"/>
              <w:rPr>
                <w:rFonts w:ascii="Arial" w:hAnsi="Arial" w:cs="Arial"/>
                <w:b/>
                <w:bCs/>
                <w:color w:val="000000"/>
                <w:sz w:val="24"/>
                <w:szCs w:val="24"/>
              </w:rPr>
            </w:pPr>
          </w:p>
        </w:tc>
      </w:tr>
    </w:tbl>
    <w:p w:rsidR="00920343" w:rsidRDefault="00920343" w:rsidP="00671056">
      <w:pPr>
        <w:autoSpaceDE w:val="0"/>
        <w:spacing w:before="120" w:after="120" w:line="245" w:lineRule="exact"/>
        <w:rPr>
          <w:rFonts w:ascii="Arial" w:hAnsi="Arial" w:cs="Arial"/>
          <w:b/>
          <w:bCs/>
          <w:color w:val="000000"/>
          <w:sz w:val="24"/>
          <w:szCs w:val="24"/>
        </w:rPr>
      </w:pPr>
    </w:p>
    <w:p w:rsidR="00920343" w:rsidRDefault="00920343" w:rsidP="00671056">
      <w:pPr>
        <w:autoSpaceDE w:val="0"/>
        <w:spacing w:before="120" w:after="120" w:line="245" w:lineRule="exact"/>
        <w:rPr>
          <w:rFonts w:ascii="Arial" w:hAnsi="Arial" w:cs="Arial"/>
          <w:b/>
          <w:bCs/>
          <w:color w:val="000000"/>
          <w:sz w:val="24"/>
          <w:szCs w:val="24"/>
        </w:rPr>
      </w:pPr>
    </w:p>
    <w:p w:rsidR="0099083C" w:rsidRDefault="0099083C">
      <w:pPr>
        <w:suppressAutoHyphens w:val="0"/>
        <w:rPr>
          <w:rFonts w:ascii="Arial" w:hAnsi="Arial" w:cs="Arial"/>
          <w:b/>
          <w:bCs/>
          <w:color w:val="000000"/>
          <w:sz w:val="24"/>
          <w:szCs w:val="24"/>
        </w:rPr>
      </w:pPr>
      <w:r>
        <w:rPr>
          <w:rFonts w:ascii="Arial" w:hAnsi="Arial" w:cs="Arial"/>
          <w:b/>
          <w:bCs/>
          <w:color w:val="000000"/>
          <w:sz w:val="24"/>
          <w:szCs w:val="24"/>
        </w:rPr>
        <w:br w:type="page"/>
      </w:r>
    </w:p>
    <w:p w:rsidR="0099083C" w:rsidRDefault="0099083C" w:rsidP="00671056">
      <w:pPr>
        <w:autoSpaceDE w:val="0"/>
        <w:spacing w:before="120" w:after="120" w:line="245" w:lineRule="exact"/>
        <w:rPr>
          <w:rFonts w:ascii="Arial" w:hAnsi="Arial" w:cs="Arial"/>
          <w:b/>
          <w:bCs/>
          <w:color w:val="000000"/>
          <w:sz w:val="24"/>
          <w:szCs w:val="24"/>
        </w:rPr>
      </w:pPr>
    </w:p>
    <w:p w:rsidR="0099083C" w:rsidRDefault="0099083C" w:rsidP="00671056">
      <w:pPr>
        <w:autoSpaceDE w:val="0"/>
        <w:spacing w:before="120" w:after="120" w:line="245" w:lineRule="exact"/>
        <w:rPr>
          <w:rFonts w:ascii="Arial" w:hAnsi="Arial" w:cs="Arial"/>
          <w:b/>
          <w:bCs/>
          <w:color w:val="000000"/>
          <w:sz w:val="24"/>
          <w:szCs w:val="24"/>
        </w:rPr>
      </w:pPr>
    </w:p>
    <w:p w:rsidR="00131412" w:rsidRDefault="00FC6D96" w:rsidP="00671056">
      <w:pPr>
        <w:autoSpaceDE w:val="0"/>
        <w:spacing w:before="120" w:after="120" w:line="245" w:lineRule="exact"/>
      </w:pPr>
      <w:r>
        <w:rPr>
          <w:rFonts w:ascii="Arial" w:hAnsi="Arial" w:cs="Arial"/>
          <w:b/>
          <w:bCs/>
          <w:color w:val="000000"/>
          <w:sz w:val="24"/>
          <w:szCs w:val="24"/>
        </w:rPr>
        <w:t>6</w:t>
      </w:r>
      <w:r w:rsidR="004278BC">
        <w:rPr>
          <w:rFonts w:ascii="Arial" w:hAnsi="Arial" w:cs="Arial"/>
          <w:b/>
          <w:bCs/>
          <w:color w:val="000000"/>
          <w:sz w:val="24"/>
          <w:szCs w:val="24"/>
        </w:rPr>
        <w:t>. Certification</w:t>
      </w:r>
    </w:p>
    <w:p w:rsidR="00131412" w:rsidRDefault="004278BC" w:rsidP="00671056">
      <w:pPr>
        <w:autoSpaceDE w:val="0"/>
        <w:spacing w:before="120" w:after="120" w:line="240" w:lineRule="auto"/>
      </w:pPr>
      <w:r>
        <w:rPr>
          <w:rFonts w:ascii="Arial" w:hAnsi="Arial" w:cs="Arial"/>
          <w:i/>
          <w:iCs/>
          <w:color w:val="000000"/>
          <w:sz w:val="24"/>
          <w:szCs w:val="24"/>
        </w:rPr>
        <w:t xml:space="preserve">Warning: Under section 146 of the Railways Act 1993, any person who, in giving any information or making any application under or for the purposes of any provision of the Railways Act 1993, makes any statement which he knows to be false in a material particular, or recklessly makes any statement which is false in a material particular, is guilty of an offence and so liable to criminal prosecution </w:t>
      </w:r>
    </w:p>
    <w:p w:rsidR="00131412" w:rsidRDefault="004278BC" w:rsidP="00671056">
      <w:pPr>
        <w:autoSpaceDE w:val="0"/>
        <w:spacing w:before="120" w:after="120" w:line="235" w:lineRule="auto"/>
      </w:pPr>
      <w:r>
        <w:rPr>
          <w:rFonts w:ascii="Arial" w:hAnsi="Arial" w:cs="Arial"/>
          <w:b/>
          <w:bCs/>
          <w:i/>
          <w:iCs/>
          <w:color w:val="000000"/>
          <w:sz w:val="24"/>
          <w:szCs w:val="24"/>
        </w:rPr>
        <w:t xml:space="preserve">In the case of agreed applications under section 18 or 22, </w:t>
      </w:r>
      <w:r w:rsidR="00602167">
        <w:rPr>
          <w:rFonts w:ascii="Arial" w:hAnsi="Arial" w:cs="Arial"/>
          <w:b/>
          <w:bCs/>
          <w:i/>
          <w:iCs/>
          <w:color w:val="000000"/>
          <w:sz w:val="24"/>
          <w:szCs w:val="24"/>
        </w:rPr>
        <w:t>each</w:t>
      </w:r>
      <w:r>
        <w:rPr>
          <w:rFonts w:ascii="Arial" w:hAnsi="Arial" w:cs="Arial"/>
          <w:b/>
          <w:bCs/>
          <w:i/>
          <w:iCs/>
          <w:color w:val="000000"/>
          <w:sz w:val="24"/>
          <w:szCs w:val="24"/>
        </w:rPr>
        <w:t xml:space="preserve"> facility owner should fill in</w:t>
      </w:r>
      <w:r w:rsidR="00FC6D96">
        <w:rPr>
          <w:rFonts w:ascii="Arial" w:hAnsi="Arial" w:cs="Arial"/>
          <w:b/>
          <w:bCs/>
          <w:i/>
          <w:iCs/>
          <w:color w:val="000000"/>
          <w:sz w:val="24"/>
          <w:szCs w:val="24"/>
        </w:rPr>
        <w:t xml:space="preserve"> separately</w:t>
      </w:r>
      <w:r>
        <w:rPr>
          <w:rFonts w:ascii="Arial" w:hAnsi="Arial" w:cs="Arial"/>
          <w:b/>
          <w:bCs/>
          <w:i/>
          <w:iCs/>
          <w:color w:val="000000"/>
          <w:sz w:val="24"/>
          <w:szCs w:val="24"/>
        </w:rPr>
        <w:t xml:space="preserve"> the information in the box below. For disputed applications under section 17, the applicant should fill in the required information.</w:t>
      </w:r>
      <w:r w:rsidR="00FC6D96" w:rsidRPr="00FC6D96">
        <w:t xml:space="preserve"> </w:t>
      </w:r>
      <w:r w:rsidR="00FC6D96" w:rsidRPr="00FC6D96">
        <w:rPr>
          <w:rFonts w:ascii="Arial" w:hAnsi="Arial" w:cs="Arial"/>
          <w:b/>
          <w:bCs/>
          <w:i/>
          <w:iCs/>
          <w:color w:val="000000"/>
          <w:sz w:val="24"/>
          <w:szCs w:val="24"/>
        </w:rPr>
        <w:t>NB for ease of submission this application may be signed in counterparts.</w:t>
      </w:r>
    </w:p>
    <w:tbl>
      <w:tblPr>
        <w:tblW w:w="9388" w:type="dxa"/>
        <w:tblInd w:w="108" w:type="dxa"/>
        <w:tblCellMar>
          <w:left w:w="10" w:type="dxa"/>
          <w:right w:w="10" w:type="dxa"/>
        </w:tblCellMar>
        <w:tblLook w:val="04A0" w:firstRow="1" w:lastRow="0" w:firstColumn="1" w:lastColumn="0" w:noHBand="0" w:noVBand="1"/>
      </w:tblPr>
      <w:tblGrid>
        <w:gridCol w:w="9388"/>
      </w:tblGrid>
      <w:tr w:rsidR="00131412" w:rsidTr="00671056">
        <w:tc>
          <w:tcPr>
            <w:tcW w:w="9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412" w:rsidRDefault="00602167" w:rsidP="00920343">
            <w:pPr>
              <w:autoSpaceDE w:val="0"/>
              <w:spacing w:before="120" w:after="120" w:line="240" w:lineRule="auto"/>
              <w:ind w:right="427"/>
              <w:rPr>
                <w:rFonts w:ascii="Arial" w:hAnsi="Arial" w:cs="Arial"/>
                <w:color w:val="000000"/>
                <w:sz w:val="24"/>
                <w:szCs w:val="24"/>
              </w:rPr>
            </w:pPr>
            <w:r>
              <w:rPr>
                <w:rFonts w:ascii="Arial" w:hAnsi="Arial" w:cs="Arial"/>
                <w:color w:val="000000"/>
                <w:sz w:val="24"/>
                <w:szCs w:val="24"/>
              </w:rPr>
              <w:t xml:space="preserve">Facility owner 1: </w:t>
            </w:r>
            <w:r w:rsidR="004278BC">
              <w:rPr>
                <w:rFonts w:ascii="Arial" w:hAnsi="Arial" w:cs="Arial"/>
                <w:color w:val="000000"/>
                <w:sz w:val="24"/>
                <w:szCs w:val="24"/>
              </w:rPr>
              <w:t>I certify that the information provided in this form is true and complete to the best of my knowledge</w:t>
            </w:r>
          </w:p>
          <w:p w:rsidR="00131412" w:rsidRDefault="004278BC" w:rsidP="00920343">
            <w:pPr>
              <w:autoSpaceDE w:val="0"/>
              <w:spacing w:before="120" w:after="120" w:line="240" w:lineRule="auto"/>
              <w:ind w:right="66"/>
              <w:rPr>
                <w:rFonts w:ascii="Arial" w:hAnsi="Arial" w:cs="Arial"/>
                <w:color w:val="000000"/>
                <w:sz w:val="24"/>
                <w:szCs w:val="24"/>
              </w:rPr>
            </w:pPr>
            <w:r>
              <w:rPr>
                <w:rFonts w:ascii="Arial" w:hAnsi="Arial" w:cs="Arial"/>
                <w:color w:val="000000"/>
                <w:sz w:val="24"/>
                <w:szCs w:val="24"/>
              </w:rPr>
              <w:t xml:space="preserve">Signed ……………………………………………..      Date…………………  </w:t>
            </w:r>
          </w:p>
          <w:p w:rsidR="00131412" w:rsidRDefault="004278BC" w:rsidP="00920343">
            <w:pPr>
              <w:autoSpaceDE w:val="0"/>
              <w:spacing w:before="120" w:after="120" w:line="240" w:lineRule="auto"/>
              <w:ind w:right="208"/>
              <w:rPr>
                <w:rFonts w:ascii="Arial" w:hAnsi="Arial" w:cs="Arial"/>
                <w:color w:val="000000"/>
                <w:sz w:val="24"/>
                <w:szCs w:val="24"/>
              </w:rPr>
            </w:pPr>
            <w:r>
              <w:rPr>
                <w:rFonts w:ascii="Arial" w:hAnsi="Arial" w:cs="Arial"/>
                <w:color w:val="000000"/>
                <w:sz w:val="24"/>
                <w:szCs w:val="24"/>
              </w:rPr>
              <w:t>Name (in caps) ……………………………………      Job title …………………….</w:t>
            </w:r>
          </w:p>
          <w:p w:rsidR="00131412" w:rsidRDefault="004278BC" w:rsidP="00920343">
            <w:pPr>
              <w:autoSpaceDE w:val="0"/>
              <w:spacing w:before="120" w:after="120" w:line="240" w:lineRule="auto"/>
              <w:ind w:right="941"/>
              <w:rPr>
                <w:rFonts w:ascii="Arial" w:hAnsi="Arial" w:cs="Arial"/>
                <w:color w:val="000000"/>
                <w:sz w:val="24"/>
                <w:szCs w:val="24"/>
              </w:rPr>
            </w:pPr>
            <w:r>
              <w:rPr>
                <w:rFonts w:ascii="Arial" w:hAnsi="Arial" w:cs="Arial"/>
                <w:color w:val="000000"/>
                <w:sz w:val="24"/>
                <w:szCs w:val="24"/>
              </w:rPr>
              <w:t>For (company) ………………………………………………….</w:t>
            </w:r>
          </w:p>
          <w:p w:rsidR="00131412" w:rsidRDefault="00920343">
            <w:pPr>
              <w:autoSpaceDE w:val="0"/>
              <w:spacing w:before="120" w:after="120" w:line="240" w:lineRule="auto"/>
              <w:rPr>
                <w:rFonts w:ascii="Arial" w:hAnsi="Arial" w:cs="Arial"/>
                <w:color w:val="000000"/>
                <w:sz w:val="24"/>
                <w:szCs w:val="24"/>
              </w:rPr>
            </w:pPr>
            <w:r>
              <w:rPr>
                <w:rFonts w:ascii="Arial" w:hAnsi="Arial" w:cs="Arial"/>
                <w:color w:val="000000"/>
                <w:sz w:val="24"/>
                <w:szCs w:val="24"/>
              </w:rPr>
              <w:br/>
            </w:r>
            <w:r w:rsidR="00602167">
              <w:rPr>
                <w:rFonts w:ascii="Arial" w:hAnsi="Arial" w:cs="Arial"/>
                <w:color w:val="000000"/>
                <w:sz w:val="24"/>
                <w:szCs w:val="24"/>
              </w:rPr>
              <w:t xml:space="preserve">Facility owner 2: I certify that the information provided in this form is true and complete to the best of my knowledge </w:t>
            </w:r>
          </w:p>
          <w:p w:rsidR="00131412" w:rsidRDefault="004278BC">
            <w:pPr>
              <w:autoSpaceDE w:val="0"/>
              <w:spacing w:before="120" w:after="120" w:line="240" w:lineRule="auto"/>
              <w:rPr>
                <w:rFonts w:ascii="Arial" w:hAnsi="Arial" w:cs="Arial"/>
                <w:color w:val="000000"/>
                <w:sz w:val="24"/>
                <w:szCs w:val="24"/>
              </w:rPr>
            </w:pPr>
            <w:r>
              <w:rPr>
                <w:rFonts w:ascii="Arial" w:hAnsi="Arial" w:cs="Arial"/>
                <w:color w:val="000000"/>
                <w:sz w:val="24"/>
                <w:szCs w:val="24"/>
              </w:rPr>
              <w:t xml:space="preserve">Signed ……………………………………………..      Date…………………  </w:t>
            </w:r>
          </w:p>
          <w:p w:rsidR="00131412" w:rsidRDefault="004278BC">
            <w:pPr>
              <w:autoSpaceDE w:val="0"/>
              <w:spacing w:before="120" w:after="120" w:line="240" w:lineRule="auto"/>
              <w:rPr>
                <w:rFonts w:ascii="Arial" w:hAnsi="Arial" w:cs="Arial"/>
                <w:color w:val="000000"/>
                <w:sz w:val="24"/>
                <w:szCs w:val="24"/>
              </w:rPr>
            </w:pPr>
            <w:r>
              <w:rPr>
                <w:rFonts w:ascii="Arial" w:hAnsi="Arial" w:cs="Arial"/>
                <w:color w:val="000000"/>
                <w:sz w:val="24"/>
                <w:szCs w:val="24"/>
              </w:rPr>
              <w:t>Name (in caps) ……………………………………      Job title …………………….</w:t>
            </w:r>
          </w:p>
          <w:p w:rsidR="00131412" w:rsidRDefault="004278BC">
            <w:pPr>
              <w:autoSpaceDE w:val="0"/>
              <w:spacing w:before="120" w:after="120" w:line="240" w:lineRule="auto"/>
              <w:rPr>
                <w:rFonts w:ascii="Arial" w:hAnsi="Arial" w:cs="Arial"/>
                <w:color w:val="000000"/>
                <w:sz w:val="24"/>
                <w:szCs w:val="24"/>
              </w:rPr>
            </w:pPr>
            <w:r>
              <w:rPr>
                <w:rFonts w:ascii="Arial" w:hAnsi="Arial" w:cs="Arial"/>
                <w:color w:val="000000"/>
                <w:sz w:val="24"/>
                <w:szCs w:val="24"/>
              </w:rPr>
              <w:t>For (company) ………………………………………………….</w:t>
            </w:r>
          </w:p>
          <w:p w:rsidR="00131412" w:rsidRDefault="00131412">
            <w:pPr>
              <w:autoSpaceDE w:val="0"/>
              <w:spacing w:before="120" w:after="120" w:line="180" w:lineRule="exact"/>
              <w:rPr>
                <w:rFonts w:ascii="Arial" w:hAnsi="Arial" w:cs="Arial"/>
                <w:color w:val="000000"/>
                <w:sz w:val="24"/>
                <w:szCs w:val="24"/>
              </w:rPr>
            </w:pPr>
          </w:p>
        </w:tc>
      </w:tr>
    </w:tbl>
    <w:p w:rsidR="00131412" w:rsidRDefault="00131412">
      <w:pPr>
        <w:autoSpaceDE w:val="0"/>
        <w:spacing w:before="120" w:after="120" w:line="180" w:lineRule="exact"/>
        <w:rPr>
          <w:rFonts w:ascii="Arial" w:hAnsi="Arial" w:cs="Arial"/>
          <w:color w:val="000000"/>
          <w:sz w:val="24"/>
          <w:szCs w:val="24"/>
        </w:rPr>
      </w:pPr>
    </w:p>
    <w:p w:rsidR="00131412" w:rsidRDefault="00FC6D96" w:rsidP="00671056">
      <w:pPr>
        <w:autoSpaceDE w:val="0"/>
        <w:spacing w:before="120" w:after="120" w:line="245" w:lineRule="exact"/>
      </w:pPr>
      <w:r>
        <w:rPr>
          <w:rFonts w:ascii="Arial" w:hAnsi="Arial" w:cs="Arial"/>
          <w:b/>
          <w:bCs/>
          <w:color w:val="000000"/>
          <w:sz w:val="24"/>
          <w:szCs w:val="24"/>
        </w:rPr>
        <w:t>7</w:t>
      </w:r>
      <w:r w:rsidR="004278BC">
        <w:rPr>
          <w:rFonts w:ascii="Arial" w:hAnsi="Arial" w:cs="Arial"/>
          <w:b/>
          <w:bCs/>
          <w:color w:val="000000"/>
          <w:sz w:val="24"/>
          <w:szCs w:val="24"/>
        </w:rPr>
        <w:t>. Submission</w:t>
      </w:r>
    </w:p>
    <w:p w:rsidR="00131412" w:rsidRDefault="00FC6D96" w:rsidP="00671056">
      <w:pPr>
        <w:autoSpaceDE w:val="0"/>
        <w:spacing w:before="120" w:after="120" w:line="240" w:lineRule="auto"/>
      </w:pPr>
      <w:r>
        <w:rPr>
          <w:rFonts w:ascii="Arial" w:hAnsi="Arial" w:cs="Arial"/>
          <w:b/>
          <w:bCs/>
          <w:color w:val="000000"/>
          <w:sz w:val="24"/>
          <w:szCs w:val="24"/>
        </w:rPr>
        <w:t>7</w:t>
      </w:r>
      <w:r w:rsidR="004278BC">
        <w:rPr>
          <w:rFonts w:ascii="Arial" w:hAnsi="Arial" w:cs="Arial"/>
          <w:b/>
          <w:bCs/>
          <w:color w:val="000000"/>
          <w:sz w:val="24"/>
          <w:szCs w:val="24"/>
        </w:rPr>
        <w:t xml:space="preserve">.1 What to send: </w:t>
      </w:r>
      <w:r w:rsidR="004278BC">
        <w:rPr>
          <w:rFonts w:ascii="Arial" w:hAnsi="Arial" w:cs="Arial"/>
          <w:color w:val="000000"/>
          <w:sz w:val="24"/>
          <w:szCs w:val="24"/>
        </w:rPr>
        <w:t xml:space="preserve">please supply, in hard copy or electronic format, the signed application form, </w:t>
      </w:r>
      <w:r w:rsidR="00AA102F">
        <w:rPr>
          <w:rFonts w:ascii="Arial" w:hAnsi="Arial" w:cs="Arial"/>
          <w:color w:val="000000"/>
          <w:sz w:val="24"/>
          <w:szCs w:val="24"/>
        </w:rPr>
        <w:t xml:space="preserve">one “comparison” document (comparing the agreed contract to our model connection contract), </w:t>
      </w:r>
      <w:r w:rsidR="004278BC">
        <w:rPr>
          <w:rFonts w:ascii="Arial" w:hAnsi="Arial" w:cs="Arial"/>
          <w:color w:val="000000"/>
          <w:sz w:val="24"/>
          <w:szCs w:val="24"/>
        </w:rPr>
        <w:t>one</w:t>
      </w:r>
      <w:r w:rsidR="00AA102F">
        <w:rPr>
          <w:rFonts w:ascii="Arial" w:hAnsi="Arial" w:cs="Arial"/>
          <w:color w:val="000000"/>
          <w:sz w:val="24"/>
          <w:szCs w:val="24"/>
        </w:rPr>
        <w:t xml:space="preserve"> plain</w:t>
      </w:r>
      <w:r w:rsidR="004278BC">
        <w:rPr>
          <w:rFonts w:ascii="Arial" w:hAnsi="Arial" w:cs="Arial"/>
          <w:color w:val="000000"/>
          <w:sz w:val="24"/>
          <w:szCs w:val="24"/>
        </w:rPr>
        <w:t xml:space="preserve"> copy of the proposed contract or amendment, with copies of any documents incorporated by reference (other than established standard industry codes or other documents) and any other attachments, supporting documents or information. </w:t>
      </w:r>
    </w:p>
    <w:p w:rsidR="00131412" w:rsidRDefault="00FC6D96" w:rsidP="00671056">
      <w:pPr>
        <w:autoSpaceDE w:val="0"/>
        <w:spacing w:before="120" w:after="120" w:line="204" w:lineRule="exact"/>
      </w:pPr>
      <w:r>
        <w:rPr>
          <w:rFonts w:ascii="Arial" w:hAnsi="Arial" w:cs="Arial"/>
          <w:b/>
          <w:bCs/>
          <w:color w:val="000000"/>
          <w:sz w:val="24"/>
          <w:szCs w:val="24"/>
        </w:rPr>
        <w:t>7</w:t>
      </w:r>
      <w:r w:rsidR="004278BC">
        <w:rPr>
          <w:rFonts w:ascii="Arial" w:hAnsi="Arial" w:cs="Arial"/>
          <w:b/>
          <w:bCs/>
          <w:color w:val="000000"/>
          <w:sz w:val="24"/>
          <w:szCs w:val="24"/>
        </w:rPr>
        <w:t>.2 Where to send it:</w:t>
      </w:r>
    </w:p>
    <w:p w:rsidR="00131412" w:rsidRDefault="00A95BB1" w:rsidP="00671056">
      <w:pPr>
        <w:autoSpaceDE w:val="0"/>
        <w:spacing w:after="0" w:line="240" w:lineRule="auto"/>
        <w:rPr>
          <w:rFonts w:ascii="Arial" w:hAnsi="Arial" w:cs="Arial"/>
          <w:color w:val="000000"/>
          <w:sz w:val="24"/>
          <w:szCs w:val="24"/>
        </w:rPr>
      </w:pPr>
      <w:r>
        <w:rPr>
          <w:rFonts w:ascii="Arial" w:hAnsi="Arial" w:cs="Arial"/>
          <w:color w:val="000000"/>
          <w:sz w:val="24"/>
          <w:szCs w:val="24"/>
        </w:rPr>
        <w:t>Track Access Manager</w:t>
      </w:r>
      <w:r w:rsidR="004278BC">
        <w:rPr>
          <w:rFonts w:ascii="Arial" w:hAnsi="Arial" w:cs="Arial"/>
          <w:color w:val="000000"/>
          <w:sz w:val="24"/>
          <w:szCs w:val="24"/>
        </w:rPr>
        <w:t xml:space="preserve"> </w:t>
      </w:r>
    </w:p>
    <w:p w:rsidR="00131412" w:rsidRDefault="00A95BB1" w:rsidP="00671056">
      <w:pPr>
        <w:autoSpaceDE w:val="0"/>
        <w:spacing w:after="0" w:line="240" w:lineRule="auto"/>
        <w:rPr>
          <w:rFonts w:ascii="Arial" w:hAnsi="Arial" w:cs="Arial"/>
          <w:color w:val="000000"/>
          <w:sz w:val="24"/>
          <w:szCs w:val="24"/>
        </w:rPr>
      </w:pPr>
      <w:r>
        <w:rPr>
          <w:rFonts w:ascii="Arial" w:hAnsi="Arial" w:cs="Arial"/>
          <w:color w:val="000000"/>
          <w:sz w:val="24"/>
          <w:szCs w:val="24"/>
        </w:rPr>
        <w:t>Access and Licensing Team</w:t>
      </w:r>
    </w:p>
    <w:p w:rsidR="00131412" w:rsidRDefault="004278BC" w:rsidP="00671056">
      <w:pPr>
        <w:autoSpaceDE w:val="0"/>
        <w:spacing w:after="0" w:line="240" w:lineRule="auto"/>
        <w:rPr>
          <w:rFonts w:ascii="Arial" w:hAnsi="Arial" w:cs="Arial"/>
          <w:color w:val="000000"/>
          <w:sz w:val="24"/>
          <w:szCs w:val="24"/>
        </w:rPr>
      </w:pPr>
      <w:r>
        <w:rPr>
          <w:rFonts w:ascii="Arial" w:hAnsi="Arial" w:cs="Arial"/>
          <w:color w:val="000000"/>
          <w:sz w:val="24"/>
          <w:szCs w:val="24"/>
        </w:rPr>
        <w:t>Directorate of Railway Markets and Economics</w:t>
      </w:r>
    </w:p>
    <w:p w:rsidR="00131412" w:rsidRDefault="004278BC" w:rsidP="00671056">
      <w:pPr>
        <w:autoSpaceDE w:val="0"/>
        <w:spacing w:after="0" w:line="240" w:lineRule="auto"/>
        <w:rPr>
          <w:rFonts w:ascii="Arial" w:hAnsi="Arial" w:cs="Arial"/>
          <w:color w:val="000000"/>
          <w:sz w:val="24"/>
          <w:szCs w:val="24"/>
        </w:rPr>
      </w:pPr>
      <w:r>
        <w:rPr>
          <w:rFonts w:ascii="Arial" w:hAnsi="Arial" w:cs="Arial"/>
          <w:color w:val="000000"/>
          <w:sz w:val="24"/>
          <w:szCs w:val="24"/>
        </w:rPr>
        <w:t xml:space="preserve">Office of Rail and Road </w:t>
      </w:r>
      <w:r>
        <w:rPr>
          <w:rFonts w:ascii="Arial" w:hAnsi="Arial" w:cs="Arial"/>
          <w:color w:val="000000"/>
          <w:sz w:val="24"/>
          <w:szCs w:val="24"/>
        </w:rPr>
        <w:br/>
        <w:t xml:space="preserve">One Kemble Street </w:t>
      </w:r>
      <w:r>
        <w:rPr>
          <w:rFonts w:ascii="Arial" w:hAnsi="Arial" w:cs="Arial"/>
          <w:color w:val="000000"/>
          <w:sz w:val="24"/>
          <w:szCs w:val="24"/>
        </w:rPr>
        <w:br/>
        <w:t>London</w:t>
      </w:r>
    </w:p>
    <w:p w:rsidR="00131412" w:rsidRDefault="004278BC" w:rsidP="00671056">
      <w:pPr>
        <w:autoSpaceDE w:val="0"/>
        <w:spacing w:after="0" w:line="240" w:lineRule="auto"/>
        <w:rPr>
          <w:rFonts w:ascii="Arial" w:hAnsi="Arial" w:cs="Arial"/>
          <w:color w:val="000000"/>
          <w:sz w:val="24"/>
          <w:szCs w:val="24"/>
        </w:rPr>
      </w:pPr>
      <w:r>
        <w:rPr>
          <w:rFonts w:ascii="Arial" w:hAnsi="Arial" w:cs="Arial"/>
          <w:color w:val="000000"/>
          <w:sz w:val="24"/>
          <w:szCs w:val="24"/>
        </w:rPr>
        <w:t>WC2B 4AN</w:t>
      </w:r>
    </w:p>
    <w:p w:rsidR="00131412" w:rsidRDefault="004278BC" w:rsidP="00671056">
      <w:pPr>
        <w:autoSpaceDE w:val="0"/>
        <w:spacing w:before="120" w:after="120" w:line="240" w:lineRule="auto"/>
      </w:pPr>
      <w:r>
        <w:rPr>
          <w:rFonts w:ascii="Arial" w:hAnsi="Arial" w:cs="Arial"/>
          <w:color w:val="000000"/>
          <w:sz w:val="24"/>
          <w:szCs w:val="24"/>
        </w:rPr>
        <w:t xml:space="preserve">Email: </w:t>
      </w:r>
      <w:hyperlink r:id="rId15" w:history="1">
        <w:r>
          <w:rPr>
            <w:rFonts w:ascii="Arial" w:hAnsi="Arial" w:cs="Arial"/>
            <w:color w:val="0000FF"/>
            <w:sz w:val="24"/>
            <w:szCs w:val="24"/>
            <w:u w:val="single"/>
          </w:rPr>
          <w:t>track.access@orr.gsi.gov.uk</w:t>
        </w:r>
      </w:hyperlink>
    </w:p>
    <w:sectPr w:rsidR="00131412">
      <w:footerReference w:type="default" r:id="rId16"/>
      <w:type w:val="continuous"/>
      <w:pgSz w:w="11920" w:h="16840"/>
      <w:pgMar w:top="320" w:right="1320" w:bottom="280" w:left="132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6DF" w:rsidRDefault="009456DF">
      <w:pPr>
        <w:spacing w:after="0" w:line="240" w:lineRule="auto"/>
      </w:pPr>
      <w:r>
        <w:separator/>
      </w:r>
    </w:p>
  </w:endnote>
  <w:endnote w:type="continuationSeparator" w:id="0">
    <w:p w:rsidR="009456DF" w:rsidRDefault="00945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8F5" w:rsidRDefault="004278BC">
    <w:pPr>
      <w:pStyle w:val="Footer"/>
      <w:jc w:val="center"/>
    </w:pPr>
    <w:r>
      <w:fldChar w:fldCharType="begin"/>
    </w:r>
    <w:r>
      <w:instrText xml:space="preserve"> PAGE </w:instrText>
    </w:r>
    <w:r>
      <w:fldChar w:fldCharType="separate"/>
    </w:r>
    <w:r w:rsidR="007F73E5">
      <w:rPr>
        <w:noProof/>
      </w:rPr>
      <w:t>1</w:t>
    </w:r>
    <w:r>
      <w:fldChar w:fldCharType="end"/>
    </w:r>
  </w:p>
  <w:p w:rsidR="00EB68F5" w:rsidRDefault="007F73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6DF" w:rsidRDefault="009456DF">
      <w:pPr>
        <w:spacing w:after="0" w:line="240" w:lineRule="auto"/>
      </w:pPr>
      <w:r>
        <w:rPr>
          <w:color w:val="000000"/>
        </w:rPr>
        <w:separator/>
      </w:r>
    </w:p>
  </w:footnote>
  <w:footnote w:type="continuationSeparator" w:id="0">
    <w:p w:rsidR="009456DF" w:rsidRDefault="009456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E1587"/>
    <w:multiLevelType w:val="hybridMultilevel"/>
    <w:tmpl w:val="0B925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F6C3C"/>
    <w:multiLevelType w:val="multilevel"/>
    <w:tmpl w:val="FB3005E6"/>
    <w:lvl w:ilvl="0">
      <w:numFmt w:val="bullet"/>
      <w:lvlText w:val=""/>
      <w:lvlJc w:val="left"/>
      <w:pPr>
        <w:ind w:left="644" w:hanging="360"/>
      </w:pPr>
      <w:rPr>
        <w:rFonts w:ascii="Symbol" w:hAnsi="Symbol"/>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2" w15:restartNumberingAfterBreak="0">
    <w:nsid w:val="5E23245B"/>
    <w:multiLevelType w:val="hybridMultilevel"/>
    <w:tmpl w:val="D576A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412"/>
    <w:rsid w:val="00052471"/>
    <w:rsid w:val="00131412"/>
    <w:rsid w:val="00152891"/>
    <w:rsid w:val="001A6E6A"/>
    <w:rsid w:val="001D6882"/>
    <w:rsid w:val="002310E0"/>
    <w:rsid w:val="002445A5"/>
    <w:rsid w:val="002B2FB8"/>
    <w:rsid w:val="00310C9F"/>
    <w:rsid w:val="00335BB0"/>
    <w:rsid w:val="003E336C"/>
    <w:rsid w:val="003E6F73"/>
    <w:rsid w:val="004059D1"/>
    <w:rsid w:val="004278BC"/>
    <w:rsid w:val="00485D5A"/>
    <w:rsid w:val="00537973"/>
    <w:rsid w:val="005F2D20"/>
    <w:rsid w:val="00602167"/>
    <w:rsid w:val="00671056"/>
    <w:rsid w:val="00701ACB"/>
    <w:rsid w:val="007E0365"/>
    <w:rsid w:val="007F73E5"/>
    <w:rsid w:val="008B4A22"/>
    <w:rsid w:val="009170E9"/>
    <w:rsid w:val="00920343"/>
    <w:rsid w:val="009456DF"/>
    <w:rsid w:val="00952126"/>
    <w:rsid w:val="0099083C"/>
    <w:rsid w:val="009A4FA2"/>
    <w:rsid w:val="00A85087"/>
    <w:rsid w:val="00A95BB1"/>
    <w:rsid w:val="00AA102F"/>
    <w:rsid w:val="00AA6BCE"/>
    <w:rsid w:val="00AC3AF1"/>
    <w:rsid w:val="00BA59C7"/>
    <w:rsid w:val="00BE6105"/>
    <w:rsid w:val="00D878D6"/>
    <w:rsid w:val="00DC6411"/>
    <w:rsid w:val="00FC6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3DB141-9CCD-47E0-9BBB-C608F8653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FollowedHyperlink">
    <w:name w:val="FollowedHyperlink"/>
    <w:basedOn w:val="DefaultParagraphFont"/>
    <w:rPr>
      <w:color w:val="800080"/>
      <w:u w:val="single"/>
    </w:rPr>
  </w:style>
  <w:style w:type="paragraph" w:customStyle="1" w:styleId="Default">
    <w:name w:val="Default"/>
    <w:pPr>
      <w:suppressAutoHyphens/>
      <w:autoSpaceDE w:val="0"/>
      <w:spacing w:after="0" w:line="240" w:lineRule="auto"/>
    </w:pPr>
    <w:rPr>
      <w:rFonts w:ascii="Arial" w:hAnsi="Arial" w:cs="Arial"/>
      <w:color w:val="000000"/>
      <w:sz w:val="24"/>
      <w:szCs w:val="24"/>
    </w:rPr>
  </w:style>
  <w:style w:type="paragraph" w:styleId="ListParagraph">
    <w:name w:val="List Paragraph"/>
    <w:basedOn w:val="Normal"/>
    <w:pPr>
      <w:ind w:left="720"/>
    </w:pPr>
  </w:style>
  <w:style w:type="paragraph" w:styleId="Title">
    <w:name w:val="Title"/>
    <w:basedOn w:val="Normal"/>
    <w:next w:val="Normal"/>
    <w:link w:val="TitleChar"/>
    <w:uiPriority w:val="10"/>
    <w:qFormat/>
    <w:rsid w:val="009908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9083C"/>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semiHidden/>
    <w:unhideWhenUsed/>
    <w:rsid w:val="00AA10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102F"/>
    <w:rPr>
      <w:sz w:val="20"/>
      <w:szCs w:val="20"/>
    </w:rPr>
  </w:style>
  <w:style w:type="character" w:styleId="FootnoteReference">
    <w:name w:val="footnote reference"/>
    <w:basedOn w:val="DefaultParagraphFont"/>
    <w:uiPriority w:val="99"/>
    <w:semiHidden/>
    <w:unhideWhenUsed/>
    <w:rsid w:val="00AA10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orr.gov.uk/rail/access-to-the-network/track-access/guidan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rr.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ck.access@orr.gsi.gov.uk" TargetMode="External"/><Relationship Id="rId5" Type="http://schemas.openxmlformats.org/officeDocument/2006/relationships/webSettings" Target="webSettings.xml"/><Relationship Id="rId15" Type="http://schemas.openxmlformats.org/officeDocument/2006/relationships/hyperlink" Target="mailto:track.access@orr.gsi.gov.uk" TargetMode="External"/><Relationship Id="rId10" Type="http://schemas.openxmlformats.org/officeDocument/2006/relationships/hyperlink" Target="http://orr.gov.uk/rail/access-to-the-network/track-access/guidance" TargetMode="External"/><Relationship Id="rId4" Type="http://schemas.openxmlformats.org/officeDocument/2006/relationships/settings" Target="settings.xml"/><Relationship Id="rId9" Type="http://schemas.openxmlformats.org/officeDocument/2006/relationships/hyperlink" Target="http://orr.gov.uk/rail/access-to-the-network/track-access/forms-model-contracts-and-general-approvals" TargetMode="External"/><Relationship Id="rId14" Type="http://schemas.openxmlformats.org/officeDocument/2006/relationships/hyperlink" Target="http://orr.gov.uk/rail/access-to-the-network/track-access/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06E8A-DEFA-4B26-BC02-6F4AA01C9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1378</Words>
  <Characters>7856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Application for a connection contract, or amendment to a connection contract, under sections 17, 18 and 22 of the Railways Act 1993</vt:lpstr>
    </vt:vector>
  </TitlesOfParts>
  <Company>Office of Rail and Road</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connection contract, or amendment to a connection contract, under sections 17, 18 and 22 of the Railways Act 1993</dc:title>
  <dc:creator>Office of Rail and Road</dc:creator>
  <cp:lastModifiedBy>Angeriz-Santos, Paula</cp:lastModifiedBy>
  <cp:revision>4</cp:revision>
  <cp:lastPrinted>2016-04-20T08:30:00Z</cp:lastPrinted>
  <dcterms:created xsi:type="dcterms:W3CDTF">2020-08-10T09:44:00Z</dcterms:created>
  <dcterms:modified xsi:type="dcterms:W3CDTF">2020-09-16T14:02:00Z</dcterms:modified>
</cp:coreProperties>
</file>