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6B10" w14:textId="77777777" w:rsidR="00C17D0D" w:rsidRDefault="00C17D0D" w:rsidP="00033655">
      <w:pPr>
        <w:pStyle w:val="Heading1"/>
        <w:spacing w:before="0" w:after="0"/>
        <w:rPr>
          <w:rFonts w:ascii="Arial" w:hAnsi="Arial" w:cs="Arial"/>
          <w:kern w:val="0"/>
          <w:sz w:val="28"/>
        </w:rPr>
      </w:pPr>
    </w:p>
    <w:p w14:paraId="7BB4C2E0" w14:textId="7190FC5D" w:rsidR="004C7DB8" w:rsidRPr="00903330" w:rsidRDefault="00F240E8" w:rsidP="00FC00B8">
      <w:pPr>
        <w:pStyle w:val="Heading1"/>
        <w:spacing w:before="0" w:after="0"/>
        <w:jc w:val="center"/>
        <w:rPr>
          <w:b w:val="0"/>
        </w:rPr>
      </w:pPr>
      <w:r w:rsidRPr="004C7DB8">
        <w:rPr>
          <w:rFonts w:ascii="Arial" w:hAnsi="Arial" w:cs="Arial"/>
          <w:sz w:val="28"/>
        </w:rPr>
        <w:t xml:space="preserve">Application </w:t>
      </w:r>
      <w:r w:rsidR="00E513D8" w:rsidRPr="004C7DB8">
        <w:rPr>
          <w:rFonts w:ascii="Arial" w:hAnsi="Arial" w:cs="Arial"/>
          <w:sz w:val="28"/>
        </w:rPr>
        <w:t xml:space="preserve">to the Office of Rail </w:t>
      </w:r>
      <w:r w:rsidR="004C7DB8" w:rsidRPr="00595BF1">
        <w:rPr>
          <w:rFonts w:ascii="Arial" w:hAnsi="Arial" w:cs="Arial"/>
          <w:sz w:val="28"/>
        </w:rPr>
        <w:t>and Road</w:t>
      </w:r>
      <w:r w:rsidRPr="004C7DB8">
        <w:rPr>
          <w:rFonts w:ascii="Arial" w:hAnsi="Arial" w:cs="Arial"/>
          <w:sz w:val="28"/>
        </w:rPr>
        <w:t xml:space="preserve"> for a </w:t>
      </w:r>
      <w:r w:rsidR="00BA1BEF" w:rsidRPr="004C7DB8">
        <w:rPr>
          <w:rFonts w:ascii="Arial" w:hAnsi="Arial" w:cs="Arial"/>
          <w:sz w:val="28"/>
        </w:rPr>
        <w:t xml:space="preserve">passenger </w:t>
      </w:r>
      <w:r w:rsidRPr="004C7DB8">
        <w:rPr>
          <w:rFonts w:ascii="Arial" w:hAnsi="Arial" w:cs="Arial"/>
          <w:sz w:val="28"/>
        </w:rPr>
        <w:t>track acce</w:t>
      </w:r>
      <w:r w:rsidR="00ED4C27" w:rsidRPr="004C7DB8">
        <w:rPr>
          <w:rFonts w:ascii="Arial" w:hAnsi="Arial" w:cs="Arial"/>
          <w:sz w:val="28"/>
        </w:rPr>
        <w:t xml:space="preserve">ss </w:t>
      </w:r>
      <w:r w:rsidR="00FD4FB1" w:rsidRPr="004C7DB8">
        <w:rPr>
          <w:rFonts w:ascii="Arial" w:hAnsi="Arial" w:cs="Arial"/>
          <w:sz w:val="28"/>
        </w:rPr>
        <w:t>contract</w:t>
      </w:r>
      <w:r w:rsidR="00ED4C27" w:rsidRPr="004C7DB8">
        <w:rPr>
          <w:rFonts w:ascii="Arial" w:hAnsi="Arial" w:cs="Arial"/>
          <w:sz w:val="28"/>
        </w:rPr>
        <w:t xml:space="preserve">, or </w:t>
      </w:r>
      <w:r w:rsidR="00FD4FB1" w:rsidRPr="004C7DB8">
        <w:rPr>
          <w:rFonts w:ascii="Arial" w:hAnsi="Arial" w:cs="Arial"/>
          <w:sz w:val="28"/>
        </w:rPr>
        <w:t xml:space="preserve">an </w:t>
      </w:r>
      <w:r w:rsidR="00ED4C27" w:rsidRPr="004C7DB8">
        <w:rPr>
          <w:rFonts w:ascii="Arial" w:hAnsi="Arial" w:cs="Arial"/>
          <w:sz w:val="28"/>
        </w:rPr>
        <w:t xml:space="preserve">amendment to an </w:t>
      </w:r>
      <w:r w:rsidR="00FD4FB1" w:rsidRPr="004C7DB8">
        <w:rPr>
          <w:rFonts w:ascii="Arial" w:hAnsi="Arial" w:cs="Arial"/>
          <w:sz w:val="28"/>
        </w:rPr>
        <w:t>existing Contract</w:t>
      </w:r>
    </w:p>
    <w:p w14:paraId="65F9EDC4" w14:textId="77777777" w:rsidR="007F7282" w:rsidRDefault="007F7282" w:rsidP="2EBB219D">
      <w:pPr>
        <w:pStyle w:val="BodyText"/>
        <w:jc w:val="left"/>
        <w:rPr>
          <w:rFonts w:ascii="Arial" w:hAnsi="Arial" w:cs="Arial"/>
          <w:color w:val="000000"/>
          <w:sz w:val="20"/>
        </w:rPr>
      </w:pPr>
    </w:p>
    <w:p w14:paraId="7E76CDA4" w14:textId="77777777" w:rsidR="00FC00B8" w:rsidRPr="00FC00B8" w:rsidRDefault="00FC00B8" w:rsidP="00FC00B8">
      <w:pPr>
        <w:pStyle w:val="BodyText"/>
        <w:jc w:val="left"/>
        <w:rPr>
          <w:rFonts w:ascii="Arial" w:hAnsi="Arial" w:cs="Arial"/>
          <w:color w:val="000000" w:themeColor="text1"/>
          <w:sz w:val="20"/>
        </w:rPr>
      </w:pPr>
      <w:r w:rsidRPr="00FC00B8">
        <w:rPr>
          <w:rFonts w:ascii="Arial" w:hAnsi="Arial" w:cs="Arial"/>
          <w:color w:val="000000" w:themeColor="text1"/>
          <w:sz w:val="20"/>
        </w:rPr>
        <w:t xml:space="preserve">ORR ensures that train operating companies have fair access to the rail network and that best use is made of capacity. If a train operator wants to access the national railway network, it will need a track access agreement with Network Rail which requires ORR’s approval under the Railways Act 1993. When determining access to the network, we must have regard to our </w:t>
      </w:r>
      <w:hyperlink r:id="rId8" w:history="1">
        <w:r w:rsidRPr="00FC00B8">
          <w:rPr>
            <w:rStyle w:val="Hyperlink"/>
            <w:rFonts w:cs="Arial"/>
            <w:sz w:val="20"/>
          </w:rPr>
          <w:t>statutory duties</w:t>
        </w:r>
      </w:hyperlink>
      <w:r w:rsidRPr="00FC00B8">
        <w:rPr>
          <w:rFonts w:ascii="Arial" w:hAnsi="Arial" w:cs="Arial"/>
          <w:color w:val="000000" w:themeColor="text1"/>
          <w:sz w:val="20"/>
        </w:rPr>
        <w:t>, most of which are set out in section 4 of the Act. We must exercise our functions (which include the approval of access contracts) in a way that we consider best achieves those duties.</w:t>
      </w:r>
    </w:p>
    <w:p w14:paraId="2BA55E8C" w14:textId="77777777" w:rsidR="00537935" w:rsidRPr="00FC00B8" w:rsidRDefault="00537935" w:rsidP="2EBB219D">
      <w:pPr>
        <w:pStyle w:val="BodyText"/>
        <w:jc w:val="left"/>
        <w:rPr>
          <w:rFonts w:ascii="Arial" w:hAnsi="Arial" w:cs="Arial"/>
          <w:color w:val="000000"/>
          <w:sz w:val="20"/>
        </w:rPr>
      </w:pPr>
    </w:p>
    <w:p w14:paraId="102D0880" w14:textId="35656203" w:rsidR="005E5E46" w:rsidRPr="00FC00B8" w:rsidRDefault="00AF74F9" w:rsidP="00FE3838">
      <w:pPr>
        <w:pStyle w:val="BodyText"/>
        <w:jc w:val="left"/>
        <w:rPr>
          <w:rFonts w:ascii="Arial" w:hAnsi="Arial" w:cs="Arial"/>
          <w:color w:val="000000"/>
          <w:sz w:val="20"/>
        </w:rPr>
      </w:pPr>
      <w:r w:rsidRPr="00FC00B8">
        <w:rPr>
          <w:rFonts w:ascii="Arial" w:hAnsi="Arial" w:cs="Arial"/>
          <w:color w:val="000000"/>
          <w:sz w:val="20"/>
        </w:rPr>
        <w:t>Use t</w:t>
      </w:r>
      <w:r w:rsidR="00F240E8" w:rsidRPr="00FC00B8">
        <w:rPr>
          <w:rFonts w:ascii="Arial" w:hAnsi="Arial" w:cs="Arial"/>
          <w:color w:val="000000"/>
          <w:sz w:val="20"/>
        </w:rPr>
        <w:t>his form t</w:t>
      </w:r>
      <w:r w:rsidR="00E513D8" w:rsidRPr="00FC00B8">
        <w:rPr>
          <w:rFonts w:ascii="Arial" w:hAnsi="Arial" w:cs="Arial"/>
          <w:color w:val="000000"/>
          <w:sz w:val="20"/>
        </w:rPr>
        <w:t>o apply to the Office of Rail and Road</w:t>
      </w:r>
      <w:r w:rsidR="00F240E8" w:rsidRPr="00FC00B8">
        <w:rPr>
          <w:rFonts w:ascii="Arial" w:hAnsi="Arial" w:cs="Arial"/>
          <w:color w:val="000000"/>
          <w:sz w:val="20"/>
        </w:rPr>
        <w:t xml:space="preserve"> (ORR) for</w:t>
      </w:r>
      <w:r w:rsidR="00AD0783" w:rsidRPr="00FC00B8">
        <w:rPr>
          <w:rFonts w:ascii="Arial" w:hAnsi="Arial" w:cs="Arial"/>
          <w:color w:val="000000"/>
          <w:sz w:val="20"/>
        </w:rPr>
        <w:t xml:space="preserve"> a </w:t>
      </w:r>
      <w:r w:rsidR="00BA1BEF" w:rsidRPr="00FC00B8">
        <w:rPr>
          <w:rFonts w:ascii="Arial" w:hAnsi="Arial" w:cs="Arial"/>
          <w:color w:val="000000"/>
          <w:sz w:val="20"/>
        </w:rPr>
        <w:t xml:space="preserve">passenger </w:t>
      </w:r>
      <w:r w:rsidR="00AD0783" w:rsidRPr="00FC00B8">
        <w:rPr>
          <w:rFonts w:ascii="Arial" w:hAnsi="Arial" w:cs="Arial"/>
          <w:color w:val="000000"/>
          <w:sz w:val="20"/>
        </w:rPr>
        <w:t xml:space="preserve">track access </w:t>
      </w:r>
      <w:r w:rsidR="00FD4FB1" w:rsidRPr="00FC00B8">
        <w:rPr>
          <w:rFonts w:ascii="Arial" w:hAnsi="Arial" w:cs="Arial"/>
          <w:color w:val="000000"/>
          <w:sz w:val="20"/>
        </w:rPr>
        <w:t>contract</w:t>
      </w:r>
      <w:r w:rsidR="00AD0783" w:rsidRPr="00FC00B8">
        <w:rPr>
          <w:rFonts w:ascii="Arial" w:hAnsi="Arial" w:cs="Arial"/>
          <w:color w:val="000000"/>
          <w:sz w:val="20"/>
        </w:rPr>
        <w:t>, or</w:t>
      </w:r>
      <w:r w:rsidR="00FD4FB1" w:rsidRPr="00FC00B8">
        <w:rPr>
          <w:rFonts w:ascii="Arial" w:hAnsi="Arial" w:cs="Arial"/>
          <w:color w:val="000000"/>
          <w:sz w:val="20"/>
        </w:rPr>
        <w:t> </w:t>
      </w:r>
      <w:r w:rsidR="00832041" w:rsidRPr="00FC00B8">
        <w:rPr>
          <w:rFonts w:ascii="Arial" w:hAnsi="Arial" w:cs="Arial"/>
          <w:color w:val="000000"/>
          <w:sz w:val="20"/>
        </w:rPr>
        <w:t>an</w:t>
      </w:r>
      <w:r w:rsidR="00AD0783" w:rsidRPr="00FC00B8">
        <w:rPr>
          <w:rFonts w:ascii="Arial" w:hAnsi="Arial" w:cs="Arial"/>
          <w:color w:val="000000"/>
          <w:sz w:val="20"/>
        </w:rPr>
        <w:t xml:space="preserve"> amendment to an </w:t>
      </w:r>
      <w:r w:rsidR="00FD4FB1" w:rsidRPr="00FC00B8">
        <w:rPr>
          <w:rFonts w:ascii="Arial" w:hAnsi="Arial" w:cs="Arial"/>
          <w:color w:val="000000"/>
          <w:sz w:val="20"/>
        </w:rPr>
        <w:t>existing contract</w:t>
      </w:r>
      <w:r w:rsidR="00FE3838" w:rsidRPr="00FC00B8">
        <w:rPr>
          <w:rFonts w:ascii="Arial" w:hAnsi="Arial" w:cs="Arial"/>
          <w:color w:val="000000"/>
          <w:sz w:val="20"/>
        </w:rPr>
        <w:t xml:space="preserve"> </w:t>
      </w:r>
      <w:r w:rsidR="00355D15" w:rsidRPr="00FC00B8">
        <w:rPr>
          <w:rFonts w:ascii="Arial" w:hAnsi="Arial" w:cs="Arial"/>
          <w:color w:val="000000"/>
          <w:sz w:val="20"/>
        </w:rPr>
        <w:t xml:space="preserve">by </w:t>
      </w:r>
      <w:r w:rsidR="00FE3838" w:rsidRPr="00FC00B8">
        <w:rPr>
          <w:rFonts w:ascii="Arial" w:hAnsi="Arial" w:cs="Arial"/>
          <w:color w:val="000000"/>
          <w:sz w:val="20"/>
        </w:rPr>
        <w:t>a supplemental agreement</w:t>
      </w:r>
      <w:r w:rsidR="00C17D0D" w:rsidRPr="00FC00B8">
        <w:rPr>
          <w:rFonts w:ascii="Arial" w:hAnsi="Arial" w:cs="Arial"/>
          <w:color w:val="000000"/>
          <w:sz w:val="20"/>
        </w:rPr>
        <w:t>,</w:t>
      </w:r>
      <w:r w:rsidR="00AD0783" w:rsidRPr="00FC00B8">
        <w:rPr>
          <w:rFonts w:ascii="Arial" w:hAnsi="Arial" w:cs="Arial"/>
          <w:color w:val="000000"/>
          <w:sz w:val="20"/>
        </w:rPr>
        <w:t xml:space="preserve"> under </w:t>
      </w:r>
      <w:r w:rsidR="00FE3838" w:rsidRPr="00FC00B8">
        <w:rPr>
          <w:rFonts w:ascii="Arial" w:hAnsi="Arial" w:cs="Arial"/>
          <w:color w:val="000000"/>
          <w:sz w:val="20"/>
        </w:rPr>
        <w:t>sections 17-22A or the Railways </w:t>
      </w:r>
      <w:r w:rsidR="00AD0783" w:rsidRPr="00FC00B8">
        <w:rPr>
          <w:rFonts w:ascii="Arial" w:hAnsi="Arial" w:cs="Arial"/>
          <w:color w:val="000000"/>
          <w:sz w:val="20"/>
        </w:rPr>
        <w:t>Act 1993.</w:t>
      </w:r>
    </w:p>
    <w:p w14:paraId="2AABD751" w14:textId="77777777" w:rsidR="00033655" w:rsidRPr="00FC00B8" w:rsidRDefault="00033655" w:rsidP="00FE3838">
      <w:pPr>
        <w:pStyle w:val="BodyText"/>
        <w:jc w:val="left"/>
        <w:rPr>
          <w:rFonts w:ascii="Arial" w:hAnsi="Arial" w:cs="Arial"/>
          <w:color w:val="000000"/>
          <w:sz w:val="20"/>
        </w:rPr>
      </w:pPr>
    </w:p>
    <w:p w14:paraId="1D6FF679" w14:textId="59CF8C9A" w:rsidR="004438D3" w:rsidRPr="00FC00B8" w:rsidRDefault="004438D3" w:rsidP="56061FCA">
      <w:pPr>
        <w:autoSpaceDE w:val="0"/>
        <w:jc w:val="left"/>
        <w:rPr>
          <w:rFonts w:ascii="Arial" w:hAnsi="Arial" w:cs="Arial"/>
          <w:color w:val="000000"/>
          <w:sz w:val="20"/>
        </w:rPr>
      </w:pPr>
      <w:r w:rsidRPr="00FC00B8">
        <w:rPr>
          <w:rFonts w:ascii="Arial" w:hAnsi="Arial" w:cs="Arial"/>
          <w:sz w:val="20"/>
        </w:rPr>
        <w:t xml:space="preserve">It sets out ORR’s standard information requirements for considering applications. Our </w:t>
      </w:r>
      <w:hyperlink r:id="rId9">
        <w:r w:rsidRPr="00FC00B8">
          <w:rPr>
            <w:rStyle w:val="Hyperlink"/>
            <w:rFonts w:cs="Arial"/>
            <w:sz w:val="20"/>
          </w:rPr>
          <w:t xml:space="preserve">track </w:t>
        </w:r>
      </w:hyperlink>
      <w:r w:rsidRPr="00FC00B8">
        <w:rPr>
          <w:rStyle w:val="Hyperlink"/>
          <w:rFonts w:cs="Arial"/>
          <w:sz w:val="20"/>
        </w:rPr>
        <w:t>access guidance</w:t>
      </w:r>
      <w:r w:rsidRPr="00FC00B8">
        <w:rPr>
          <w:rFonts w:ascii="Arial" w:hAnsi="Arial" w:cs="Arial"/>
          <w:color w:val="000000" w:themeColor="text1"/>
          <w:sz w:val="20"/>
        </w:rPr>
        <w:t xml:space="preserve"> </w:t>
      </w:r>
      <w:r w:rsidR="24551C14" w:rsidRPr="00FC00B8">
        <w:rPr>
          <w:rFonts w:ascii="Arial" w:hAnsi="Arial" w:cs="Arial"/>
          <w:color w:val="000000" w:themeColor="text1"/>
          <w:sz w:val="20"/>
        </w:rPr>
        <w:t xml:space="preserve">(and our </w:t>
      </w:r>
      <w:hyperlink r:id="rId10" w:history="1">
        <w:r w:rsidR="24551C14" w:rsidRPr="00FC00B8">
          <w:rPr>
            <w:rStyle w:val="Hyperlink"/>
            <w:rFonts w:cs="Arial"/>
            <w:sz w:val="20"/>
          </w:rPr>
          <w:t>making an application</w:t>
        </w:r>
      </w:hyperlink>
      <w:r w:rsidR="24551C14" w:rsidRPr="00FC00B8">
        <w:rPr>
          <w:rFonts w:ascii="Arial" w:hAnsi="Arial" w:cs="Arial"/>
          <w:color w:val="000000" w:themeColor="text1"/>
          <w:sz w:val="20"/>
        </w:rPr>
        <w:t xml:space="preserve"> guidance in particular) </w:t>
      </w:r>
      <w:r w:rsidRPr="00FC00B8">
        <w:rPr>
          <w:rFonts w:ascii="Arial" w:hAnsi="Arial" w:cs="Arial"/>
          <w:color w:val="000000" w:themeColor="text1"/>
          <w:sz w:val="20"/>
        </w:rPr>
        <w:t>explains the process, timescales and the issues we will consider. Please read the guidance before completing the contract and this form.</w:t>
      </w:r>
    </w:p>
    <w:p w14:paraId="6B4F54B3" w14:textId="77777777" w:rsidR="004438D3" w:rsidRPr="00FC00B8" w:rsidRDefault="004438D3" w:rsidP="00FE3838">
      <w:pPr>
        <w:autoSpaceDE w:val="0"/>
        <w:jc w:val="left"/>
        <w:rPr>
          <w:rFonts w:ascii="Arial" w:hAnsi="Arial" w:cs="Arial"/>
          <w:color w:val="000000"/>
          <w:sz w:val="20"/>
        </w:rPr>
      </w:pPr>
    </w:p>
    <w:p w14:paraId="5D714193" w14:textId="77777777" w:rsidR="004438D3" w:rsidRPr="00FC00B8" w:rsidRDefault="00F240E8" w:rsidP="00FE3838">
      <w:pPr>
        <w:pStyle w:val="BodyText"/>
        <w:jc w:val="left"/>
        <w:rPr>
          <w:rFonts w:ascii="Arial" w:hAnsi="Arial" w:cs="Arial"/>
          <w:color w:val="000000"/>
          <w:sz w:val="20"/>
        </w:rPr>
      </w:pPr>
      <w:r w:rsidRPr="00FC00B8">
        <w:rPr>
          <w:rFonts w:ascii="Arial" w:hAnsi="Arial" w:cs="Arial"/>
          <w:color w:val="000000"/>
          <w:sz w:val="20"/>
        </w:rPr>
        <w:t xml:space="preserve">If </w:t>
      </w:r>
      <w:r w:rsidR="004438D3" w:rsidRPr="00FC00B8">
        <w:rPr>
          <w:rFonts w:ascii="Arial" w:hAnsi="Arial" w:cs="Arial"/>
          <w:color w:val="000000"/>
          <w:sz w:val="20"/>
        </w:rPr>
        <w:t xml:space="preserve">the </w:t>
      </w:r>
      <w:r w:rsidRPr="00FC00B8">
        <w:rPr>
          <w:rFonts w:ascii="Arial" w:hAnsi="Arial" w:cs="Arial"/>
          <w:color w:val="000000"/>
          <w:sz w:val="20"/>
        </w:rPr>
        <w:t>facility owner</w:t>
      </w:r>
      <w:r w:rsidR="004438D3" w:rsidRPr="00FC00B8">
        <w:rPr>
          <w:rFonts w:ascii="Arial" w:hAnsi="Arial" w:cs="Arial"/>
          <w:color w:val="000000"/>
          <w:sz w:val="20"/>
        </w:rPr>
        <w:t xml:space="preserve"> and beneficiary have agreed terms</w:t>
      </w:r>
      <w:r w:rsidRPr="00FC00B8">
        <w:rPr>
          <w:rFonts w:ascii="Arial" w:hAnsi="Arial" w:cs="Arial"/>
          <w:color w:val="000000"/>
          <w:sz w:val="20"/>
        </w:rPr>
        <w:t>,</w:t>
      </w:r>
      <w:r w:rsidR="004438D3" w:rsidRPr="00FC00B8">
        <w:rPr>
          <w:rFonts w:ascii="Arial" w:hAnsi="Arial" w:cs="Arial"/>
          <w:color w:val="000000"/>
          <w:sz w:val="20"/>
        </w:rPr>
        <w:t xml:space="preserve"> the facility owner should fill in the form. If not, the beneficiary should fill in the form.</w:t>
      </w:r>
    </w:p>
    <w:p w14:paraId="5CED89A1" w14:textId="77777777" w:rsidR="004438D3" w:rsidRPr="00FC00B8" w:rsidRDefault="004438D3" w:rsidP="00FE3838">
      <w:pPr>
        <w:pStyle w:val="BodyText"/>
        <w:jc w:val="left"/>
        <w:rPr>
          <w:rFonts w:ascii="Arial" w:hAnsi="Arial" w:cs="Arial"/>
          <w:color w:val="000000"/>
          <w:sz w:val="20"/>
        </w:rPr>
      </w:pPr>
    </w:p>
    <w:p w14:paraId="1FC5CE8A" w14:textId="77777777" w:rsidR="00300001" w:rsidRPr="00FC00B8" w:rsidRDefault="00300001" w:rsidP="014ECAFA">
      <w:pPr>
        <w:pStyle w:val="BodyText"/>
        <w:jc w:val="left"/>
        <w:rPr>
          <w:rFonts w:ascii="Arial" w:hAnsi="Arial" w:cs="Arial"/>
          <w:color w:val="000000"/>
          <w:sz w:val="20"/>
        </w:rPr>
      </w:pPr>
      <w:r w:rsidRPr="00FC00B8">
        <w:rPr>
          <w:rFonts w:ascii="Arial" w:hAnsi="Arial" w:cs="Arial"/>
          <w:color w:val="000000" w:themeColor="text1"/>
          <w:sz w:val="20"/>
        </w:rPr>
        <w:t xml:space="preserve">A pre-application industry </w:t>
      </w:r>
      <w:r w:rsidR="00F240E8" w:rsidRPr="00FC00B8">
        <w:rPr>
          <w:rFonts w:ascii="Arial" w:hAnsi="Arial" w:cs="Arial"/>
          <w:color w:val="000000" w:themeColor="text1"/>
          <w:sz w:val="20"/>
        </w:rPr>
        <w:t>consultation</w:t>
      </w:r>
      <w:r w:rsidRPr="00FC00B8">
        <w:rPr>
          <w:rFonts w:ascii="Arial" w:hAnsi="Arial" w:cs="Arial"/>
          <w:color w:val="000000" w:themeColor="text1"/>
          <w:sz w:val="20"/>
        </w:rPr>
        <w:t xml:space="preserve"> is usually required before submitting an application</w:t>
      </w:r>
      <w:r w:rsidR="00F240E8" w:rsidRPr="00FC00B8">
        <w:rPr>
          <w:rFonts w:ascii="Arial" w:hAnsi="Arial" w:cs="Arial"/>
          <w:color w:val="000000" w:themeColor="text1"/>
          <w:sz w:val="20"/>
        </w:rPr>
        <w:t>.</w:t>
      </w:r>
      <w:r w:rsidRPr="00FC00B8">
        <w:rPr>
          <w:rFonts w:ascii="Arial" w:hAnsi="Arial" w:cs="Arial"/>
          <w:color w:val="000000" w:themeColor="text1"/>
          <w:sz w:val="20"/>
        </w:rPr>
        <w:t xml:space="preserve"> Please see the industry </w:t>
      </w:r>
      <w:hyperlink r:id="rId11">
        <w:r w:rsidRPr="00FC00B8">
          <w:rPr>
            <w:rStyle w:val="Hyperlink"/>
            <w:rFonts w:cs="Arial"/>
            <w:color w:val="2E74B5" w:themeColor="accent1" w:themeShade="BF"/>
            <w:sz w:val="20"/>
          </w:rPr>
          <w:t>code of practice for track access application consultations</w:t>
        </w:r>
      </w:hyperlink>
      <w:r w:rsidRPr="00FC00B8">
        <w:rPr>
          <w:rFonts w:ascii="Arial" w:hAnsi="Arial" w:cs="Arial"/>
          <w:color w:val="2E74B5" w:themeColor="accent1" w:themeShade="BF"/>
          <w:sz w:val="20"/>
        </w:rPr>
        <w:t xml:space="preserve"> </w:t>
      </w:r>
      <w:r w:rsidRPr="00FC00B8">
        <w:rPr>
          <w:rFonts w:ascii="Arial" w:hAnsi="Arial" w:cs="Arial"/>
          <w:color w:val="000000" w:themeColor="text1"/>
          <w:sz w:val="20"/>
        </w:rPr>
        <w:t>for more information.</w:t>
      </w:r>
    </w:p>
    <w:p w14:paraId="029150F0" w14:textId="77777777" w:rsidR="00300001" w:rsidRPr="00FC00B8" w:rsidRDefault="00300001" w:rsidP="00FE3838">
      <w:pPr>
        <w:pStyle w:val="BodyText"/>
        <w:jc w:val="left"/>
        <w:rPr>
          <w:rFonts w:ascii="Arial" w:hAnsi="Arial" w:cs="Arial"/>
          <w:color w:val="000000"/>
          <w:sz w:val="20"/>
        </w:rPr>
      </w:pPr>
    </w:p>
    <w:p w14:paraId="1BDAC1A2" w14:textId="64457382" w:rsidR="00355D15" w:rsidRPr="00FC00B8" w:rsidRDefault="00355D15" w:rsidP="00FE3838">
      <w:pPr>
        <w:pStyle w:val="BodyText"/>
        <w:jc w:val="left"/>
        <w:rPr>
          <w:rFonts w:ascii="Arial" w:hAnsi="Arial" w:cs="Arial"/>
          <w:color w:val="000000"/>
          <w:sz w:val="20"/>
        </w:rPr>
      </w:pPr>
      <w:r w:rsidRPr="00FC00B8">
        <w:rPr>
          <w:rFonts w:ascii="Arial" w:hAnsi="Arial" w:cs="Arial"/>
          <w:color w:val="000000"/>
          <w:sz w:val="20"/>
        </w:rPr>
        <w:t xml:space="preserve">This form should be completed up to section </w:t>
      </w:r>
      <w:r w:rsidR="00600F6F" w:rsidRPr="00FC00B8">
        <w:rPr>
          <w:rFonts w:ascii="Arial" w:hAnsi="Arial" w:cs="Arial"/>
          <w:color w:val="000000"/>
          <w:sz w:val="20"/>
        </w:rPr>
        <w:t>10</w:t>
      </w:r>
      <w:r w:rsidRPr="00FC00B8">
        <w:rPr>
          <w:rFonts w:ascii="Arial" w:hAnsi="Arial" w:cs="Arial"/>
          <w:color w:val="000000"/>
          <w:sz w:val="20"/>
        </w:rPr>
        <w:t xml:space="preserve"> and sent to consultees along with a copy of the proposed contract or supplemental agreement. S</w:t>
      </w:r>
      <w:r w:rsidR="00C17D0D" w:rsidRPr="00FC00B8">
        <w:rPr>
          <w:rFonts w:ascii="Arial" w:hAnsi="Arial" w:cs="Arial"/>
          <w:color w:val="000000"/>
          <w:sz w:val="20"/>
        </w:rPr>
        <w:t>ection</w:t>
      </w:r>
      <w:r w:rsidRPr="00FC00B8">
        <w:rPr>
          <w:rFonts w:ascii="Arial" w:hAnsi="Arial" w:cs="Arial"/>
          <w:color w:val="000000"/>
          <w:sz w:val="20"/>
        </w:rPr>
        <w:t xml:space="preserve">s </w:t>
      </w:r>
      <w:r w:rsidR="00600F6F" w:rsidRPr="00FC00B8">
        <w:rPr>
          <w:rFonts w:ascii="Arial" w:hAnsi="Arial" w:cs="Arial"/>
          <w:color w:val="000000"/>
          <w:sz w:val="20"/>
        </w:rPr>
        <w:t>10</w:t>
      </w:r>
      <w:r w:rsidR="00F240E8" w:rsidRPr="00FC00B8">
        <w:rPr>
          <w:rFonts w:ascii="Arial" w:hAnsi="Arial" w:cs="Arial"/>
          <w:color w:val="000000"/>
          <w:sz w:val="20"/>
        </w:rPr>
        <w:t xml:space="preserve"> </w:t>
      </w:r>
      <w:r w:rsidRPr="00FC00B8">
        <w:rPr>
          <w:rFonts w:ascii="Arial" w:hAnsi="Arial" w:cs="Arial"/>
          <w:color w:val="000000"/>
          <w:sz w:val="20"/>
        </w:rPr>
        <w:t>and 1</w:t>
      </w:r>
      <w:r w:rsidR="00600F6F" w:rsidRPr="00FC00B8">
        <w:rPr>
          <w:rFonts w:ascii="Arial" w:hAnsi="Arial" w:cs="Arial"/>
          <w:color w:val="000000"/>
          <w:sz w:val="20"/>
        </w:rPr>
        <w:t>1</w:t>
      </w:r>
      <w:r w:rsidRPr="00FC00B8">
        <w:rPr>
          <w:rFonts w:ascii="Arial" w:hAnsi="Arial" w:cs="Arial"/>
          <w:color w:val="000000"/>
          <w:sz w:val="20"/>
        </w:rPr>
        <w:t xml:space="preserve"> should be filled in </w:t>
      </w:r>
      <w:r w:rsidR="00F240E8" w:rsidRPr="00FC00B8">
        <w:rPr>
          <w:rFonts w:ascii="Arial" w:hAnsi="Arial" w:cs="Arial"/>
          <w:color w:val="000000"/>
          <w:sz w:val="20"/>
        </w:rPr>
        <w:t xml:space="preserve">after the consultation and before applying to ORR. </w:t>
      </w:r>
    </w:p>
    <w:p w14:paraId="32433168" w14:textId="77777777" w:rsidR="00355D15" w:rsidRPr="00FC00B8" w:rsidRDefault="00355D15" w:rsidP="00FE3838">
      <w:pPr>
        <w:pStyle w:val="BodyText"/>
        <w:jc w:val="left"/>
        <w:rPr>
          <w:rFonts w:ascii="Arial" w:hAnsi="Arial" w:cs="Arial"/>
          <w:color w:val="000000"/>
          <w:sz w:val="20"/>
        </w:rPr>
      </w:pPr>
    </w:p>
    <w:p w14:paraId="56CB2D2F" w14:textId="04D915DB" w:rsidR="00F953B0" w:rsidRPr="00FC00B8" w:rsidRDefault="00F953B0" w:rsidP="00FE3838">
      <w:pPr>
        <w:autoSpaceDE w:val="0"/>
        <w:jc w:val="left"/>
        <w:rPr>
          <w:rFonts w:ascii="Arial" w:hAnsi="Arial" w:cs="Arial"/>
          <w:color w:val="000000"/>
          <w:sz w:val="20"/>
        </w:rPr>
      </w:pPr>
      <w:r w:rsidRPr="00FC00B8">
        <w:rPr>
          <w:rFonts w:ascii="Arial" w:hAnsi="Arial" w:cs="Arial"/>
          <w:color w:val="000000"/>
          <w:sz w:val="20"/>
        </w:rPr>
        <w:t>We are happy to talk to you informally before you apply. Please contact us</w:t>
      </w:r>
      <w:r w:rsidRPr="00FC00B8">
        <w:rPr>
          <w:rFonts w:ascii="Arial" w:hAnsi="Arial" w:cs="Arial"/>
          <w:color w:val="0000FF"/>
          <w:sz w:val="20"/>
        </w:rPr>
        <w:t xml:space="preserve"> </w:t>
      </w:r>
      <w:hyperlink r:id="rId12" w:history="1">
        <w:r w:rsidRPr="00FC00B8">
          <w:rPr>
            <w:rFonts w:ascii="Arial" w:hAnsi="Arial" w:cs="Arial"/>
            <w:color w:val="0000FF"/>
            <w:sz w:val="20"/>
            <w:u w:val="single"/>
          </w:rPr>
          <w:t>here</w:t>
        </w:r>
        <w:r w:rsidRPr="00FC00B8">
          <w:rPr>
            <w:rFonts w:ascii="Arial" w:hAnsi="Arial" w:cs="Arial"/>
            <w:color w:val="000000"/>
            <w:sz w:val="20"/>
          </w:rPr>
          <w:t>.</w:t>
        </w:r>
      </w:hyperlink>
      <w:r w:rsidRPr="00FC00B8">
        <w:rPr>
          <w:rFonts w:ascii="Arial" w:hAnsi="Arial" w:cs="Arial"/>
          <w:color w:val="000000"/>
          <w:sz w:val="20"/>
        </w:rPr>
        <w:t xml:space="preserve"> You can download a copy of this form, and of our model track access contract, from our </w:t>
      </w:r>
      <w:hyperlink r:id="rId13" w:history="1">
        <w:r w:rsidRPr="00FC00B8">
          <w:rPr>
            <w:rStyle w:val="Hyperlink"/>
            <w:rFonts w:cs="Arial"/>
            <w:sz w:val="20"/>
          </w:rPr>
          <w:t>website</w:t>
        </w:r>
      </w:hyperlink>
      <w:r w:rsidRPr="00FC00B8">
        <w:rPr>
          <w:rFonts w:ascii="Arial" w:hAnsi="Arial" w:cs="Arial"/>
          <w:color w:val="000000"/>
          <w:sz w:val="20"/>
        </w:rPr>
        <w:t>.</w:t>
      </w:r>
      <w:r w:rsidR="00373C01" w:rsidRPr="00FC00B8">
        <w:rPr>
          <w:rFonts w:ascii="Arial" w:hAnsi="Arial" w:cs="Arial"/>
          <w:color w:val="000000"/>
          <w:sz w:val="20"/>
        </w:rPr>
        <w:t xml:space="preserve"> Please ensure that you are using the latest version of this form as published on </w:t>
      </w:r>
      <w:r w:rsidR="00BD574F" w:rsidRPr="00FC00B8">
        <w:rPr>
          <w:rFonts w:ascii="Arial" w:hAnsi="Arial" w:cs="Arial"/>
          <w:color w:val="000000"/>
          <w:sz w:val="20"/>
        </w:rPr>
        <w:t>our</w:t>
      </w:r>
      <w:r w:rsidR="00373C01" w:rsidRPr="00FC00B8">
        <w:rPr>
          <w:rFonts w:ascii="Arial" w:hAnsi="Arial" w:cs="Arial"/>
          <w:color w:val="000000"/>
          <w:sz w:val="20"/>
        </w:rPr>
        <w:t xml:space="preserve"> website. We may ask for applications which have not used the latest version to be resubmitted.</w:t>
      </w:r>
    </w:p>
    <w:p w14:paraId="4B914C13" w14:textId="77777777" w:rsidR="00033655" w:rsidRPr="00FC00B8" w:rsidRDefault="00033655" w:rsidP="00FE3838">
      <w:pPr>
        <w:autoSpaceDE w:val="0"/>
        <w:jc w:val="left"/>
        <w:rPr>
          <w:rFonts w:ascii="Arial" w:hAnsi="Arial" w:cs="Arial"/>
          <w:sz w:val="20"/>
        </w:rPr>
      </w:pPr>
    </w:p>
    <w:p w14:paraId="2020533D" w14:textId="414FA5BD" w:rsidR="00F953B0" w:rsidRPr="00FC00B8" w:rsidRDefault="00F953B0" w:rsidP="00FE3838">
      <w:pPr>
        <w:autoSpaceDE w:val="0"/>
        <w:jc w:val="left"/>
        <w:rPr>
          <w:rFonts w:ascii="Arial" w:hAnsi="Arial" w:cs="Arial"/>
          <w:bCs/>
          <w:color w:val="000000"/>
          <w:sz w:val="20"/>
        </w:rPr>
      </w:pPr>
      <w:r w:rsidRPr="00FC00B8">
        <w:rPr>
          <w:rFonts w:ascii="Arial" w:hAnsi="Arial" w:cs="Arial"/>
          <w:sz w:val="20"/>
        </w:rPr>
        <w:t xml:space="preserve">You may also use and adapt this form </w:t>
      </w:r>
      <w:r w:rsidR="00AF74F9" w:rsidRPr="00FC00B8">
        <w:rPr>
          <w:rFonts w:ascii="Arial" w:hAnsi="Arial" w:cs="Arial"/>
          <w:sz w:val="20"/>
        </w:rPr>
        <w:t xml:space="preserve">if necessary </w:t>
      </w:r>
      <w:r w:rsidRPr="00FC00B8">
        <w:rPr>
          <w:rFonts w:ascii="Arial" w:hAnsi="Arial" w:cs="Arial"/>
          <w:sz w:val="20"/>
        </w:rPr>
        <w:t>to apply to use railway facilities other than those of Network Rail. D</w:t>
      </w:r>
      <w:r w:rsidRPr="00FC00B8">
        <w:rPr>
          <w:rFonts w:ascii="Arial" w:hAnsi="Arial" w:cs="Arial"/>
          <w:bCs/>
          <w:color w:val="000000"/>
          <w:sz w:val="20"/>
        </w:rPr>
        <w:t xml:space="preserve">o not use this form for HS1, for which a separate form is available on our </w:t>
      </w:r>
      <w:hyperlink r:id="rId14" w:history="1">
        <w:r w:rsidRPr="00FC00B8">
          <w:rPr>
            <w:rStyle w:val="Hyperlink"/>
            <w:rFonts w:cs="Arial"/>
            <w:sz w:val="20"/>
          </w:rPr>
          <w:t>website</w:t>
        </w:r>
      </w:hyperlink>
      <w:r w:rsidRPr="00FC00B8">
        <w:rPr>
          <w:rFonts w:ascii="Arial" w:hAnsi="Arial" w:cs="Arial"/>
          <w:bCs/>
          <w:color w:val="000000"/>
          <w:sz w:val="20"/>
        </w:rPr>
        <w:t>.</w:t>
      </w:r>
    </w:p>
    <w:p w14:paraId="132618F0" w14:textId="77777777" w:rsidR="00F953B0" w:rsidRDefault="00F953B0" w:rsidP="00FE3838">
      <w:pPr>
        <w:jc w:val="left"/>
        <w:rPr>
          <w:rFonts w:ascii="Arial" w:hAnsi="Arial" w:cs="Arial"/>
          <w:color w:val="000000"/>
          <w:sz w:val="20"/>
        </w:rPr>
      </w:pPr>
    </w:p>
    <w:p w14:paraId="04BC7BE0" w14:textId="77777777" w:rsidR="00355D15" w:rsidRDefault="00355D15" w:rsidP="00FE3838">
      <w:pPr>
        <w:jc w:val="left"/>
        <w:rPr>
          <w:rFonts w:ascii="Arial" w:hAnsi="Arial" w:cs="Arial"/>
          <w:bCs/>
          <w:color w:val="000000"/>
          <w:sz w:val="20"/>
        </w:rPr>
      </w:pPr>
    </w:p>
    <w:p w14:paraId="4DE903A9" w14:textId="77777777" w:rsidR="00093EEC" w:rsidRDefault="00776BBB" w:rsidP="00FE3838">
      <w:pPr>
        <w:jc w:val="left"/>
        <w:rPr>
          <w:rFonts w:ascii="Arial" w:hAnsi="Arial" w:cs="Arial"/>
          <w:bCs/>
          <w:color w:val="000000"/>
          <w:sz w:val="20"/>
        </w:rPr>
      </w:pPr>
      <w:r w:rsidRPr="00776BBB">
        <w:rPr>
          <w:rFonts w:ascii="Arial" w:hAnsi="Arial" w:cs="Arial"/>
          <w:bCs/>
          <w:color w:val="000000"/>
          <w:sz w:val="20"/>
        </w:rPr>
        <w:t xml:space="preserve"> </w:t>
      </w:r>
      <w:r w:rsidR="00ED4C27" w:rsidRPr="00776BBB">
        <w:rPr>
          <w:rFonts w:ascii="Arial" w:hAnsi="Arial" w:cs="Arial"/>
          <w:bCs/>
          <w:color w:val="000000"/>
          <w:sz w:val="20"/>
        </w:rPr>
        <w:br w:type="page"/>
      </w:r>
    </w:p>
    <w:p w14:paraId="558EF315" w14:textId="77777777" w:rsidR="00093EEC" w:rsidRDefault="00093EEC" w:rsidP="00033655">
      <w:pPr>
        <w:rPr>
          <w:rFonts w:ascii="Arial" w:hAnsi="Arial" w:cs="Arial"/>
          <w:b/>
          <w:bCs/>
          <w:color w:val="000000"/>
        </w:rPr>
      </w:pPr>
      <w:r w:rsidRPr="00093EEC">
        <w:rPr>
          <w:rFonts w:ascii="Arial" w:hAnsi="Arial" w:cs="Arial"/>
          <w:b/>
          <w:bCs/>
          <w:color w:val="000000"/>
        </w:rPr>
        <w:lastRenderedPageBreak/>
        <w:t>1. Application Summary</w:t>
      </w:r>
    </w:p>
    <w:p w14:paraId="6810591F" w14:textId="77777777" w:rsidR="00093EEC" w:rsidRPr="00093EEC" w:rsidRDefault="00093EEC" w:rsidP="00033655">
      <w:pPr>
        <w:rPr>
          <w:rFonts w:ascii="Arial" w:hAnsi="Arial" w:cs="Arial"/>
          <w:b/>
          <w:bCs/>
          <w:color w:val="000000"/>
        </w:rPr>
      </w:pPr>
    </w:p>
    <w:p w14:paraId="5637FB10" w14:textId="77777777" w:rsidR="00ED4C27" w:rsidRPr="00055E53" w:rsidRDefault="00B85A27" w:rsidP="00055E53">
      <w:pPr>
        <w:pStyle w:val="ListParagraph"/>
        <w:numPr>
          <w:ilvl w:val="1"/>
          <w:numId w:val="12"/>
        </w:numPr>
        <w:rPr>
          <w:rFonts w:ascii="Arial" w:hAnsi="Arial" w:cs="Arial"/>
          <w:b/>
          <w:bCs/>
          <w:color w:val="000000"/>
          <w:sz w:val="20"/>
        </w:rPr>
      </w:pPr>
      <w:r>
        <w:rPr>
          <w:rFonts w:ascii="Arial" w:hAnsi="Arial" w:cs="Arial"/>
          <w:b/>
          <w:bCs/>
          <w:color w:val="000000"/>
          <w:sz w:val="20"/>
        </w:rPr>
        <w:t>Benefic</w:t>
      </w:r>
      <w:r w:rsidR="00B109F8">
        <w:rPr>
          <w:rFonts w:ascii="Arial" w:hAnsi="Arial" w:cs="Arial"/>
          <w:b/>
          <w:bCs/>
          <w:color w:val="000000"/>
          <w:sz w:val="20"/>
        </w:rPr>
        <w:t>i</w:t>
      </w:r>
      <w:r>
        <w:rPr>
          <w:rFonts w:ascii="Arial" w:hAnsi="Arial" w:cs="Arial"/>
          <w:b/>
          <w:bCs/>
          <w:color w:val="000000"/>
          <w:sz w:val="20"/>
        </w:rPr>
        <w:t xml:space="preserve">ary </w:t>
      </w:r>
      <w:r w:rsidR="00ED4C27" w:rsidRPr="00055E53">
        <w:rPr>
          <w:rFonts w:ascii="Arial" w:hAnsi="Arial" w:cs="Arial"/>
          <w:b/>
          <w:bCs/>
          <w:color w:val="000000"/>
          <w:sz w:val="20"/>
        </w:rPr>
        <w:t>company name:</w:t>
      </w:r>
    </w:p>
    <w:tbl>
      <w:tblPr>
        <w:tblW w:w="9072" w:type="dxa"/>
        <w:tblCellMar>
          <w:left w:w="10" w:type="dxa"/>
          <w:right w:w="10" w:type="dxa"/>
        </w:tblCellMar>
        <w:tblLook w:val="04A0" w:firstRow="1" w:lastRow="0" w:firstColumn="1" w:lastColumn="0" w:noHBand="0" w:noVBand="1"/>
      </w:tblPr>
      <w:tblGrid>
        <w:gridCol w:w="9072"/>
      </w:tblGrid>
      <w:tr w:rsidR="00ED4C27" w14:paraId="5F69998B" w14:textId="77777777" w:rsidTr="003A5767">
        <w:trPr>
          <w:trHeight w:val="261"/>
        </w:trPr>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E5E6E" w14:textId="2D3B137C" w:rsidR="00FE22BF" w:rsidRPr="00695FD2" w:rsidRDefault="00354732" w:rsidP="00033655">
            <w:pPr>
              <w:rPr>
                <w:rFonts w:ascii="Arial" w:hAnsi="Arial" w:cs="Arial"/>
                <w:bCs/>
                <w:color w:val="000000"/>
                <w:sz w:val="20"/>
              </w:rPr>
            </w:pPr>
            <w:r w:rsidRPr="00695FD2">
              <w:rPr>
                <w:rFonts w:ascii="Arial" w:hAnsi="Arial" w:cs="Arial"/>
                <w:sz w:val="20"/>
              </w:rPr>
              <w:t>First</w:t>
            </w:r>
            <w:r w:rsidRPr="00695FD2">
              <w:rPr>
                <w:rFonts w:ascii="Arial" w:hAnsi="Arial" w:cs="Arial"/>
                <w:spacing w:val="-3"/>
                <w:sz w:val="20"/>
              </w:rPr>
              <w:t xml:space="preserve"> </w:t>
            </w:r>
            <w:r w:rsidRPr="00695FD2">
              <w:rPr>
                <w:rFonts w:ascii="Arial" w:hAnsi="Arial" w:cs="Arial"/>
                <w:sz w:val="20"/>
              </w:rPr>
              <w:t>Greater</w:t>
            </w:r>
            <w:r w:rsidRPr="00695FD2">
              <w:rPr>
                <w:rFonts w:ascii="Arial" w:hAnsi="Arial" w:cs="Arial"/>
                <w:spacing w:val="-11"/>
                <w:sz w:val="20"/>
              </w:rPr>
              <w:t xml:space="preserve"> </w:t>
            </w:r>
            <w:r w:rsidRPr="00695FD2">
              <w:rPr>
                <w:rFonts w:ascii="Arial" w:hAnsi="Arial" w:cs="Arial"/>
                <w:sz w:val="20"/>
              </w:rPr>
              <w:t>Western</w:t>
            </w:r>
            <w:r w:rsidRPr="00695FD2">
              <w:rPr>
                <w:rFonts w:ascii="Arial" w:hAnsi="Arial" w:cs="Arial"/>
                <w:spacing w:val="-11"/>
                <w:sz w:val="20"/>
              </w:rPr>
              <w:t xml:space="preserve"> Limited </w:t>
            </w:r>
            <w:r w:rsidRPr="00695FD2">
              <w:rPr>
                <w:rFonts w:ascii="Arial" w:hAnsi="Arial" w:cs="Arial"/>
                <w:spacing w:val="-2"/>
                <w:sz w:val="20"/>
              </w:rPr>
              <w:t>(</w:t>
            </w:r>
            <w:r w:rsidR="00725D6B" w:rsidRPr="00695FD2">
              <w:rPr>
                <w:rFonts w:ascii="Arial" w:hAnsi="Arial" w:cs="Arial"/>
                <w:spacing w:val="-2"/>
                <w:sz w:val="20"/>
              </w:rPr>
              <w:t>“</w:t>
            </w:r>
            <w:r w:rsidRPr="00695FD2">
              <w:rPr>
                <w:rFonts w:ascii="Arial" w:hAnsi="Arial" w:cs="Arial"/>
                <w:spacing w:val="-2"/>
                <w:sz w:val="20"/>
              </w:rPr>
              <w:t>GWR</w:t>
            </w:r>
            <w:r w:rsidR="00725D6B" w:rsidRPr="00695FD2">
              <w:rPr>
                <w:rFonts w:ascii="Arial" w:hAnsi="Arial" w:cs="Arial"/>
                <w:spacing w:val="-2"/>
                <w:sz w:val="20"/>
              </w:rPr>
              <w:t>”, “Great Western Railway”</w:t>
            </w:r>
            <w:r w:rsidRPr="00695FD2">
              <w:rPr>
                <w:rFonts w:ascii="Arial" w:hAnsi="Arial" w:cs="Arial"/>
                <w:spacing w:val="-2"/>
                <w:sz w:val="20"/>
              </w:rPr>
              <w:t>)</w:t>
            </w:r>
          </w:p>
        </w:tc>
      </w:tr>
    </w:tbl>
    <w:p w14:paraId="0BF19888" w14:textId="329C48ED" w:rsidR="00E45E73" w:rsidRDefault="00E45E73" w:rsidP="00E45E73">
      <w:pPr>
        <w:rPr>
          <w:rFonts w:ascii="Arial" w:hAnsi="Arial" w:cs="Arial"/>
          <w:b/>
          <w:bCs/>
          <w:color w:val="000000"/>
          <w:sz w:val="20"/>
        </w:rPr>
      </w:pPr>
    </w:p>
    <w:p w14:paraId="1349B49C" w14:textId="42223A0A" w:rsidR="00F32DF6" w:rsidRPr="000E1550" w:rsidRDefault="00E45E73" w:rsidP="00AF7A74">
      <w:pPr>
        <w:pStyle w:val="ListParagraph"/>
        <w:numPr>
          <w:ilvl w:val="1"/>
          <w:numId w:val="12"/>
        </w:numPr>
        <w:rPr>
          <w:rFonts w:ascii="Arial" w:hAnsi="Arial" w:cs="Arial"/>
          <w:b/>
          <w:bCs/>
          <w:color w:val="000000"/>
          <w:sz w:val="20"/>
        </w:rPr>
      </w:pPr>
      <w:r w:rsidRPr="000E1550">
        <w:rPr>
          <w:rFonts w:ascii="Arial" w:hAnsi="Arial" w:cs="Arial"/>
          <w:b/>
          <w:bCs/>
          <w:color w:val="000000"/>
          <w:sz w:val="20"/>
        </w:rPr>
        <w:t xml:space="preserve">Facility </w:t>
      </w:r>
      <w:r w:rsidR="00753560" w:rsidRPr="000E1550">
        <w:rPr>
          <w:rFonts w:ascii="Arial" w:hAnsi="Arial" w:cs="Arial"/>
          <w:b/>
          <w:bCs/>
          <w:color w:val="000000"/>
          <w:sz w:val="20"/>
        </w:rPr>
        <w:t>o</w:t>
      </w:r>
      <w:r w:rsidRPr="000E1550">
        <w:rPr>
          <w:rFonts w:ascii="Arial" w:hAnsi="Arial" w:cs="Arial"/>
          <w:b/>
          <w:bCs/>
          <w:color w:val="000000"/>
          <w:sz w:val="20"/>
        </w:rPr>
        <w:t>wner details:</w:t>
      </w:r>
    </w:p>
    <w:tbl>
      <w:tblPr>
        <w:tblStyle w:val="TableGrid"/>
        <w:tblW w:w="9062" w:type="dxa"/>
        <w:tblLook w:val="04A0" w:firstRow="1" w:lastRow="0" w:firstColumn="1" w:lastColumn="0" w:noHBand="0" w:noVBand="1"/>
      </w:tblPr>
      <w:tblGrid>
        <w:gridCol w:w="1102"/>
        <w:gridCol w:w="1028"/>
        <w:gridCol w:w="910"/>
        <w:gridCol w:w="1776"/>
        <w:gridCol w:w="424"/>
        <w:gridCol w:w="1736"/>
        <w:gridCol w:w="2086"/>
      </w:tblGrid>
      <w:tr w:rsidR="004911A8" w:rsidRPr="000E1550" w14:paraId="7D9F5354" w14:textId="77777777" w:rsidTr="00E53F95">
        <w:trPr>
          <w:trHeight w:val="198"/>
        </w:trPr>
        <w:tc>
          <w:tcPr>
            <w:tcW w:w="2130" w:type="dxa"/>
            <w:gridSpan w:val="2"/>
            <w:vAlign w:val="center"/>
          </w:tcPr>
          <w:p w14:paraId="647B5419" w14:textId="22FA9408" w:rsidR="004911A8" w:rsidRPr="000E1550" w:rsidRDefault="004911A8" w:rsidP="00E53F95">
            <w:pPr>
              <w:jc w:val="left"/>
              <w:rPr>
                <w:rFonts w:ascii="Arial" w:hAnsi="Arial" w:cs="Arial"/>
                <w:bCs/>
                <w:color w:val="000000"/>
                <w:szCs w:val="24"/>
              </w:rPr>
            </w:pPr>
            <w:r w:rsidRPr="000E1550">
              <w:rPr>
                <w:rFonts w:ascii="Arial" w:hAnsi="Arial" w:cs="Arial"/>
                <w:color w:val="000000"/>
                <w:sz w:val="20"/>
              </w:rPr>
              <w:t>Network Rail:</w:t>
            </w:r>
          </w:p>
        </w:tc>
        <w:tc>
          <w:tcPr>
            <w:tcW w:w="910" w:type="dxa"/>
            <w:tcBorders>
              <w:right w:val="nil"/>
            </w:tcBorders>
            <w:vAlign w:val="center"/>
          </w:tcPr>
          <w:p w14:paraId="337F7933" w14:textId="77777777" w:rsidR="004911A8" w:rsidRPr="000E1550" w:rsidRDefault="00000000" w:rsidP="00BD574F">
            <w:pPr>
              <w:jc w:val="center"/>
              <w:rPr>
                <w:rFonts w:ascii="Arial" w:hAnsi="Arial" w:cs="Arial"/>
                <w:color w:val="000000"/>
                <w:sz w:val="20"/>
              </w:rPr>
            </w:pPr>
            <w:sdt>
              <w:sdtPr>
                <w:rPr>
                  <w:rFonts w:ascii="Arial" w:hAnsi="Arial" w:cs="Arial"/>
                  <w:bCs/>
                  <w:color w:val="000000"/>
                  <w:szCs w:val="24"/>
                </w:rPr>
                <w:id w:val="-804927880"/>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c>
          <w:tcPr>
            <w:tcW w:w="6022" w:type="dxa"/>
            <w:gridSpan w:val="4"/>
            <w:tcBorders>
              <w:left w:val="nil"/>
            </w:tcBorders>
            <w:vAlign w:val="center"/>
          </w:tcPr>
          <w:p w14:paraId="06EAED54" w14:textId="0AB09637" w:rsidR="004911A8" w:rsidRPr="000E1550" w:rsidRDefault="004911A8" w:rsidP="00E53F95">
            <w:pPr>
              <w:ind w:right="-159"/>
              <w:jc w:val="left"/>
              <w:rPr>
                <w:rFonts w:ascii="Arial" w:hAnsi="Arial" w:cs="Arial"/>
                <w:color w:val="000000"/>
                <w:sz w:val="20"/>
              </w:rPr>
            </w:pPr>
          </w:p>
        </w:tc>
      </w:tr>
      <w:tr w:rsidR="00E53F95" w:rsidRPr="000E1550" w14:paraId="51780A23" w14:textId="77777777" w:rsidTr="00753560">
        <w:trPr>
          <w:trHeight w:val="558"/>
        </w:trPr>
        <w:tc>
          <w:tcPr>
            <w:tcW w:w="1102" w:type="dxa"/>
          </w:tcPr>
          <w:p w14:paraId="644CB6F9" w14:textId="05B18FF1" w:rsidR="004911A8" w:rsidRPr="000E1550" w:rsidRDefault="004911A8" w:rsidP="00AF7A74">
            <w:pPr>
              <w:rPr>
                <w:rFonts w:ascii="Arial" w:hAnsi="Arial" w:cs="Arial"/>
                <w:color w:val="000000"/>
                <w:sz w:val="20"/>
              </w:rPr>
            </w:pPr>
            <w:r w:rsidRPr="000E1550">
              <w:rPr>
                <w:rFonts w:ascii="Arial" w:hAnsi="Arial" w:cs="Arial"/>
                <w:color w:val="000000"/>
                <w:sz w:val="20"/>
              </w:rPr>
              <w:t>Region:</w:t>
            </w:r>
          </w:p>
        </w:tc>
        <w:tc>
          <w:tcPr>
            <w:tcW w:w="1028" w:type="dxa"/>
          </w:tcPr>
          <w:p w14:paraId="4D236E3A"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Southern</w:t>
            </w:r>
          </w:p>
          <w:p w14:paraId="0689056D" w14:textId="2EF3CC51"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1895243346"/>
                <w14:checkbox>
                  <w14:checked w14:val="0"/>
                  <w14:checkedState w14:val="2612" w14:font="MS Gothic"/>
                  <w14:uncheckedState w14:val="2610" w14:font="MS Gothic"/>
                </w14:checkbox>
              </w:sdtPr>
              <w:sdtContent>
                <w:r w:rsidR="00CC227A">
                  <w:rPr>
                    <w:rFonts w:ascii="MS Gothic" w:eastAsia="MS Gothic" w:hAnsi="MS Gothic" w:cs="Arial" w:hint="eastAsia"/>
                    <w:bCs/>
                    <w:color w:val="000000"/>
                    <w:szCs w:val="24"/>
                  </w:rPr>
                  <w:t>☐</w:t>
                </w:r>
              </w:sdtContent>
            </w:sdt>
          </w:p>
        </w:tc>
        <w:tc>
          <w:tcPr>
            <w:tcW w:w="910" w:type="dxa"/>
          </w:tcPr>
          <w:p w14:paraId="03F56EC7"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Eastern</w:t>
            </w:r>
          </w:p>
          <w:p w14:paraId="6E14593A" w14:textId="6E596106"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212969688"/>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c>
          <w:tcPr>
            <w:tcW w:w="2200" w:type="dxa"/>
            <w:gridSpan w:val="2"/>
          </w:tcPr>
          <w:p w14:paraId="7D69EBB0"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North West &amp; Central</w:t>
            </w:r>
          </w:p>
          <w:p w14:paraId="03FEE7D7" w14:textId="32E36F60"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955865934"/>
                <w14:checkbox>
                  <w14:checked w14:val="0"/>
                  <w14:checkedState w14:val="2612" w14:font="MS Gothic"/>
                  <w14:uncheckedState w14:val="2610" w14:font="MS Gothic"/>
                </w14:checkbox>
              </w:sdtPr>
              <w:sdtContent>
                <w:r w:rsidR="00CC227A">
                  <w:rPr>
                    <w:rFonts w:ascii="MS Gothic" w:eastAsia="MS Gothic" w:hAnsi="MS Gothic" w:cs="Arial" w:hint="eastAsia"/>
                    <w:bCs/>
                    <w:color w:val="000000"/>
                    <w:szCs w:val="24"/>
                  </w:rPr>
                  <w:t>☐</w:t>
                </w:r>
              </w:sdtContent>
            </w:sdt>
          </w:p>
        </w:tc>
        <w:tc>
          <w:tcPr>
            <w:tcW w:w="1736" w:type="dxa"/>
          </w:tcPr>
          <w:p w14:paraId="7E31F32F"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Wales &amp; Western</w:t>
            </w:r>
          </w:p>
          <w:p w14:paraId="3E9BAF70" w14:textId="504D24D0"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1164617724"/>
                <w14:checkbox>
                  <w14:checked w14:val="1"/>
                  <w14:checkedState w14:val="2612" w14:font="MS Gothic"/>
                  <w14:uncheckedState w14:val="2610" w14:font="MS Gothic"/>
                </w14:checkbox>
              </w:sdtPr>
              <w:sdtContent>
                <w:r w:rsidR="009A2208">
                  <w:rPr>
                    <w:rFonts w:ascii="MS Gothic" w:eastAsia="MS Gothic" w:hAnsi="MS Gothic" w:cs="Arial" w:hint="eastAsia"/>
                    <w:bCs/>
                    <w:color w:val="000000"/>
                    <w:szCs w:val="24"/>
                  </w:rPr>
                  <w:t>☒</w:t>
                </w:r>
              </w:sdtContent>
            </w:sdt>
          </w:p>
        </w:tc>
        <w:tc>
          <w:tcPr>
            <w:tcW w:w="2086" w:type="dxa"/>
          </w:tcPr>
          <w:p w14:paraId="762036CD"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Scotland’s Railway</w:t>
            </w:r>
          </w:p>
          <w:p w14:paraId="6510D2E8" w14:textId="64AA6217"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1715039786"/>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r>
      <w:tr w:rsidR="004911A8" w14:paraId="2009A966" w14:textId="77777777" w:rsidTr="00E53F95">
        <w:trPr>
          <w:trHeight w:val="318"/>
        </w:trPr>
        <w:tc>
          <w:tcPr>
            <w:tcW w:w="2130" w:type="dxa"/>
            <w:gridSpan w:val="2"/>
            <w:vAlign w:val="center"/>
          </w:tcPr>
          <w:p w14:paraId="47A56EAE" w14:textId="1A3918C6" w:rsidR="004911A8" w:rsidRPr="000E1550" w:rsidRDefault="004911A8" w:rsidP="00E53F95">
            <w:pPr>
              <w:jc w:val="left"/>
              <w:rPr>
                <w:rFonts w:ascii="Arial" w:hAnsi="Arial" w:cs="Arial"/>
                <w:bCs/>
                <w:color w:val="000000"/>
                <w:szCs w:val="24"/>
              </w:rPr>
            </w:pPr>
            <w:r w:rsidRPr="000E1550">
              <w:rPr>
                <w:rFonts w:ascii="Arial" w:hAnsi="Arial" w:cs="Arial"/>
                <w:color w:val="000000"/>
                <w:sz w:val="20"/>
              </w:rPr>
              <w:t>Other Facility Owner:</w:t>
            </w:r>
          </w:p>
        </w:tc>
        <w:tc>
          <w:tcPr>
            <w:tcW w:w="910" w:type="dxa"/>
            <w:vAlign w:val="center"/>
          </w:tcPr>
          <w:p w14:paraId="2E597A93" w14:textId="2106FC9D" w:rsidR="004911A8" w:rsidRPr="000E1550" w:rsidRDefault="00000000" w:rsidP="00BD574F">
            <w:pPr>
              <w:jc w:val="center"/>
              <w:rPr>
                <w:rFonts w:ascii="Arial" w:hAnsi="Arial" w:cs="Arial"/>
                <w:color w:val="000000"/>
                <w:sz w:val="20"/>
              </w:rPr>
            </w:pPr>
            <w:sdt>
              <w:sdtPr>
                <w:rPr>
                  <w:rFonts w:ascii="Arial" w:hAnsi="Arial" w:cs="Arial"/>
                  <w:bCs/>
                  <w:color w:val="000000"/>
                  <w:szCs w:val="24"/>
                </w:rPr>
                <w:id w:val="1469010640"/>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c>
          <w:tcPr>
            <w:tcW w:w="1776" w:type="dxa"/>
            <w:vAlign w:val="center"/>
          </w:tcPr>
          <w:p w14:paraId="39C03843" w14:textId="3C40A9F3" w:rsidR="004911A8" w:rsidRPr="00F32DF6" w:rsidRDefault="004911A8" w:rsidP="00E53F95">
            <w:pPr>
              <w:jc w:val="left"/>
              <w:rPr>
                <w:rFonts w:ascii="Arial" w:hAnsi="Arial" w:cs="Arial"/>
                <w:color w:val="000000"/>
                <w:sz w:val="20"/>
              </w:rPr>
            </w:pPr>
            <w:r w:rsidRPr="000E1550">
              <w:rPr>
                <w:rFonts w:ascii="Arial" w:hAnsi="Arial" w:cs="Arial"/>
                <w:color w:val="000000"/>
                <w:sz w:val="20"/>
              </w:rPr>
              <w:t>Please state:</w:t>
            </w:r>
          </w:p>
        </w:tc>
        <w:tc>
          <w:tcPr>
            <w:tcW w:w="4246" w:type="dxa"/>
            <w:gridSpan w:val="3"/>
            <w:vAlign w:val="center"/>
          </w:tcPr>
          <w:p w14:paraId="6141453A" w14:textId="75A630A7" w:rsidR="004911A8" w:rsidRPr="00F32DF6" w:rsidRDefault="004911A8" w:rsidP="00E53F95">
            <w:pPr>
              <w:jc w:val="left"/>
              <w:rPr>
                <w:rFonts w:ascii="Arial" w:hAnsi="Arial" w:cs="Arial"/>
                <w:color w:val="000000"/>
                <w:sz w:val="20"/>
              </w:rPr>
            </w:pPr>
          </w:p>
        </w:tc>
      </w:tr>
    </w:tbl>
    <w:p w14:paraId="1F860311" w14:textId="77777777" w:rsidR="00E45E73" w:rsidRPr="00E45E73" w:rsidRDefault="00E45E73" w:rsidP="00E45E73">
      <w:pPr>
        <w:rPr>
          <w:rFonts w:ascii="Arial" w:hAnsi="Arial" w:cs="Arial"/>
          <w:b/>
          <w:bCs/>
          <w:color w:val="000000"/>
          <w:sz w:val="20"/>
        </w:rPr>
      </w:pPr>
    </w:p>
    <w:p w14:paraId="0232506E" w14:textId="2F1D23C2" w:rsidR="00ED4C27" w:rsidRPr="00055E53" w:rsidRDefault="00ED4C27" w:rsidP="00055E53">
      <w:pPr>
        <w:pStyle w:val="ListParagraph"/>
        <w:numPr>
          <w:ilvl w:val="1"/>
          <w:numId w:val="12"/>
        </w:numPr>
        <w:rPr>
          <w:rFonts w:ascii="Arial" w:hAnsi="Arial" w:cs="Arial"/>
          <w:b/>
          <w:bCs/>
          <w:color w:val="000000"/>
          <w:sz w:val="20"/>
        </w:rPr>
      </w:pPr>
      <w:r w:rsidRPr="00055E53">
        <w:rPr>
          <w:rFonts w:ascii="Arial" w:hAnsi="Arial" w:cs="Arial"/>
          <w:b/>
          <w:bCs/>
          <w:color w:val="000000"/>
          <w:sz w:val="20"/>
        </w:rPr>
        <w:t xml:space="preserve">Application under </w:t>
      </w:r>
      <w:r w:rsidR="00B109F8">
        <w:rPr>
          <w:rFonts w:ascii="Arial" w:hAnsi="Arial" w:cs="Arial"/>
          <w:b/>
          <w:bCs/>
          <w:color w:val="000000"/>
          <w:sz w:val="20"/>
        </w:rPr>
        <w:t xml:space="preserve">the </w:t>
      </w:r>
      <w:r w:rsidRPr="00055E53">
        <w:rPr>
          <w:rFonts w:ascii="Arial" w:hAnsi="Arial" w:cs="Arial"/>
          <w:b/>
          <w:bCs/>
          <w:color w:val="000000"/>
          <w:sz w:val="20"/>
        </w:rPr>
        <w:t>Railways Act 1993 section: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2977"/>
        <w:gridCol w:w="3123"/>
      </w:tblGrid>
      <w:tr w:rsidR="00A5568A" w:rsidRPr="00EB175B" w14:paraId="294D6DF1" w14:textId="77777777" w:rsidTr="00E53F95">
        <w:trPr>
          <w:trHeight w:val="261"/>
        </w:trPr>
        <w:tc>
          <w:tcPr>
            <w:tcW w:w="1413" w:type="dxa"/>
            <w:vAlign w:val="center"/>
          </w:tcPr>
          <w:p w14:paraId="5F442F40" w14:textId="741ED598" w:rsidR="00A5568A" w:rsidRPr="00BA1BEF" w:rsidRDefault="00FB77A7" w:rsidP="00E53F95">
            <w:pPr>
              <w:jc w:val="left"/>
              <w:rPr>
                <w:rFonts w:ascii="Arial" w:hAnsi="Arial" w:cs="Arial"/>
                <w:bCs/>
                <w:color w:val="000000"/>
                <w:sz w:val="20"/>
              </w:rPr>
            </w:pPr>
            <w:r w:rsidRPr="00BA1BEF">
              <w:rPr>
                <w:rFonts w:ascii="Arial" w:hAnsi="Arial" w:cs="Arial"/>
                <w:bCs/>
                <w:color w:val="000000"/>
                <w:sz w:val="20"/>
              </w:rPr>
              <w:t>17</w:t>
            </w:r>
            <w:r w:rsidR="00A5568A" w:rsidRPr="00BA1BEF">
              <w:rPr>
                <w:rFonts w:ascii="Arial" w:hAnsi="Arial" w:cs="Arial"/>
                <w:bCs/>
                <w:color w:val="000000"/>
                <w:sz w:val="20"/>
              </w:rPr>
              <w:tab/>
            </w:r>
            <w:sdt>
              <w:sdtPr>
                <w:rPr>
                  <w:rFonts w:ascii="Arial" w:hAnsi="Arial" w:cs="Arial"/>
                  <w:bCs/>
                  <w:color w:val="000000"/>
                  <w:szCs w:val="24"/>
                </w:rPr>
                <w:id w:val="1035852417"/>
                <w14:checkbox>
                  <w14:checked w14:val="0"/>
                  <w14:checkedState w14:val="2612" w14:font="MS Gothic"/>
                  <w14:uncheckedState w14:val="2610" w14:font="MS Gothic"/>
                </w14:checkbox>
              </w:sdtPr>
              <w:sdtContent>
                <w:r w:rsidR="00A007DC">
                  <w:rPr>
                    <w:rFonts w:ascii="MS Gothic" w:eastAsia="MS Gothic" w:hAnsi="MS Gothic" w:cs="Arial" w:hint="eastAsia"/>
                    <w:bCs/>
                    <w:color w:val="000000"/>
                    <w:szCs w:val="24"/>
                  </w:rPr>
                  <w:t>☐</w:t>
                </w:r>
              </w:sdtContent>
            </w:sdt>
          </w:p>
        </w:tc>
        <w:tc>
          <w:tcPr>
            <w:tcW w:w="1559" w:type="dxa"/>
            <w:vAlign w:val="center"/>
          </w:tcPr>
          <w:p w14:paraId="55D5994C" w14:textId="5DF52905" w:rsidR="00A5568A" w:rsidRPr="00BA1BEF" w:rsidRDefault="00FB77A7" w:rsidP="00E53F95">
            <w:pPr>
              <w:jc w:val="left"/>
              <w:rPr>
                <w:rFonts w:ascii="Arial" w:hAnsi="Arial" w:cs="Arial"/>
                <w:bCs/>
                <w:color w:val="000000"/>
                <w:sz w:val="20"/>
              </w:rPr>
            </w:pPr>
            <w:r w:rsidRPr="00BA1BEF">
              <w:rPr>
                <w:rFonts w:ascii="Arial" w:hAnsi="Arial" w:cs="Arial"/>
                <w:bCs/>
                <w:color w:val="000000"/>
                <w:sz w:val="20"/>
              </w:rPr>
              <w:t>18</w:t>
            </w:r>
            <w:r w:rsidRPr="00BA1BEF">
              <w:rPr>
                <w:rFonts w:ascii="Arial" w:hAnsi="Arial" w:cs="Arial"/>
                <w:bCs/>
                <w:color w:val="000000"/>
                <w:sz w:val="20"/>
              </w:rPr>
              <w:tab/>
            </w:r>
            <w:sdt>
              <w:sdtPr>
                <w:rPr>
                  <w:rFonts w:ascii="Arial" w:hAnsi="Arial" w:cs="Arial"/>
                  <w:bCs/>
                  <w:color w:val="000000"/>
                  <w:szCs w:val="24"/>
                </w:rPr>
                <w:id w:val="345916257"/>
                <w14:checkbox>
                  <w14:checked w14:val="0"/>
                  <w14:checkedState w14:val="2612" w14:font="MS Gothic"/>
                  <w14:uncheckedState w14:val="2610" w14:font="MS Gothic"/>
                </w14:checkbox>
              </w:sdtPr>
              <w:sdtContent>
                <w:r w:rsidR="00FD4FB1">
                  <w:rPr>
                    <w:rFonts w:ascii="MS Gothic" w:eastAsia="MS Gothic" w:hAnsi="MS Gothic" w:cs="Arial" w:hint="eastAsia"/>
                    <w:bCs/>
                    <w:color w:val="000000"/>
                    <w:szCs w:val="24"/>
                  </w:rPr>
                  <w:t>☐</w:t>
                </w:r>
              </w:sdtContent>
            </w:sdt>
          </w:p>
        </w:tc>
        <w:tc>
          <w:tcPr>
            <w:tcW w:w="2977" w:type="dxa"/>
            <w:vAlign w:val="center"/>
          </w:tcPr>
          <w:p w14:paraId="7E66CA6D" w14:textId="3EA589B5" w:rsidR="00A5568A" w:rsidRPr="00BA1BEF" w:rsidRDefault="00A5568A" w:rsidP="00E53F95">
            <w:pPr>
              <w:jc w:val="left"/>
              <w:rPr>
                <w:rFonts w:ascii="Arial" w:hAnsi="Arial" w:cs="Arial"/>
                <w:bCs/>
                <w:color w:val="000000"/>
                <w:sz w:val="20"/>
              </w:rPr>
            </w:pPr>
            <w:r w:rsidRPr="00BA1BEF">
              <w:rPr>
                <w:rFonts w:ascii="Arial" w:hAnsi="Arial" w:cs="Arial"/>
                <w:bCs/>
                <w:color w:val="000000"/>
                <w:sz w:val="20"/>
              </w:rPr>
              <w:t>2</w:t>
            </w:r>
            <w:r w:rsidR="00FB77A7" w:rsidRPr="00BA1BEF">
              <w:rPr>
                <w:rFonts w:ascii="Arial" w:hAnsi="Arial" w:cs="Arial"/>
                <w:bCs/>
                <w:color w:val="000000"/>
                <w:sz w:val="20"/>
              </w:rPr>
              <w:t>2</w:t>
            </w:r>
            <w:r w:rsidRPr="00BA1BEF">
              <w:rPr>
                <w:rFonts w:ascii="Arial" w:hAnsi="Arial" w:cs="Arial"/>
                <w:bCs/>
                <w:color w:val="000000"/>
                <w:sz w:val="20"/>
              </w:rPr>
              <w:tab/>
            </w:r>
            <w:r w:rsidR="00FB77A7" w:rsidRPr="00BA1BEF">
              <w:rPr>
                <w:rFonts w:ascii="Arial" w:hAnsi="Arial" w:cs="Arial"/>
                <w:bCs/>
                <w:color w:val="000000"/>
                <w:sz w:val="20"/>
              </w:rPr>
              <w:tab/>
            </w:r>
            <w:sdt>
              <w:sdtPr>
                <w:rPr>
                  <w:rFonts w:ascii="Arial" w:hAnsi="Arial" w:cs="Arial"/>
                  <w:bCs/>
                  <w:color w:val="000000"/>
                  <w:szCs w:val="24"/>
                </w:rPr>
                <w:id w:val="1090358090"/>
                <w14:checkbox>
                  <w14:checked w14:val="0"/>
                  <w14:checkedState w14:val="2612" w14:font="MS Gothic"/>
                  <w14:uncheckedState w14:val="2610" w14:font="MS Gothic"/>
                </w14:checkbox>
              </w:sdtPr>
              <w:sdtContent>
                <w:r w:rsidR="00C109CE">
                  <w:rPr>
                    <w:rFonts w:ascii="MS Gothic" w:eastAsia="MS Gothic" w:hAnsi="MS Gothic" w:cs="Arial" w:hint="eastAsia"/>
                    <w:bCs/>
                    <w:color w:val="000000"/>
                    <w:szCs w:val="24"/>
                  </w:rPr>
                  <w:t>☐</w:t>
                </w:r>
              </w:sdtContent>
            </w:sdt>
          </w:p>
        </w:tc>
        <w:tc>
          <w:tcPr>
            <w:tcW w:w="3123" w:type="dxa"/>
            <w:vAlign w:val="center"/>
          </w:tcPr>
          <w:p w14:paraId="4870C549" w14:textId="2EF3E974" w:rsidR="00A5568A" w:rsidRPr="00BA1BEF" w:rsidRDefault="00A5568A" w:rsidP="00E53F95">
            <w:pPr>
              <w:jc w:val="left"/>
              <w:rPr>
                <w:rFonts w:ascii="Arial" w:hAnsi="Arial" w:cs="Arial"/>
                <w:bCs/>
                <w:color w:val="000000"/>
                <w:sz w:val="20"/>
              </w:rPr>
            </w:pPr>
            <w:r w:rsidRPr="00BA1BEF">
              <w:rPr>
                <w:rFonts w:ascii="Arial" w:hAnsi="Arial" w:cs="Arial"/>
                <w:bCs/>
                <w:color w:val="000000"/>
                <w:sz w:val="20"/>
              </w:rPr>
              <w:t>22A</w:t>
            </w:r>
            <w:r w:rsidR="00FB77A7" w:rsidRPr="00BA1BEF">
              <w:rPr>
                <w:rFonts w:ascii="Arial" w:hAnsi="Arial" w:cs="Arial"/>
                <w:bCs/>
                <w:color w:val="000000"/>
                <w:sz w:val="20"/>
              </w:rPr>
              <w:tab/>
            </w:r>
            <w:r w:rsidR="00FB77A7" w:rsidRPr="00BA1BEF">
              <w:rPr>
                <w:rFonts w:ascii="Arial" w:hAnsi="Arial" w:cs="Arial"/>
                <w:bCs/>
                <w:color w:val="000000"/>
                <w:sz w:val="20"/>
              </w:rPr>
              <w:tab/>
            </w:r>
            <w:sdt>
              <w:sdtPr>
                <w:rPr>
                  <w:rFonts w:ascii="Arial" w:hAnsi="Arial" w:cs="Arial"/>
                  <w:bCs/>
                  <w:color w:val="000000"/>
                  <w:szCs w:val="24"/>
                </w:rPr>
                <w:id w:val="1860617312"/>
                <w14:checkbox>
                  <w14:checked w14:val="1"/>
                  <w14:checkedState w14:val="2612" w14:font="MS Gothic"/>
                  <w14:uncheckedState w14:val="2610" w14:font="MS Gothic"/>
                </w14:checkbox>
              </w:sdtPr>
              <w:sdtContent>
                <w:r w:rsidR="00C109CE">
                  <w:rPr>
                    <w:rFonts w:ascii="MS Gothic" w:eastAsia="MS Gothic" w:hAnsi="MS Gothic" w:cs="Arial" w:hint="eastAsia"/>
                    <w:bCs/>
                    <w:color w:val="000000"/>
                    <w:szCs w:val="24"/>
                  </w:rPr>
                  <w:t>☒</w:t>
                </w:r>
              </w:sdtContent>
            </w:sdt>
          </w:p>
        </w:tc>
      </w:tr>
      <w:tr w:rsidR="00A5568A" w:rsidRPr="00EB175B" w14:paraId="00A9E9FA" w14:textId="77777777" w:rsidTr="00E53F95">
        <w:trPr>
          <w:trHeight w:val="230"/>
        </w:trPr>
        <w:tc>
          <w:tcPr>
            <w:tcW w:w="1413" w:type="dxa"/>
            <w:tcBorders>
              <w:left w:val="nil"/>
              <w:bottom w:val="nil"/>
              <w:right w:val="nil"/>
            </w:tcBorders>
          </w:tcPr>
          <w:p w14:paraId="1A7F8A06" w14:textId="77777777" w:rsidR="00A5568A" w:rsidRPr="00EB175B" w:rsidRDefault="00A5568A" w:rsidP="00033655">
            <w:pPr>
              <w:rPr>
                <w:rFonts w:ascii="Arial" w:hAnsi="Arial" w:cs="Arial"/>
                <w:bCs/>
                <w:color w:val="000000"/>
                <w:sz w:val="20"/>
              </w:rPr>
            </w:pPr>
          </w:p>
        </w:tc>
        <w:tc>
          <w:tcPr>
            <w:tcW w:w="1559" w:type="dxa"/>
            <w:tcBorders>
              <w:left w:val="nil"/>
              <w:bottom w:val="nil"/>
            </w:tcBorders>
          </w:tcPr>
          <w:p w14:paraId="29DEC8FF" w14:textId="77777777" w:rsidR="00A5568A" w:rsidRPr="00EB175B" w:rsidRDefault="00A5568A" w:rsidP="00033655">
            <w:pPr>
              <w:rPr>
                <w:rFonts w:ascii="Arial" w:hAnsi="Arial" w:cs="Arial"/>
                <w:bCs/>
                <w:color w:val="000000"/>
                <w:sz w:val="20"/>
              </w:rPr>
            </w:pPr>
          </w:p>
        </w:tc>
        <w:tc>
          <w:tcPr>
            <w:tcW w:w="2977" w:type="dxa"/>
          </w:tcPr>
          <w:p w14:paraId="62D196AE" w14:textId="77777777" w:rsidR="00A5568A" w:rsidRPr="00E53F95" w:rsidRDefault="00A5568A" w:rsidP="00BA1BEF">
            <w:pPr>
              <w:ind w:left="-84" w:right="-88"/>
              <w:jc w:val="left"/>
              <w:rPr>
                <w:rFonts w:ascii="Arial" w:hAnsi="Arial" w:cs="Arial"/>
                <w:color w:val="000000"/>
                <w:sz w:val="20"/>
              </w:rPr>
            </w:pPr>
            <w:r w:rsidRPr="00E53F95">
              <w:rPr>
                <w:rFonts w:ascii="Arial" w:hAnsi="Arial" w:cs="Arial"/>
                <w:color w:val="000000"/>
                <w:sz w:val="20"/>
              </w:rPr>
              <w:t>Supplemental Number:</w:t>
            </w:r>
          </w:p>
        </w:tc>
        <w:tc>
          <w:tcPr>
            <w:tcW w:w="3123" w:type="dxa"/>
          </w:tcPr>
          <w:p w14:paraId="1D8E8C52" w14:textId="5EB4E8D4" w:rsidR="00A5568A" w:rsidRPr="00EB175B" w:rsidRDefault="00631E6B" w:rsidP="00033655">
            <w:pPr>
              <w:rPr>
                <w:rFonts w:ascii="Arial" w:hAnsi="Arial" w:cs="Arial"/>
                <w:bCs/>
                <w:color w:val="000000"/>
                <w:sz w:val="20"/>
              </w:rPr>
            </w:pPr>
            <w:r>
              <w:rPr>
                <w:rFonts w:ascii="Arial" w:hAnsi="Arial" w:cs="Arial"/>
                <w:bCs/>
                <w:color w:val="000000"/>
                <w:sz w:val="20"/>
              </w:rPr>
              <w:t xml:space="preserve">113th </w:t>
            </w:r>
          </w:p>
        </w:tc>
      </w:tr>
      <w:tr w:rsidR="00716256" w:rsidRPr="00EB175B" w14:paraId="56AE3F3F" w14:textId="77777777" w:rsidTr="00E53F95">
        <w:trPr>
          <w:trHeight w:val="230"/>
        </w:trPr>
        <w:tc>
          <w:tcPr>
            <w:tcW w:w="1413" w:type="dxa"/>
            <w:tcBorders>
              <w:top w:val="nil"/>
              <w:left w:val="nil"/>
              <w:bottom w:val="nil"/>
              <w:right w:val="nil"/>
            </w:tcBorders>
          </w:tcPr>
          <w:p w14:paraId="1181DA8A" w14:textId="77777777" w:rsidR="00716256" w:rsidRPr="00EB175B" w:rsidRDefault="00716256" w:rsidP="00716256">
            <w:pPr>
              <w:rPr>
                <w:rFonts w:ascii="Arial" w:hAnsi="Arial" w:cs="Arial"/>
                <w:bCs/>
                <w:color w:val="000000"/>
                <w:sz w:val="20"/>
              </w:rPr>
            </w:pPr>
          </w:p>
        </w:tc>
        <w:tc>
          <w:tcPr>
            <w:tcW w:w="1559" w:type="dxa"/>
            <w:tcBorders>
              <w:top w:val="nil"/>
              <w:left w:val="nil"/>
              <w:bottom w:val="nil"/>
            </w:tcBorders>
          </w:tcPr>
          <w:p w14:paraId="3DA994E2" w14:textId="77777777" w:rsidR="00716256" w:rsidRPr="00EB175B" w:rsidRDefault="00716256" w:rsidP="00716256">
            <w:pPr>
              <w:rPr>
                <w:rFonts w:ascii="Arial" w:hAnsi="Arial" w:cs="Arial"/>
                <w:bCs/>
                <w:color w:val="000000"/>
                <w:sz w:val="20"/>
              </w:rPr>
            </w:pPr>
          </w:p>
        </w:tc>
        <w:tc>
          <w:tcPr>
            <w:tcW w:w="2977" w:type="dxa"/>
          </w:tcPr>
          <w:p w14:paraId="2DC182A6" w14:textId="77777777" w:rsidR="00716256" w:rsidRPr="00EB175B" w:rsidRDefault="00716256" w:rsidP="00716256">
            <w:pPr>
              <w:ind w:left="-84" w:right="-88"/>
              <w:jc w:val="left"/>
              <w:rPr>
                <w:rFonts w:ascii="Arial" w:hAnsi="Arial" w:cs="Arial"/>
                <w:bCs/>
                <w:color w:val="000000"/>
                <w:sz w:val="20"/>
              </w:rPr>
            </w:pPr>
            <w:r w:rsidRPr="00EB175B">
              <w:rPr>
                <w:rFonts w:ascii="Arial" w:hAnsi="Arial" w:cs="Arial"/>
                <w:bCs/>
                <w:color w:val="000000"/>
                <w:sz w:val="20"/>
              </w:rPr>
              <w:t>Current contract date:</w:t>
            </w:r>
          </w:p>
        </w:tc>
        <w:tc>
          <w:tcPr>
            <w:tcW w:w="3123" w:type="dxa"/>
          </w:tcPr>
          <w:p w14:paraId="73BDE2AF" w14:textId="712F17FA" w:rsidR="00716256" w:rsidRPr="00EB175B" w:rsidRDefault="00716256" w:rsidP="00716256">
            <w:pPr>
              <w:rPr>
                <w:rFonts w:ascii="Arial" w:hAnsi="Arial" w:cs="Arial"/>
                <w:bCs/>
                <w:color w:val="000000"/>
                <w:sz w:val="20"/>
              </w:rPr>
            </w:pPr>
            <w:r w:rsidRPr="003164CD">
              <w:rPr>
                <w:rFonts w:ascii="Arial" w:hAnsi="Arial" w:cs="Arial"/>
                <w:sz w:val="21"/>
              </w:rPr>
              <w:t>04</w:t>
            </w:r>
            <w:r w:rsidRPr="003164CD">
              <w:rPr>
                <w:rFonts w:ascii="Arial" w:hAnsi="Arial" w:cs="Arial"/>
                <w:spacing w:val="-6"/>
                <w:sz w:val="21"/>
              </w:rPr>
              <w:t xml:space="preserve"> </w:t>
            </w:r>
            <w:r w:rsidRPr="003164CD">
              <w:rPr>
                <w:rFonts w:ascii="Arial" w:hAnsi="Arial" w:cs="Arial"/>
                <w:sz w:val="21"/>
              </w:rPr>
              <w:t>March</w:t>
            </w:r>
            <w:r w:rsidRPr="003164CD">
              <w:rPr>
                <w:rFonts w:ascii="Arial" w:hAnsi="Arial" w:cs="Arial"/>
                <w:spacing w:val="-6"/>
                <w:sz w:val="21"/>
              </w:rPr>
              <w:t xml:space="preserve"> </w:t>
            </w:r>
            <w:r w:rsidRPr="003164CD">
              <w:rPr>
                <w:rFonts w:ascii="Arial" w:hAnsi="Arial" w:cs="Arial"/>
                <w:spacing w:val="-4"/>
                <w:sz w:val="21"/>
              </w:rPr>
              <w:t>2016</w:t>
            </w:r>
          </w:p>
        </w:tc>
      </w:tr>
      <w:tr w:rsidR="00716256" w:rsidRPr="00EB175B" w14:paraId="23B7C31D" w14:textId="77777777" w:rsidTr="00E53F95">
        <w:trPr>
          <w:trHeight w:val="230"/>
        </w:trPr>
        <w:tc>
          <w:tcPr>
            <w:tcW w:w="1413" w:type="dxa"/>
            <w:tcBorders>
              <w:top w:val="nil"/>
              <w:left w:val="nil"/>
              <w:bottom w:val="nil"/>
              <w:right w:val="nil"/>
            </w:tcBorders>
          </w:tcPr>
          <w:p w14:paraId="75BD2E79" w14:textId="77777777" w:rsidR="00716256" w:rsidRPr="00EB175B" w:rsidRDefault="00716256" w:rsidP="00716256">
            <w:pPr>
              <w:rPr>
                <w:rFonts w:ascii="Arial" w:hAnsi="Arial" w:cs="Arial"/>
                <w:bCs/>
                <w:color w:val="000000"/>
                <w:sz w:val="20"/>
              </w:rPr>
            </w:pPr>
          </w:p>
        </w:tc>
        <w:tc>
          <w:tcPr>
            <w:tcW w:w="1559" w:type="dxa"/>
            <w:tcBorders>
              <w:top w:val="nil"/>
              <w:left w:val="nil"/>
              <w:bottom w:val="nil"/>
            </w:tcBorders>
          </w:tcPr>
          <w:p w14:paraId="75ACC8F2" w14:textId="77777777" w:rsidR="00716256" w:rsidRPr="00EB175B" w:rsidRDefault="00716256" w:rsidP="00716256">
            <w:pPr>
              <w:rPr>
                <w:rFonts w:ascii="Arial" w:hAnsi="Arial" w:cs="Arial"/>
                <w:bCs/>
                <w:color w:val="000000"/>
                <w:sz w:val="20"/>
              </w:rPr>
            </w:pPr>
          </w:p>
        </w:tc>
        <w:tc>
          <w:tcPr>
            <w:tcW w:w="2977" w:type="dxa"/>
          </w:tcPr>
          <w:p w14:paraId="00A5E8D3" w14:textId="77777777" w:rsidR="00716256" w:rsidRPr="00EB175B" w:rsidRDefault="00716256" w:rsidP="00716256">
            <w:pPr>
              <w:ind w:left="-85" w:right="-91"/>
              <w:jc w:val="left"/>
              <w:rPr>
                <w:rFonts w:ascii="Arial" w:hAnsi="Arial" w:cs="Arial"/>
                <w:bCs/>
                <w:color w:val="000000"/>
                <w:sz w:val="20"/>
              </w:rPr>
            </w:pPr>
            <w:r>
              <w:rPr>
                <w:rFonts w:ascii="Arial" w:hAnsi="Arial" w:cs="Arial"/>
                <w:bCs/>
                <w:color w:val="000000"/>
                <w:sz w:val="20"/>
              </w:rPr>
              <w:t>Current contract expiry </w:t>
            </w:r>
            <w:r w:rsidRPr="00EB175B">
              <w:rPr>
                <w:rFonts w:ascii="Arial" w:hAnsi="Arial" w:cs="Arial"/>
                <w:bCs/>
                <w:color w:val="000000"/>
                <w:sz w:val="20"/>
              </w:rPr>
              <w:t>date:</w:t>
            </w:r>
          </w:p>
        </w:tc>
        <w:tc>
          <w:tcPr>
            <w:tcW w:w="3123" w:type="dxa"/>
          </w:tcPr>
          <w:p w14:paraId="77E19255" w14:textId="06C64627" w:rsidR="00716256" w:rsidRPr="00EB175B" w:rsidRDefault="00604307" w:rsidP="00716256">
            <w:pPr>
              <w:rPr>
                <w:rFonts w:ascii="Arial" w:hAnsi="Arial" w:cs="Arial"/>
                <w:bCs/>
                <w:color w:val="000000"/>
                <w:sz w:val="20"/>
              </w:rPr>
            </w:pPr>
            <w:r>
              <w:rPr>
                <w:rFonts w:ascii="Arial" w:hAnsi="Arial" w:cs="Arial"/>
                <w:sz w:val="21"/>
              </w:rPr>
              <w:t xml:space="preserve">PCD </w:t>
            </w:r>
            <w:r w:rsidR="00695FD2">
              <w:rPr>
                <w:rFonts w:ascii="Arial" w:hAnsi="Arial" w:cs="Arial"/>
                <w:sz w:val="21"/>
              </w:rPr>
              <w:t>2028</w:t>
            </w:r>
          </w:p>
        </w:tc>
      </w:tr>
    </w:tbl>
    <w:p w14:paraId="60713974" w14:textId="77777777" w:rsidR="004911A8" w:rsidRDefault="004911A8" w:rsidP="004911A8">
      <w:pPr>
        <w:pStyle w:val="ListParagraph"/>
        <w:ind w:left="360"/>
        <w:rPr>
          <w:rFonts w:ascii="Arial" w:hAnsi="Arial" w:cs="Arial"/>
          <w:b/>
          <w:bCs/>
          <w:color w:val="000000"/>
          <w:sz w:val="20"/>
        </w:rPr>
      </w:pPr>
    </w:p>
    <w:p w14:paraId="5BC4F4B1" w14:textId="7AE28E12" w:rsidR="00FB77A7" w:rsidRPr="00055E53" w:rsidRDefault="00FB77A7" w:rsidP="00055E53">
      <w:pPr>
        <w:pStyle w:val="ListParagraph"/>
        <w:numPr>
          <w:ilvl w:val="1"/>
          <w:numId w:val="12"/>
        </w:numPr>
        <w:rPr>
          <w:rFonts w:ascii="Arial" w:hAnsi="Arial" w:cs="Arial"/>
          <w:b/>
          <w:bCs/>
          <w:color w:val="000000"/>
          <w:sz w:val="20"/>
        </w:rPr>
      </w:pPr>
      <w:r w:rsidRPr="00055E53">
        <w:rPr>
          <w:rFonts w:ascii="Arial" w:hAnsi="Arial" w:cs="Arial"/>
          <w:b/>
          <w:bCs/>
          <w:color w:val="000000"/>
          <w:sz w:val="20"/>
        </w:rPr>
        <w:t>Applicant status: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928"/>
        <w:gridCol w:w="2268"/>
      </w:tblGrid>
      <w:tr w:rsidR="00194F3F" w:rsidRPr="00EB175B" w14:paraId="098E643C" w14:textId="77777777" w:rsidTr="014ECAFA">
        <w:trPr>
          <w:trHeight w:val="259"/>
        </w:trPr>
        <w:tc>
          <w:tcPr>
            <w:tcW w:w="2875" w:type="dxa"/>
            <w:vMerge w:val="restart"/>
            <w:vAlign w:val="center"/>
          </w:tcPr>
          <w:p w14:paraId="2DEC1D3E" w14:textId="49614ECC" w:rsidR="00194F3F" w:rsidRPr="00BA1BEF" w:rsidRDefault="00194F3F" w:rsidP="00194F3F">
            <w:pPr>
              <w:jc w:val="left"/>
              <w:rPr>
                <w:rFonts w:ascii="Arial" w:hAnsi="Arial" w:cs="Arial"/>
                <w:bCs/>
                <w:color w:val="000000"/>
                <w:sz w:val="20"/>
              </w:rPr>
            </w:pPr>
            <w:r>
              <w:rPr>
                <w:rFonts w:ascii="Arial" w:hAnsi="Arial" w:cs="Arial"/>
                <w:bCs/>
                <w:color w:val="000000"/>
                <w:sz w:val="20"/>
              </w:rPr>
              <w:t>Public Service Operator</w:t>
            </w:r>
            <w:r>
              <w:rPr>
                <w:rFonts w:ascii="Arial" w:hAnsi="Arial" w:cs="Arial"/>
                <w:bCs/>
                <w:color w:val="000000"/>
                <w:sz w:val="20"/>
              </w:rPr>
              <w:tab/>
            </w:r>
            <w:r w:rsidR="009502F4">
              <w:rPr>
                <w:rFonts w:ascii="MS Gothic" w:eastAsia="MS Gothic" w:hAnsi="MS Gothic" w:cs="Arial" w:hint="eastAsia"/>
                <w:bCs/>
                <w:color w:val="000000"/>
                <w:szCs w:val="24"/>
              </w:rPr>
              <w:t>☒</w:t>
            </w:r>
          </w:p>
        </w:tc>
        <w:tc>
          <w:tcPr>
            <w:tcW w:w="3928" w:type="dxa"/>
          </w:tcPr>
          <w:p w14:paraId="562A9F6D" w14:textId="10138C81" w:rsidR="00194F3F" w:rsidRPr="00EB175B" w:rsidRDefault="00194F3F" w:rsidP="00194F3F">
            <w:pPr>
              <w:rPr>
                <w:rFonts w:ascii="Arial" w:hAnsi="Arial" w:cs="Arial"/>
                <w:bCs/>
                <w:color w:val="000000"/>
                <w:sz w:val="20"/>
              </w:rPr>
            </w:pPr>
            <w:r>
              <w:rPr>
                <w:rFonts w:ascii="Arial" w:hAnsi="Arial" w:cs="Arial"/>
                <w:bCs/>
                <w:color w:val="000000"/>
                <w:sz w:val="20"/>
              </w:rPr>
              <w:t>Public service contract star</w:t>
            </w:r>
            <w:r w:rsidRPr="00EB175B">
              <w:rPr>
                <w:rFonts w:ascii="Arial" w:hAnsi="Arial" w:cs="Arial"/>
                <w:bCs/>
                <w:color w:val="000000"/>
                <w:sz w:val="20"/>
              </w:rPr>
              <w:t>t date:</w:t>
            </w:r>
          </w:p>
        </w:tc>
        <w:tc>
          <w:tcPr>
            <w:tcW w:w="2268" w:type="dxa"/>
          </w:tcPr>
          <w:p w14:paraId="3C32F283" w14:textId="1CDB18FA" w:rsidR="00194F3F" w:rsidRPr="00EB175B" w:rsidRDefault="00194F3F" w:rsidP="00194F3F">
            <w:pPr>
              <w:rPr>
                <w:rFonts w:ascii="Arial" w:hAnsi="Arial" w:cs="Arial"/>
                <w:bCs/>
                <w:color w:val="000000"/>
                <w:sz w:val="20"/>
              </w:rPr>
            </w:pPr>
            <w:r w:rsidRPr="003164CD">
              <w:rPr>
                <w:rFonts w:ascii="Arial" w:hAnsi="Arial" w:cs="Arial"/>
                <w:sz w:val="21"/>
              </w:rPr>
              <w:t>14</w:t>
            </w:r>
            <w:r w:rsidRPr="003164CD">
              <w:rPr>
                <w:rFonts w:ascii="Arial" w:hAnsi="Arial" w:cs="Arial"/>
                <w:spacing w:val="-5"/>
                <w:sz w:val="21"/>
              </w:rPr>
              <w:t xml:space="preserve"> </w:t>
            </w:r>
            <w:r w:rsidRPr="003164CD">
              <w:rPr>
                <w:rFonts w:ascii="Arial" w:hAnsi="Arial" w:cs="Arial"/>
                <w:sz w:val="21"/>
              </w:rPr>
              <w:t>June</w:t>
            </w:r>
            <w:r w:rsidRPr="003164CD">
              <w:rPr>
                <w:rFonts w:ascii="Arial" w:hAnsi="Arial" w:cs="Arial"/>
                <w:spacing w:val="-5"/>
                <w:sz w:val="21"/>
              </w:rPr>
              <w:t xml:space="preserve"> </w:t>
            </w:r>
            <w:r w:rsidRPr="003164CD">
              <w:rPr>
                <w:rFonts w:ascii="Arial" w:hAnsi="Arial" w:cs="Arial"/>
                <w:spacing w:val="-4"/>
                <w:sz w:val="21"/>
              </w:rPr>
              <w:t>2022</w:t>
            </w:r>
          </w:p>
        </w:tc>
      </w:tr>
      <w:tr w:rsidR="00194F3F" w:rsidRPr="00EB175B" w14:paraId="0316E99A" w14:textId="77777777" w:rsidTr="014ECAFA">
        <w:trPr>
          <w:trHeight w:val="259"/>
        </w:trPr>
        <w:tc>
          <w:tcPr>
            <w:tcW w:w="2875" w:type="dxa"/>
            <w:vMerge/>
            <w:vAlign w:val="center"/>
          </w:tcPr>
          <w:p w14:paraId="36A800B4" w14:textId="77777777" w:rsidR="00194F3F" w:rsidRPr="00BA1BEF" w:rsidRDefault="00194F3F" w:rsidP="00194F3F">
            <w:pPr>
              <w:jc w:val="left"/>
              <w:rPr>
                <w:rFonts w:ascii="Arial" w:hAnsi="Arial" w:cs="Arial"/>
                <w:bCs/>
                <w:color w:val="000000"/>
                <w:sz w:val="20"/>
              </w:rPr>
            </w:pPr>
          </w:p>
        </w:tc>
        <w:tc>
          <w:tcPr>
            <w:tcW w:w="3928" w:type="dxa"/>
          </w:tcPr>
          <w:p w14:paraId="662FC7FD" w14:textId="3147FD08" w:rsidR="00194F3F" w:rsidRPr="00EB175B" w:rsidRDefault="00194F3F" w:rsidP="00194F3F">
            <w:pPr>
              <w:rPr>
                <w:rFonts w:ascii="Arial" w:hAnsi="Arial" w:cs="Arial"/>
                <w:bCs/>
                <w:color w:val="000000"/>
                <w:sz w:val="20"/>
              </w:rPr>
            </w:pPr>
            <w:r>
              <w:rPr>
                <w:rFonts w:ascii="Arial" w:hAnsi="Arial" w:cs="Arial"/>
                <w:bCs/>
                <w:color w:val="000000"/>
                <w:sz w:val="20"/>
              </w:rPr>
              <w:t>Public service contract e</w:t>
            </w:r>
            <w:r w:rsidRPr="00EB175B">
              <w:rPr>
                <w:rFonts w:ascii="Arial" w:hAnsi="Arial" w:cs="Arial"/>
                <w:bCs/>
                <w:color w:val="000000"/>
                <w:sz w:val="20"/>
              </w:rPr>
              <w:t>nd date:</w:t>
            </w:r>
          </w:p>
        </w:tc>
        <w:tc>
          <w:tcPr>
            <w:tcW w:w="2268" w:type="dxa"/>
          </w:tcPr>
          <w:p w14:paraId="52182381" w14:textId="2E7295CC" w:rsidR="00194F3F" w:rsidRPr="00EB175B" w:rsidRDefault="00194F3F" w:rsidP="00194F3F">
            <w:pPr>
              <w:rPr>
                <w:rFonts w:ascii="Arial" w:hAnsi="Arial" w:cs="Arial"/>
                <w:bCs/>
                <w:color w:val="000000"/>
                <w:sz w:val="20"/>
              </w:rPr>
            </w:pPr>
            <w:r w:rsidRPr="003164CD">
              <w:rPr>
                <w:rFonts w:ascii="Arial" w:hAnsi="Arial" w:cs="Arial"/>
                <w:spacing w:val="-7"/>
                <w:sz w:val="21"/>
              </w:rPr>
              <w:t xml:space="preserve">25 </w:t>
            </w:r>
            <w:r w:rsidRPr="003164CD">
              <w:rPr>
                <w:rFonts w:ascii="Arial" w:hAnsi="Arial" w:cs="Arial"/>
                <w:spacing w:val="-4"/>
                <w:sz w:val="21"/>
              </w:rPr>
              <w:t xml:space="preserve">June 2028 </w:t>
            </w:r>
          </w:p>
        </w:tc>
      </w:tr>
      <w:tr w:rsidR="000B2539" w:rsidRPr="00EB175B" w14:paraId="4B91E39A" w14:textId="77777777" w:rsidTr="014ECAFA">
        <w:trPr>
          <w:trHeight w:val="259"/>
        </w:trPr>
        <w:tc>
          <w:tcPr>
            <w:tcW w:w="2875" w:type="dxa"/>
            <w:vMerge/>
            <w:vAlign w:val="center"/>
          </w:tcPr>
          <w:p w14:paraId="04F66F07" w14:textId="77777777" w:rsidR="000B2539" w:rsidRPr="00BA1BEF" w:rsidRDefault="000B2539" w:rsidP="00033655">
            <w:pPr>
              <w:jc w:val="left"/>
              <w:rPr>
                <w:rFonts w:ascii="Arial" w:hAnsi="Arial" w:cs="Arial"/>
                <w:bCs/>
                <w:color w:val="000000"/>
                <w:sz w:val="20"/>
              </w:rPr>
            </w:pPr>
          </w:p>
        </w:tc>
        <w:tc>
          <w:tcPr>
            <w:tcW w:w="3928" w:type="dxa"/>
          </w:tcPr>
          <w:p w14:paraId="7D0E078D" w14:textId="735FDC87" w:rsidR="000B2539" w:rsidRDefault="000B2539" w:rsidP="00B85A27">
            <w:pPr>
              <w:rPr>
                <w:rFonts w:ascii="Arial" w:hAnsi="Arial" w:cs="Arial"/>
                <w:bCs/>
                <w:color w:val="000000"/>
                <w:sz w:val="20"/>
              </w:rPr>
            </w:pPr>
            <w:r>
              <w:rPr>
                <w:rFonts w:ascii="Arial" w:hAnsi="Arial" w:cs="Arial"/>
                <w:bCs/>
                <w:color w:val="000000"/>
                <w:sz w:val="20"/>
              </w:rPr>
              <w:t>Name of funder (e.g. DfT, Local Authority):</w:t>
            </w:r>
          </w:p>
        </w:tc>
        <w:tc>
          <w:tcPr>
            <w:tcW w:w="2268" w:type="dxa"/>
          </w:tcPr>
          <w:p w14:paraId="1E44AC47" w14:textId="060645C5" w:rsidR="00194F3F" w:rsidRPr="00EB175B" w:rsidRDefault="00194F3F" w:rsidP="00033655">
            <w:pPr>
              <w:rPr>
                <w:rFonts w:ascii="Arial" w:hAnsi="Arial" w:cs="Arial"/>
                <w:bCs/>
                <w:color w:val="000000"/>
                <w:sz w:val="20"/>
              </w:rPr>
            </w:pPr>
            <w:r>
              <w:rPr>
                <w:rFonts w:ascii="Arial" w:hAnsi="Arial" w:cs="Arial"/>
                <w:bCs/>
                <w:color w:val="000000"/>
                <w:sz w:val="20"/>
              </w:rPr>
              <w:t>DfT</w:t>
            </w:r>
          </w:p>
        </w:tc>
      </w:tr>
      <w:tr w:rsidR="000B2539" w:rsidRPr="00EB175B" w14:paraId="6A20456F" w14:textId="77777777" w:rsidTr="014ECAFA">
        <w:trPr>
          <w:trHeight w:val="259"/>
        </w:trPr>
        <w:tc>
          <w:tcPr>
            <w:tcW w:w="2875" w:type="dxa"/>
            <w:vMerge/>
            <w:vAlign w:val="center"/>
          </w:tcPr>
          <w:p w14:paraId="14F297E2" w14:textId="77777777" w:rsidR="000B2539" w:rsidRPr="00BA1BEF" w:rsidRDefault="000B2539" w:rsidP="00033655">
            <w:pPr>
              <w:jc w:val="left"/>
              <w:rPr>
                <w:rFonts w:ascii="Arial" w:hAnsi="Arial" w:cs="Arial"/>
                <w:bCs/>
                <w:color w:val="000000"/>
                <w:sz w:val="20"/>
              </w:rPr>
            </w:pPr>
          </w:p>
        </w:tc>
        <w:tc>
          <w:tcPr>
            <w:tcW w:w="3928" w:type="dxa"/>
          </w:tcPr>
          <w:p w14:paraId="39B96DB4" w14:textId="0A58ADD8" w:rsidR="000B2539" w:rsidRDefault="000B2539" w:rsidP="00B85A27">
            <w:pPr>
              <w:rPr>
                <w:rFonts w:ascii="Arial" w:hAnsi="Arial" w:cs="Arial"/>
                <w:bCs/>
                <w:color w:val="000000"/>
                <w:sz w:val="20"/>
              </w:rPr>
            </w:pPr>
            <w:r>
              <w:rPr>
                <w:rFonts w:ascii="Arial" w:hAnsi="Arial" w:cs="Arial"/>
                <w:bCs/>
                <w:color w:val="000000"/>
                <w:sz w:val="20"/>
              </w:rPr>
              <w:t>Does the funder support this application</w:t>
            </w:r>
            <w:r w:rsidR="00790C6D">
              <w:rPr>
                <w:rFonts w:ascii="Arial" w:hAnsi="Arial" w:cs="Arial"/>
                <w:bCs/>
                <w:color w:val="000000"/>
                <w:sz w:val="20"/>
              </w:rPr>
              <w:t>?</w:t>
            </w:r>
          </w:p>
        </w:tc>
        <w:tc>
          <w:tcPr>
            <w:tcW w:w="2268" w:type="dxa"/>
            <w:vAlign w:val="center"/>
          </w:tcPr>
          <w:p w14:paraId="19B25980" w14:textId="15C3ADA5" w:rsidR="000B2539" w:rsidRPr="00EB175B" w:rsidRDefault="55EB98E2" w:rsidP="014ECAFA">
            <w:pPr>
              <w:jc w:val="center"/>
              <w:rPr>
                <w:rFonts w:ascii="Arial" w:hAnsi="Arial" w:cs="Arial"/>
                <w:color w:val="000000"/>
                <w:sz w:val="20"/>
              </w:rPr>
            </w:pPr>
            <w:r w:rsidRPr="014ECAFA">
              <w:rPr>
                <w:rFonts w:ascii="Arial" w:hAnsi="Arial" w:cs="Arial"/>
                <w:color w:val="000000"/>
                <w:sz w:val="20"/>
              </w:rPr>
              <w:t xml:space="preserve">Yes </w:t>
            </w:r>
            <w:sdt>
              <w:sdtPr>
                <w:rPr>
                  <w:rFonts w:ascii="Arial" w:hAnsi="Arial" w:cs="Arial"/>
                  <w:color w:val="000000" w:themeColor="text1"/>
                  <w:sz w:val="20"/>
                </w:rPr>
                <w:id w:val="99774698"/>
                <w:placeholder>
                  <w:docPart w:val="DefaultPlaceholder_1081868574"/>
                </w:placeholder>
                <w14:checkbox>
                  <w14:checked w14:val="1"/>
                  <w14:checkedState w14:val="2612" w14:font="MS Gothic"/>
                  <w14:uncheckedState w14:val="2610" w14:font="MS Gothic"/>
                </w14:checkbox>
              </w:sdtPr>
              <w:sdtContent>
                <w:r w:rsidR="00194F3F" w:rsidRPr="00194F3F">
                  <w:rPr>
                    <w:rFonts w:ascii="MS Gothic" w:eastAsia="MS Gothic" w:hAnsi="MS Gothic" w:cs="Arial" w:hint="eastAsia"/>
                    <w:color w:val="000000" w:themeColor="text1"/>
                    <w:sz w:val="20"/>
                  </w:rPr>
                  <w:t>☒</w:t>
                </w:r>
              </w:sdtContent>
            </w:sdt>
            <w:r w:rsidR="00EC5E54" w:rsidRPr="00BA1BEF">
              <w:rPr>
                <w:rFonts w:ascii="Arial" w:hAnsi="Arial" w:cs="Arial"/>
                <w:bCs/>
                <w:color w:val="000000"/>
                <w:sz w:val="20"/>
              </w:rPr>
              <w:tab/>
            </w:r>
            <w:r w:rsidR="2824FDB6" w:rsidRPr="014ECAFA">
              <w:rPr>
                <w:rFonts w:ascii="Arial" w:hAnsi="Arial" w:cs="Arial"/>
                <w:color w:val="000000"/>
                <w:sz w:val="20"/>
              </w:rPr>
              <w:t xml:space="preserve">    </w:t>
            </w:r>
            <w:r w:rsidR="71B5311C" w:rsidRPr="014ECAFA">
              <w:rPr>
                <w:rFonts w:ascii="Arial" w:hAnsi="Arial" w:cs="Arial"/>
                <w:color w:val="000000"/>
                <w:sz w:val="20"/>
              </w:rPr>
              <w:t xml:space="preserve">No </w:t>
            </w:r>
            <w:sdt>
              <w:sdtPr>
                <w:rPr>
                  <w:rFonts w:ascii="Arial" w:hAnsi="Arial" w:cs="Arial"/>
                  <w:color w:val="000000"/>
                  <w:sz w:val="20"/>
                </w:rPr>
                <w:id w:val="-204018791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71B5311C" w:rsidRPr="014ECAFA">
                  <w:rPr>
                    <w:rFonts w:ascii="MS Gothic" w:eastAsia="MS Gothic" w:hAnsi="MS Gothic" w:cs="Arial"/>
                    <w:color w:val="000000"/>
                    <w:sz w:val="20"/>
                  </w:rPr>
                  <w:t>☐</w:t>
                </w:r>
              </w:sdtContent>
            </w:sdt>
          </w:p>
        </w:tc>
      </w:tr>
      <w:tr w:rsidR="003736DF" w:rsidRPr="00EB175B" w14:paraId="61409188" w14:textId="77777777" w:rsidTr="00FC00B8">
        <w:trPr>
          <w:gridAfter w:val="2"/>
          <w:wAfter w:w="6196" w:type="dxa"/>
          <w:trHeight w:val="397"/>
        </w:trPr>
        <w:tc>
          <w:tcPr>
            <w:tcW w:w="2875" w:type="dxa"/>
            <w:tcBorders>
              <w:top w:val="single" w:sz="4" w:space="0" w:color="auto"/>
              <w:left w:val="single" w:sz="4" w:space="0" w:color="auto"/>
              <w:bottom w:val="single" w:sz="4" w:space="0" w:color="auto"/>
              <w:right w:val="single" w:sz="4" w:space="0" w:color="auto"/>
            </w:tcBorders>
            <w:vAlign w:val="center"/>
          </w:tcPr>
          <w:p w14:paraId="2D59989D" w14:textId="61793208" w:rsidR="003736DF" w:rsidRPr="00BA1BEF" w:rsidRDefault="003736DF" w:rsidP="003736DF">
            <w:pPr>
              <w:jc w:val="left"/>
              <w:rPr>
                <w:rFonts w:ascii="Arial" w:hAnsi="Arial" w:cs="Arial"/>
                <w:bCs/>
                <w:color w:val="000000"/>
                <w:sz w:val="20"/>
              </w:rPr>
            </w:pPr>
            <w:r w:rsidRPr="00BA1BEF">
              <w:rPr>
                <w:rFonts w:ascii="Arial" w:hAnsi="Arial" w:cs="Arial"/>
                <w:bCs/>
                <w:color w:val="000000"/>
                <w:sz w:val="20"/>
              </w:rPr>
              <w:t>Open Acces</w:t>
            </w:r>
            <w:r w:rsidR="000F333A">
              <w:rPr>
                <w:rFonts w:ascii="Arial" w:hAnsi="Arial" w:cs="Arial"/>
                <w:bCs/>
                <w:color w:val="000000"/>
                <w:sz w:val="20"/>
              </w:rPr>
              <w:t>s</w:t>
            </w:r>
            <w:r w:rsidR="000F333A" w:rsidRPr="00BA1BEF">
              <w:rPr>
                <w:rFonts w:ascii="Arial" w:hAnsi="Arial" w:cs="Arial"/>
                <w:bCs/>
                <w:color w:val="000000"/>
                <w:sz w:val="20"/>
              </w:rPr>
              <w:t xml:space="preserve"> </w:t>
            </w:r>
            <w:r w:rsidR="000F333A" w:rsidRPr="00BA1BEF">
              <w:rPr>
                <w:rFonts w:ascii="Arial" w:hAnsi="Arial" w:cs="Arial"/>
                <w:bCs/>
                <w:color w:val="000000"/>
                <w:sz w:val="20"/>
              </w:rPr>
              <w:tab/>
            </w:r>
            <w:r w:rsidRPr="00BA1BEF">
              <w:rPr>
                <w:rFonts w:ascii="Arial" w:hAnsi="Arial" w:cs="Arial"/>
                <w:bCs/>
                <w:color w:val="000000"/>
                <w:sz w:val="20"/>
              </w:rPr>
              <w:tab/>
            </w:r>
            <w:sdt>
              <w:sdtPr>
                <w:rPr>
                  <w:rFonts w:ascii="Arial" w:hAnsi="Arial" w:cs="Arial"/>
                  <w:bCs/>
                  <w:color w:val="000000"/>
                  <w:szCs w:val="24"/>
                </w:rPr>
                <w:id w:val="-1063706352"/>
                <w14:checkbox>
                  <w14:checked w14:val="0"/>
                  <w14:checkedState w14:val="2612" w14:font="MS Gothic"/>
                  <w14:uncheckedState w14:val="2610" w14:font="MS Gothic"/>
                </w14:checkbox>
              </w:sdtPr>
              <w:sdtContent>
                <w:r>
                  <w:rPr>
                    <w:rFonts w:ascii="MS Gothic" w:eastAsia="MS Gothic" w:hAnsi="MS Gothic" w:cs="Arial" w:hint="eastAsia"/>
                    <w:bCs/>
                    <w:color w:val="000000"/>
                    <w:szCs w:val="24"/>
                  </w:rPr>
                  <w:t>☐</w:t>
                </w:r>
              </w:sdtContent>
            </w:sdt>
          </w:p>
        </w:tc>
      </w:tr>
      <w:tr w:rsidR="003736DF" w:rsidRPr="00EB175B" w14:paraId="1A956B77" w14:textId="77777777" w:rsidTr="00FC00B8">
        <w:trPr>
          <w:gridAfter w:val="2"/>
          <w:wAfter w:w="6196" w:type="dxa"/>
          <w:trHeight w:val="397"/>
        </w:trPr>
        <w:tc>
          <w:tcPr>
            <w:tcW w:w="2875" w:type="dxa"/>
            <w:tcBorders>
              <w:top w:val="single" w:sz="4" w:space="0" w:color="auto"/>
              <w:left w:val="single" w:sz="4" w:space="0" w:color="auto"/>
              <w:bottom w:val="single" w:sz="4" w:space="0" w:color="auto"/>
              <w:right w:val="single" w:sz="4" w:space="0" w:color="auto"/>
            </w:tcBorders>
            <w:vAlign w:val="center"/>
          </w:tcPr>
          <w:p w14:paraId="051BE7BA" w14:textId="0DAB300E" w:rsidR="003736DF" w:rsidRPr="00BA1BEF" w:rsidRDefault="003736DF" w:rsidP="003736DF">
            <w:pPr>
              <w:jc w:val="left"/>
              <w:rPr>
                <w:rFonts w:ascii="Arial" w:hAnsi="Arial" w:cs="Arial"/>
                <w:bCs/>
                <w:color w:val="000000"/>
                <w:sz w:val="20"/>
              </w:rPr>
            </w:pPr>
            <w:r w:rsidRPr="00BA1BEF">
              <w:rPr>
                <w:rFonts w:ascii="Arial" w:hAnsi="Arial" w:cs="Arial"/>
                <w:bCs/>
                <w:color w:val="000000"/>
                <w:sz w:val="20"/>
              </w:rPr>
              <w:t>Charter Operator</w:t>
            </w:r>
            <w:r w:rsidRPr="00BA1BEF">
              <w:rPr>
                <w:rFonts w:ascii="Arial" w:hAnsi="Arial" w:cs="Arial"/>
                <w:bCs/>
                <w:color w:val="000000"/>
                <w:sz w:val="20"/>
              </w:rPr>
              <w:tab/>
            </w:r>
            <w:sdt>
              <w:sdtPr>
                <w:rPr>
                  <w:rFonts w:ascii="Arial" w:hAnsi="Arial" w:cs="Arial"/>
                  <w:bCs/>
                  <w:color w:val="000000"/>
                  <w:szCs w:val="24"/>
                </w:rPr>
                <w:id w:val="1501929198"/>
                <w14:checkbox>
                  <w14:checked w14:val="0"/>
                  <w14:checkedState w14:val="2612" w14:font="MS Gothic"/>
                  <w14:uncheckedState w14:val="2610" w14:font="MS Gothic"/>
                </w14:checkbox>
              </w:sdtPr>
              <w:sdtContent>
                <w:r>
                  <w:rPr>
                    <w:rFonts w:ascii="MS Gothic" w:eastAsia="MS Gothic" w:hAnsi="MS Gothic" w:cs="Arial" w:hint="eastAsia"/>
                    <w:bCs/>
                    <w:color w:val="000000"/>
                    <w:szCs w:val="24"/>
                  </w:rPr>
                  <w:t>☐</w:t>
                </w:r>
              </w:sdtContent>
            </w:sdt>
          </w:p>
        </w:tc>
      </w:tr>
    </w:tbl>
    <w:p w14:paraId="7148841A" w14:textId="77777777" w:rsidR="00FB77A7" w:rsidRDefault="00FB77A7" w:rsidP="00033655">
      <w:pPr>
        <w:rPr>
          <w:rFonts w:ascii="Arial" w:hAnsi="Arial" w:cs="Arial"/>
          <w:b/>
          <w:bCs/>
          <w:color w:val="000000"/>
          <w:sz w:val="20"/>
        </w:rPr>
      </w:pPr>
    </w:p>
    <w:p w14:paraId="0600CB6A" w14:textId="011BF731" w:rsidR="00FF7F17" w:rsidRPr="00FD4FB1" w:rsidRDefault="001320A2" w:rsidP="00FD4FB1">
      <w:pPr>
        <w:pStyle w:val="ListParagraph"/>
        <w:numPr>
          <w:ilvl w:val="1"/>
          <w:numId w:val="12"/>
        </w:numPr>
        <w:rPr>
          <w:rFonts w:ascii="Arial" w:hAnsi="Arial" w:cs="Arial"/>
          <w:b/>
          <w:bCs/>
          <w:color w:val="000000"/>
          <w:sz w:val="20"/>
        </w:rPr>
      </w:pPr>
      <w:r>
        <w:rPr>
          <w:rFonts w:ascii="Arial" w:hAnsi="Arial" w:cs="Arial"/>
          <w:b/>
          <w:bCs/>
          <w:color w:val="000000"/>
          <w:sz w:val="20"/>
        </w:rPr>
        <w:t>Executive</w:t>
      </w:r>
      <w:r w:rsidR="00C459B3" w:rsidRPr="00FD4FB1">
        <w:rPr>
          <w:rFonts w:ascii="Arial" w:hAnsi="Arial" w:cs="Arial"/>
          <w:b/>
          <w:bCs/>
          <w:color w:val="000000"/>
          <w:sz w:val="20"/>
        </w:rPr>
        <w:t xml:space="preserve"> s</w:t>
      </w:r>
      <w:r w:rsidR="00FF7F17" w:rsidRPr="00FD4FB1">
        <w:rPr>
          <w:rFonts w:ascii="Arial" w:hAnsi="Arial" w:cs="Arial"/>
          <w:b/>
          <w:bCs/>
          <w:color w:val="000000"/>
          <w:sz w:val="20"/>
        </w:rPr>
        <w:t xml:space="preserve">ummary of </w:t>
      </w:r>
      <w:r w:rsidR="00C459B3" w:rsidRPr="00FD4FB1">
        <w:rPr>
          <w:rFonts w:ascii="Arial" w:hAnsi="Arial" w:cs="Arial"/>
          <w:b/>
          <w:bCs/>
          <w:color w:val="000000"/>
          <w:sz w:val="20"/>
        </w:rPr>
        <w:t xml:space="preserve">the </w:t>
      </w:r>
      <w:r w:rsidR="00FF7F17" w:rsidRPr="00FD4FB1">
        <w:rPr>
          <w:rFonts w:ascii="Arial" w:hAnsi="Arial" w:cs="Arial"/>
          <w:b/>
          <w:bCs/>
          <w:color w:val="000000"/>
          <w:sz w:val="20"/>
        </w:rPr>
        <w:t>proposed contract</w:t>
      </w:r>
      <w:r w:rsidR="00616BE3" w:rsidRPr="00FD4FB1">
        <w:rPr>
          <w:rFonts w:ascii="Arial" w:hAnsi="Arial" w:cs="Arial"/>
          <w:b/>
          <w:bCs/>
          <w:color w:val="000000"/>
          <w:sz w:val="20"/>
        </w:rPr>
        <w:t xml:space="preserve"> </w:t>
      </w:r>
      <w:r w:rsidR="00AF74F9">
        <w:rPr>
          <w:rFonts w:ascii="Arial" w:hAnsi="Arial" w:cs="Arial"/>
          <w:b/>
          <w:bCs/>
          <w:color w:val="000000"/>
          <w:sz w:val="20"/>
        </w:rPr>
        <w:t>or</w:t>
      </w:r>
      <w:r w:rsidR="00616BE3" w:rsidRPr="00FD4FB1">
        <w:rPr>
          <w:rFonts w:ascii="Arial" w:hAnsi="Arial" w:cs="Arial"/>
          <w:b/>
          <w:bCs/>
          <w:color w:val="000000"/>
          <w:sz w:val="20"/>
        </w:rPr>
        <w:t xml:space="preserve"> amendment</w:t>
      </w:r>
      <w:r w:rsidR="00FF7F17" w:rsidRPr="00FD4FB1">
        <w:rPr>
          <w:rFonts w:ascii="Arial" w:hAnsi="Arial" w:cs="Arial"/>
          <w:b/>
          <w:bCs/>
          <w:color w:val="000000"/>
          <w:sz w:val="20"/>
        </w:rPr>
        <w:t>:</w:t>
      </w:r>
    </w:p>
    <w:p w14:paraId="67885F9F" w14:textId="77777777" w:rsidR="00F74F0D" w:rsidRDefault="00F74F0D" w:rsidP="00033655">
      <w:pPr>
        <w:rPr>
          <w:rFonts w:ascii="Arial" w:hAnsi="Arial" w:cs="Arial"/>
          <w:b/>
          <w:bCs/>
          <w:color w:val="000000"/>
          <w:sz w:val="20"/>
        </w:rPr>
      </w:pPr>
      <w:r>
        <w:rPr>
          <w:rFonts w:ascii="Arial" w:hAnsi="Arial" w:cs="Arial"/>
          <w:b/>
          <w:bCs/>
          <w:noProof/>
          <w:color w:val="000000"/>
          <w:sz w:val="20"/>
          <w:lang w:val="en-US"/>
        </w:rPr>
        <mc:AlternateContent>
          <mc:Choice Requires="wps">
            <w:drawing>
              <wp:inline distT="0" distB="0" distL="0" distR="0" wp14:anchorId="26C2A1B2" wp14:editId="71E928A0">
                <wp:extent cx="5760000" cy="1441128"/>
                <wp:effectExtent l="0" t="0" r="12700" b="26035"/>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60000" cy="1441128"/>
                        </a:xfrm>
                        <a:prstGeom prst="rect">
                          <a:avLst/>
                        </a:prstGeom>
                        <a:solidFill>
                          <a:schemeClr val="lt1"/>
                        </a:solidFill>
                        <a:ln w="6350">
                          <a:solidFill>
                            <a:prstClr val="black"/>
                          </a:solidFill>
                        </a:ln>
                      </wps:spPr>
                      <wps:txbx>
                        <w:txbxContent>
                          <w:p w14:paraId="2F862E43" w14:textId="05D625A5" w:rsidR="00695FD2" w:rsidRPr="009860C4" w:rsidRDefault="00695FD2" w:rsidP="00695FD2">
                            <w:pPr>
                              <w:spacing w:before="120" w:after="120"/>
                              <w:rPr>
                                <w:rFonts w:ascii="Arial" w:hAnsi="Arial" w:cs="Arial"/>
                                <w:sz w:val="20"/>
                              </w:rPr>
                            </w:pPr>
                            <w:r>
                              <w:rPr>
                                <w:rFonts w:ascii="Arial" w:hAnsi="Arial" w:cs="Arial"/>
                                <w:sz w:val="20"/>
                              </w:rPr>
                              <w:t>T</w:t>
                            </w:r>
                            <w:r w:rsidR="009860C4">
                              <w:rPr>
                                <w:rFonts w:ascii="Arial" w:hAnsi="Arial" w:cs="Arial"/>
                                <w:sz w:val="20"/>
                              </w:rPr>
                              <w:t xml:space="preserve">his application seeks to </w:t>
                            </w:r>
                            <w:r>
                              <w:rPr>
                                <w:rFonts w:ascii="Arial" w:hAnsi="Arial" w:cs="Arial"/>
                                <w:sz w:val="20"/>
                              </w:rPr>
                              <w:t xml:space="preserve">introduce </w:t>
                            </w:r>
                            <w:r w:rsidR="00DE54D7">
                              <w:rPr>
                                <w:rFonts w:ascii="Arial" w:hAnsi="Arial" w:cs="Arial"/>
                                <w:sz w:val="20"/>
                              </w:rPr>
                              <w:t xml:space="preserve">via </w:t>
                            </w:r>
                            <w:r w:rsidR="004D129F">
                              <w:rPr>
                                <w:rFonts w:ascii="Arial" w:hAnsi="Arial" w:cs="Arial"/>
                                <w:sz w:val="20"/>
                              </w:rPr>
                              <w:t>F</w:t>
                            </w:r>
                            <w:r w:rsidR="00DE54D7">
                              <w:rPr>
                                <w:rFonts w:ascii="Arial" w:hAnsi="Arial" w:cs="Arial"/>
                                <w:sz w:val="20"/>
                              </w:rPr>
                              <w:t>irm right during the currency of the timetable once the s</w:t>
                            </w:r>
                            <w:r w:rsidR="009935C7">
                              <w:rPr>
                                <w:rFonts w:ascii="Arial" w:hAnsi="Arial" w:cs="Arial"/>
                                <w:sz w:val="20"/>
                              </w:rPr>
                              <w:t>t</w:t>
                            </w:r>
                            <w:r w:rsidR="00DE54D7">
                              <w:rPr>
                                <w:rFonts w:ascii="Arial" w:hAnsi="Arial" w:cs="Arial"/>
                                <w:sz w:val="20"/>
                              </w:rPr>
                              <w:t xml:space="preserve">ation is commissioned of </w:t>
                            </w:r>
                            <w:r w:rsidR="006A1FE9">
                              <w:rPr>
                                <w:rFonts w:ascii="Arial" w:hAnsi="Arial" w:cs="Arial"/>
                                <w:sz w:val="20"/>
                              </w:rPr>
                              <w:t>services to North Filton station</w:t>
                            </w:r>
                            <w:r w:rsidR="00CF3301">
                              <w:rPr>
                                <w:rFonts w:ascii="Arial" w:hAnsi="Arial" w:cs="Arial"/>
                                <w:sz w:val="20"/>
                              </w:rPr>
                              <w:t>.</w:t>
                            </w:r>
                            <w:r w:rsidR="00B46E80">
                              <w:rPr>
                                <w:rFonts w:ascii="Arial" w:hAnsi="Arial" w:cs="Arial"/>
                                <w:sz w:val="20"/>
                              </w:rPr>
                              <w:t xml:space="preserve"> </w:t>
                            </w:r>
                            <w:r w:rsidR="00CF3301">
                              <w:rPr>
                                <w:rFonts w:ascii="Arial" w:hAnsi="Arial" w:cs="Arial"/>
                                <w:sz w:val="20"/>
                              </w:rPr>
                              <w:t xml:space="preserve">Introduction </w:t>
                            </w:r>
                            <w:r w:rsidR="00881775">
                              <w:rPr>
                                <w:rFonts w:ascii="Arial" w:hAnsi="Arial" w:cs="Arial"/>
                                <w:sz w:val="20"/>
                              </w:rPr>
                              <w:t>will be as</w:t>
                            </w:r>
                            <w:r>
                              <w:rPr>
                                <w:rFonts w:ascii="Arial" w:hAnsi="Arial" w:cs="Arial"/>
                                <w:sz w:val="20"/>
                              </w:rPr>
                              <w:t xml:space="preserve"> </w:t>
                            </w:r>
                            <w:r w:rsidR="00EE0CFA">
                              <w:rPr>
                                <w:rFonts w:ascii="Arial" w:hAnsi="Arial" w:cs="Arial"/>
                                <w:sz w:val="20"/>
                              </w:rPr>
                              <w:t xml:space="preserve">instructed </w:t>
                            </w:r>
                            <w:r>
                              <w:rPr>
                                <w:rFonts w:ascii="Arial" w:hAnsi="Arial" w:cs="Arial"/>
                                <w:sz w:val="20"/>
                              </w:rPr>
                              <w:t>by the Department for Transport.</w:t>
                            </w:r>
                          </w:p>
                          <w:p w14:paraId="468D94C2" w14:textId="18EE5520" w:rsidR="00BA6F21" w:rsidRPr="009860C4" w:rsidRDefault="00BA6F21" w:rsidP="009860C4">
                            <w:pPr>
                              <w:spacing w:before="120" w:after="120"/>
                              <w:rPr>
                                <w:rFonts w:ascii="Arial" w:hAnsi="Arial" w:cs="Arial"/>
                                <w:sz w:val="20"/>
                              </w:rPr>
                            </w:pP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inline>
            </w:drawing>
          </mc:Choice>
          <mc:Fallback>
            <w:pict>
              <v:shapetype w14:anchorId="26C2A1B2" id="_x0000_t202" coordsize="21600,21600" o:spt="202" path="m,l,21600r21600,l21600,xe">
                <v:stroke joinstyle="miter"/>
                <v:path gradientshapeok="t" o:connecttype="rect"/>
              </v:shapetype>
              <v:shape id="Text Box 1" o:spid="_x0000_s1026" type="#_x0000_t202" alt="&quot;&quot;" style="width:453.55pt;height:1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" fillcolor="white [3201]" strokeweight=".5pt">
                <v:textbox inset=",,1mm">
                  <w:txbxContent>
                    <w:p w14:paraId="2F862E43" w14:textId="05D625A5" w:rsidR="00695FD2" w:rsidRPr="009860C4" w:rsidRDefault="00695FD2" w:rsidP="00695FD2">
                      <w:pPr>
                        <w:spacing w:before="120" w:after="120"/>
                        <w:rPr>
                          <w:rFonts w:ascii="Arial" w:hAnsi="Arial" w:cs="Arial"/>
                          <w:sz w:val="20"/>
                        </w:rPr>
                      </w:pPr>
                      <w:r>
                        <w:rPr>
                          <w:rFonts w:ascii="Arial" w:hAnsi="Arial" w:cs="Arial"/>
                          <w:sz w:val="20"/>
                        </w:rPr>
                        <w:t>T</w:t>
                      </w:r>
                      <w:r w:rsidR="009860C4">
                        <w:rPr>
                          <w:rFonts w:ascii="Arial" w:hAnsi="Arial" w:cs="Arial"/>
                          <w:sz w:val="20"/>
                        </w:rPr>
                        <w:t xml:space="preserve">his application seeks to </w:t>
                      </w:r>
                      <w:r>
                        <w:rPr>
                          <w:rFonts w:ascii="Arial" w:hAnsi="Arial" w:cs="Arial"/>
                          <w:sz w:val="20"/>
                        </w:rPr>
                        <w:t xml:space="preserve">introduce </w:t>
                      </w:r>
                      <w:r w:rsidR="00DE54D7">
                        <w:rPr>
                          <w:rFonts w:ascii="Arial" w:hAnsi="Arial" w:cs="Arial"/>
                          <w:sz w:val="20"/>
                        </w:rPr>
                        <w:t xml:space="preserve">via </w:t>
                      </w:r>
                      <w:r w:rsidR="004D129F">
                        <w:rPr>
                          <w:rFonts w:ascii="Arial" w:hAnsi="Arial" w:cs="Arial"/>
                          <w:sz w:val="20"/>
                        </w:rPr>
                        <w:t>F</w:t>
                      </w:r>
                      <w:r w:rsidR="00DE54D7">
                        <w:rPr>
                          <w:rFonts w:ascii="Arial" w:hAnsi="Arial" w:cs="Arial"/>
                          <w:sz w:val="20"/>
                        </w:rPr>
                        <w:t>irm right during the currency of the timetable once the s</w:t>
                      </w:r>
                      <w:r w:rsidR="009935C7">
                        <w:rPr>
                          <w:rFonts w:ascii="Arial" w:hAnsi="Arial" w:cs="Arial"/>
                          <w:sz w:val="20"/>
                        </w:rPr>
                        <w:t>t</w:t>
                      </w:r>
                      <w:r w:rsidR="00DE54D7">
                        <w:rPr>
                          <w:rFonts w:ascii="Arial" w:hAnsi="Arial" w:cs="Arial"/>
                          <w:sz w:val="20"/>
                        </w:rPr>
                        <w:t xml:space="preserve">ation is commissioned of </w:t>
                      </w:r>
                      <w:r w:rsidR="006A1FE9">
                        <w:rPr>
                          <w:rFonts w:ascii="Arial" w:hAnsi="Arial" w:cs="Arial"/>
                          <w:sz w:val="20"/>
                        </w:rPr>
                        <w:t>services to North Filton station</w:t>
                      </w:r>
                      <w:r w:rsidR="00CF3301">
                        <w:rPr>
                          <w:rFonts w:ascii="Arial" w:hAnsi="Arial" w:cs="Arial"/>
                          <w:sz w:val="20"/>
                        </w:rPr>
                        <w:t>.</w:t>
                      </w:r>
                      <w:r w:rsidR="00B46E80">
                        <w:rPr>
                          <w:rFonts w:ascii="Arial" w:hAnsi="Arial" w:cs="Arial"/>
                          <w:sz w:val="20"/>
                        </w:rPr>
                        <w:t xml:space="preserve"> </w:t>
                      </w:r>
                      <w:r w:rsidR="00CF3301">
                        <w:rPr>
                          <w:rFonts w:ascii="Arial" w:hAnsi="Arial" w:cs="Arial"/>
                          <w:sz w:val="20"/>
                        </w:rPr>
                        <w:t xml:space="preserve">Introduction </w:t>
                      </w:r>
                      <w:r w:rsidR="00881775">
                        <w:rPr>
                          <w:rFonts w:ascii="Arial" w:hAnsi="Arial" w:cs="Arial"/>
                          <w:sz w:val="20"/>
                        </w:rPr>
                        <w:t>will be as</w:t>
                      </w:r>
                      <w:r>
                        <w:rPr>
                          <w:rFonts w:ascii="Arial" w:hAnsi="Arial" w:cs="Arial"/>
                          <w:sz w:val="20"/>
                        </w:rPr>
                        <w:t xml:space="preserve"> </w:t>
                      </w:r>
                      <w:r w:rsidR="00EE0CFA">
                        <w:rPr>
                          <w:rFonts w:ascii="Arial" w:hAnsi="Arial" w:cs="Arial"/>
                          <w:sz w:val="20"/>
                        </w:rPr>
                        <w:t xml:space="preserve">instructed </w:t>
                      </w:r>
                      <w:r>
                        <w:rPr>
                          <w:rFonts w:ascii="Arial" w:hAnsi="Arial" w:cs="Arial"/>
                          <w:sz w:val="20"/>
                        </w:rPr>
                        <w:t>by the Department for Transport.</w:t>
                      </w:r>
                    </w:p>
                    <w:p w14:paraId="468D94C2" w14:textId="18EE5520" w:rsidR="00BA6F21" w:rsidRPr="009860C4" w:rsidRDefault="00BA6F21" w:rsidP="009860C4">
                      <w:pPr>
                        <w:spacing w:before="120" w:after="120"/>
                        <w:rPr>
                          <w:rFonts w:ascii="Arial" w:hAnsi="Arial" w:cs="Arial"/>
                          <w:sz w:val="20"/>
                        </w:rPr>
                      </w:pPr>
                    </w:p>
                  </w:txbxContent>
                </v:textbox>
                <w10:anchorlock/>
              </v:shape>
            </w:pict>
          </mc:Fallback>
        </mc:AlternateConten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FF7F17" w:rsidRPr="00EB175B" w14:paraId="6B8D6AB3" w14:textId="77777777" w:rsidTr="00FF1549">
        <w:trPr>
          <w:trHeight w:val="283"/>
        </w:trPr>
        <w:tc>
          <w:tcPr>
            <w:tcW w:w="4535" w:type="dxa"/>
            <w:vAlign w:val="center"/>
          </w:tcPr>
          <w:p w14:paraId="45B00F35" w14:textId="54A23405" w:rsidR="00FF7F17" w:rsidRPr="004911A8" w:rsidRDefault="00FB20C9" w:rsidP="003736DF">
            <w:pPr>
              <w:ind w:right="-110"/>
              <w:jc w:val="left"/>
              <w:rPr>
                <w:rFonts w:ascii="Arial" w:hAnsi="Arial" w:cs="Arial"/>
                <w:color w:val="000000"/>
                <w:sz w:val="20"/>
              </w:rPr>
            </w:pPr>
            <w:r w:rsidRPr="004911A8">
              <w:rPr>
                <w:rFonts w:ascii="Arial" w:hAnsi="Arial" w:cs="Arial"/>
                <w:color w:val="000000"/>
                <w:sz w:val="20"/>
              </w:rPr>
              <w:t>Proposed c</w:t>
            </w:r>
            <w:r w:rsidR="00FF7F17" w:rsidRPr="004911A8">
              <w:rPr>
                <w:rFonts w:ascii="Arial" w:hAnsi="Arial" w:cs="Arial"/>
                <w:color w:val="000000"/>
                <w:sz w:val="20"/>
              </w:rPr>
              <w:t>ommen</w:t>
            </w:r>
            <w:r w:rsidR="00616BE3" w:rsidRPr="004911A8">
              <w:rPr>
                <w:rFonts w:ascii="Arial" w:hAnsi="Arial" w:cs="Arial"/>
                <w:color w:val="000000"/>
                <w:sz w:val="20"/>
              </w:rPr>
              <w:t>cement date</w:t>
            </w:r>
            <w:r w:rsidR="00FF7F17" w:rsidRPr="004911A8">
              <w:rPr>
                <w:rFonts w:ascii="Arial" w:hAnsi="Arial" w:cs="Arial"/>
                <w:color w:val="000000"/>
                <w:sz w:val="20"/>
              </w:rPr>
              <w:t>:</w:t>
            </w:r>
          </w:p>
        </w:tc>
        <w:tc>
          <w:tcPr>
            <w:tcW w:w="4535" w:type="dxa"/>
            <w:vAlign w:val="center"/>
          </w:tcPr>
          <w:p w14:paraId="0E444165" w14:textId="0AEE250F" w:rsidR="00FF7F17" w:rsidRPr="00EB175B" w:rsidRDefault="00A41620" w:rsidP="00033655">
            <w:pPr>
              <w:jc w:val="left"/>
              <w:rPr>
                <w:rFonts w:ascii="Arial" w:hAnsi="Arial" w:cs="Arial"/>
                <w:bCs/>
                <w:color w:val="000000"/>
                <w:sz w:val="20"/>
              </w:rPr>
            </w:pPr>
            <w:r>
              <w:rPr>
                <w:rFonts w:ascii="Arial" w:hAnsi="Arial" w:cs="Arial"/>
                <w:bCs/>
                <w:color w:val="000000"/>
                <w:sz w:val="20"/>
              </w:rPr>
              <w:t xml:space="preserve">SCD - </w:t>
            </w:r>
            <w:r w:rsidR="00F57538">
              <w:rPr>
                <w:rFonts w:ascii="Arial" w:hAnsi="Arial" w:cs="Arial"/>
                <w:bCs/>
                <w:color w:val="000000"/>
                <w:sz w:val="20"/>
              </w:rPr>
              <w:t xml:space="preserve">17th </w:t>
            </w:r>
            <w:r w:rsidR="0052398E">
              <w:rPr>
                <w:rFonts w:ascii="Arial" w:hAnsi="Arial" w:cs="Arial"/>
                <w:bCs/>
                <w:color w:val="000000"/>
                <w:sz w:val="20"/>
              </w:rPr>
              <w:t>May 2026</w:t>
            </w:r>
          </w:p>
        </w:tc>
      </w:tr>
      <w:tr w:rsidR="00902F1A" w:rsidRPr="00EB175B" w14:paraId="6DAE8C65" w14:textId="77777777" w:rsidTr="00FF1549">
        <w:trPr>
          <w:trHeight w:val="283"/>
        </w:trPr>
        <w:tc>
          <w:tcPr>
            <w:tcW w:w="4535" w:type="dxa"/>
            <w:vAlign w:val="center"/>
          </w:tcPr>
          <w:p w14:paraId="2B4338E9" w14:textId="77777777" w:rsidR="00902F1A" w:rsidRPr="004911A8" w:rsidRDefault="00902F1A" w:rsidP="00902F1A">
            <w:pPr>
              <w:ind w:right="-110"/>
              <w:jc w:val="left"/>
              <w:rPr>
                <w:rFonts w:ascii="Arial" w:hAnsi="Arial" w:cs="Arial"/>
                <w:color w:val="000000"/>
                <w:sz w:val="20"/>
              </w:rPr>
            </w:pPr>
            <w:r w:rsidRPr="004911A8">
              <w:rPr>
                <w:rFonts w:ascii="Arial" w:hAnsi="Arial" w:cs="Arial"/>
                <w:color w:val="000000"/>
                <w:sz w:val="20"/>
              </w:rPr>
              <w:t>End date:</w:t>
            </w:r>
          </w:p>
        </w:tc>
        <w:tc>
          <w:tcPr>
            <w:tcW w:w="4535" w:type="dxa"/>
            <w:vAlign w:val="center"/>
          </w:tcPr>
          <w:p w14:paraId="4CEAFB11" w14:textId="591B4EA6" w:rsidR="00902F1A" w:rsidRPr="00EB175B" w:rsidRDefault="0098053E" w:rsidP="00902F1A">
            <w:pPr>
              <w:jc w:val="left"/>
              <w:rPr>
                <w:rFonts w:ascii="Arial" w:hAnsi="Arial" w:cs="Arial"/>
                <w:bCs/>
                <w:color w:val="000000"/>
                <w:sz w:val="20"/>
              </w:rPr>
            </w:pPr>
            <w:r>
              <w:rPr>
                <w:rFonts w:ascii="Arial" w:hAnsi="Arial" w:cs="Arial"/>
                <w:bCs/>
                <w:color w:val="000000"/>
                <w:sz w:val="20"/>
              </w:rPr>
              <w:t>The expiry date of the Contract</w:t>
            </w:r>
            <w:r w:rsidR="009502F4">
              <w:rPr>
                <w:rFonts w:ascii="Arial" w:hAnsi="Arial" w:cs="Arial"/>
                <w:bCs/>
                <w:color w:val="000000"/>
                <w:sz w:val="20"/>
              </w:rPr>
              <w:t xml:space="preserve"> </w:t>
            </w:r>
          </w:p>
        </w:tc>
      </w:tr>
      <w:tr w:rsidR="00902F1A" w:rsidRPr="00EB175B" w14:paraId="66081D3B" w14:textId="77777777" w:rsidTr="00FF1549">
        <w:trPr>
          <w:trHeight w:val="283"/>
        </w:trPr>
        <w:tc>
          <w:tcPr>
            <w:tcW w:w="4535" w:type="dxa"/>
            <w:vAlign w:val="center"/>
          </w:tcPr>
          <w:p w14:paraId="5C4CFAFF" w14:textId="77777777" w:rsidR="00902F1A" w:rsidRPr="004911A8" w:rsidRDefault="00902F1A" w:rsidP="00902F1A">
            <w:pPr>
              <w:ind w:right="-110"/>
              <w:jc w:val="left"/>
              <w:rPr>
                <w:rFonts w:ascii="Arial" w:hAnsi="Arial" w:cs="Arial"/>
                <w:color w:val="000000"/>
                <w:sz w:val="20"/>
              </w:rPr>
            </w:pPr>
            <w:r w:rsidRPr="004911A8">
              <w:rPr>
                <w:rFonts w:ascii="Arial" w:hAnsi="Arial" w:cs="Arial"/>
                <w:color w:val="000000"/>
                <w:sz w:val="20"/>
              </w:rPr>
              <w:t>Date approval or directions wanted by:</w:t>
            </w:r>
          </w:p>
        </w:tc>
        <w:tc>
          <w:tcPr>
            <w:tcW w:w="4535" w:type="dxa"/>
            <w:vAlign w:val="center"/>
          </w:tcPr>
          <w:p w14:paraId="1045EFAB" w14:textId="0322DD78" w:rsidR="00902F1A" w:rsidRPr="00EB175B" w:rsidRDefault="00902F1A" w:rsidP="00902F1A">
            <w:pPr>
              <w:jc w:val="left"/>
              <w:rPr>
                <w:rFonts w:ascii="Arial" w:hAnsi="Arial" w:cs="Arial"/>
                <w:bCs/>
                <w:color w:val="000000"/>
                <w:sz w:val="20"/>
              </w:rPr>
            </w:pPr>
            <w:r>
              <w:rPr>
                <w:rFonts w:ascii="Arial" w:hAnsi="Arial" w:cs="Arial"/>
                <w:bCs/>
                <w:color w:val="000000"/>
                <w:sz w:val="20"/>
              </w:rPr>
              <w:t>Before the commencement date.</w:t>
            </w:r>
          </w:p>
        </w:tc>
      </w:tr>
    </w:tbl>
    <w:p w14:paraId="60563D6B" w14:textId="77777777" w:rsidR="00FF7F17" w:rsidRDefault="00FF7F17" w:rsidP="00033655">
      <w:pPr>
        <w:rPr>
          <w:rFonts w:ascii="Arial" w:hAnsi="Arial" w:cs="Arial"/>
          <w:bCs/>
          <w:color w:val="000000"/>
          <w:sz w:val="20"/>
        </w:rPr>
      </w:pPr>
    </w:p>
    <w:p w14:paraId="677F1BAB" w14:textId="77777777" w:rsidR="00FF7F17" w:rsidRPr="00055E53" w:rsidRDefault="00783650" w:rsidP="00055E53">
      <w:pPr>
        <w:pStyle w:val="ListParagraph"/>
        <w:numPr>
          <w:ilvl w:val="1"/>
          <w:numId w:val="12"/>
        </w:numPr>
        <w:rPr>
          <w:rFonts w:ascii="Arial" w:hAnsi="Arial" w:cs="Arial"/>
          <w:b/>
          <w:bCs/>
          <w:color w:val="000000"/>
          <w:sz w:val="20"/>
        </w:rPr>
      </w:pPr>
      <w:r w:rsidRPr="00055E53">
        <w:rPr>
          <w:rFonts w:ascii="Arial" w:hAnsi="Arial" w:cs="Arial"/>
          <w:b/>
          <w:bCs/>
          <w:color w:val="000000"/>
          <w:sz w:val="20"/>
        </w:rPr>
        <w:t>Industry consultation:</w:t>
      </w:r>
    </w:p>
    <w:tbl>
      <w:tblPr>
        <w:tblStyle w:val="TableGrid"/>
        <w:tblW w:w="9072" w:type="dxa"/>
        <w:tblLook w:val="04A0" w:firstRow="1" w:lastRow="0" w:firstColumn="1" w:lastColumn="0" w:noHBand="0" w:noVBand="1"/>
      </w:tblPr>
      <w:tblGrid>
        <w:gridCol w:w="2547"/>
        <w:gridCol w:w="1989"/>
        <w:gridCol w:w="2268"/>
        <w:gridCol w:w="2268"/>
      </w:tblGrid>
      <w:tr w:rsidR="00B40276" w14:paraId="0A4F6159" w14:textId="77777777" w:rsidTr="00C44959">
        <w:tc>
          <w:tcPr>
            <w:tcW w:w="4536" w:type="dxa"/>
            <w:gridSpan w:val="2"/>
          </w:tcPr>
          <w:p w14:paraId="12555B3F" w14:textId="77777777" w:rsidR="00B40276" w:rsidRPr="004F1F0D" w:rsidRDefault="00B40276" w:rsidP="00033655">
            <w:pPr>
              <w:rPr>
                <w:rFonts w:ascii="Arial" w:hAnsi="Arial" w:cs="Arial"/>
                <w:bCs/>
                <w:color w:val="000000"/>
                <w:sz w:val="20"/>
              </w:rPr>
            </w:pPr>
            <w:r>
              <w:rPr>
                <w:rFonts w:ascii="Arial" w:hAnsi="Arial" w:cs="Arial"/>
                <w:bCs/>
                <w:color w:val="000000"/>
                <w:sz w:val="20"/>
              </w:rPr>
              <w:t>Who carried out the consultation</w:t>
            </w:r>
            <w:r w:rsidR="00AF74F9">
              <w:rPr>
                <w:rFonts w:ascii="Arial" w:hAnsi="Arial" w:cs="Arial"/>
                <w:bCs/>
                <w:color w:val="000000"/>
                <w:sz w:val="20"/>
              </w:rPr>
              <w:t>?</w:t>
            </w:r>
            <w:r>
              <w:rPr>
                <w:rFonts w:ascii="Arial" w:hAnsi="Arial" w:cs="Arial"/>
                <w:bCs/>
                <w:color w:val="000000"/>
                <w:sz w:val="20"/>
              </w:rPr>
              <w:t xml:space="preserve"> </w:t>
            </w:r>
          </w:p>
        </w:tc>
        <w:tc>
          <w:tcPr>
            <w:tcW w:w="4536" w:type="dxa"/>
            <w:gridSpan w:val="2"/>
          </w:tcPr>
          <w:p w14:paraId="6F9A377B" w14:textId="1AFA065A" w:rsidR="00B40276" w:rsidRPr="00EB175B" w:rsidRDefault="003220B3" w:rsidP="00BA1BEF">
            <w:pPr>
              <w:jc w:val="left"/>
              <w:rPr>
                <w:rFonts w:ascii="Arial" w:hAnsi="Arial" w:cs="Arial"/>
                <w:b/>
                <w:bCs/>
                <w:color w:val="000000"/>
                <w:sz w:val="20"/>
              </w:rPr>
            </w:pPr>
            <w:r>
              <w:rPr>
                <w:rFonts w:ascii="Arial" w:hAnsi="Arial" w:cs="Arial"/>
                <w:bCs/>
                <w:color w:val="000000"/>
                <w:sz w:val="20"/>
              </w:rPr>
              <w:t>Network Rail will do this.</w:t>
            </w:r>
          </w:p>
        </w:tc>
      </w:tr>
      <w:tr w:rsidR="00FE3BA4" w14:paraId="1F04BC58" w14:textId="77777777" w:rsidTr="00A36042">
        <w:tc>
          <w:tcPr>
            <w:tcW w:w="2547" w:type="dxa"/>
          </w:tcPr>
          <w:p w14:paraId="225649F5" w14:textId="5A8CA020" w:rsidR="00FE3BA4" w:rsidRPr="00A36042" w:rsidRDefault="00DD0639" w:rsidP="00B40276">
            <w:pPr>
              <w:rPr>
                <w:rFonts w:ascii="Arial" w:hAnsi="Arial" w:cs="Arial"/>
                <w:bCs/>
                <w:color w:val="000000"/>
                <w:sz w:val="20"/>
              </w:rPr>
            </w:pPr>
            <w:r w:rsidRPr="00A36042">
              <w:rPr>
                <w:rFonts w:ascii="Arial" w:hAnsi="Arial" w:cs="Arial"/>
                <w:bCs/>
                <w:color w:val="000000"/>
                <w:sz w:val="20"/>
              </w:rPr>
              <w:t>Consultation start date:</w:t>
            </w:r>
          </w:p>
        </w:tc>
        <w:tc>
          <w:tcPr>
            <w:tcW w:w="1989" w:type="dxa"/>
            <w:tcBorders>
              <w:bottom w:val="single" w:sz="4" w:space="0" w:color="auto"/>
            </w:tcBorders>
          </w:tcPr>
          <w:p w14:paraId="635FFF70" w14:textId="416D0BCA" w:rsidR="003220B3" w:rsidRPr="00A36042" w:rsidRDefault="003220B3" w:rsidP="00033655">
            <w:pPr>
              <w:rPr>
                <w:rFonts w:ascii="Arial" w:hAnsi="Arial" w:cs="Arial"/>
                <w:bCs/>
                <w:color w:val="000000"/>
                <w:sz w:val="20"/>
              </w:rPr>
            </w:pPr>
            <w:r>
              <w:rPr>
                <w:rFonts w:ascii="Arial" w:hAnsi="Arial" w:cs="Arial"/>
                <w:bCs/>
                <w:color w:val="000000"/>
                <w:sz w:val="20"/>
              </w:rPr>
              <w:t>imminently</w:t>
            </w:r>
          </w:p>
        </w:tc>
        <w:tc>
          <w:tcPr>
            <w:tcW w:w="2268" w:type="dxa"/>
          </w:tcPr>
          <w:p w14:paraId="74D757CE" w14:textId="3E1CAD97" w:rsidR="00FE3BA4" w:rsidRPr="00A36042" w:rsidRDefault="00DD0639" w:rsidP="00B40276">
            <w:pPr>
              <w:rPr>
                <w:rFonts w:ascii="Arial" w:hAnsi="Arial" w:cs="Arial"/>
                <w:bCs/>
                <w:color w:val="000000"/>
                <w:sz w:val="20"/>
              </w:rPr>
            </w:pPr>
            <w:r w:rsidRPr="00A36042">
              <w:rPr>
                <w:rFonts w:ascii="Arial" w:hAnsi="Arial" w:cs="Arial"/>
                <w:bCs/>
                <w:color w:val="000000"/>
                <w:sz w:val="20"/>
              </w:rPr>
              <w:t>Consultation end date:</w:t>
            </w:r>
          </w:p>
        </w:tc>
        <w:tc>
          <w:tcPr>
            <w:tcW w:w="2268" w:type="dxa"/>
          </w:tcPr>
          <w:p w14:paraId="04507E2A" w14:textId="176D78E6" w:rsidR="00FE3BA4" w:rsidRPr="0098053E" w:rsidRDefault="00FE3BA4" w:rsidP="00BA1BEF">
            <w:pPr>
              <w:jc w:val="left"/>
              <w:rPr>
                <w:rFonts w:ascii="Arial" w:hAnsi="Arial" w:cs="Arial"/>
                <w:color w:val="000000"/>
                <w:sz w:val="20"/>
                <w:highlight w:val="yellow"/>
              </w:rPr>
            </w:pPr>
          </w:p>
        </w:tc>
      </w:tr>
      <w:tr w:rsidR="008445A0" w14:paraId="5C4AE187" w14:textId="77777777" w:rsidTr="00B40276">
        <w:tc>
          <w:tcPr>
            <w:tcW w:w="2547" w:type="dxa"/>
          </w:tcPr>
          <w:p w14:paraId="13BA4075" w14:textId="77777777" w:rsidR="008445A0" w:rsidRPr="004F1F0D" w:rsidRDefault="008445A0" w:rsidP="00B40276">
            <w:pPr>
              <w:rPr>
                <w:rFonts w:ascii="Arial" w:hAnsi="Arial" w:cs="Arial"/>
                <w:bCs/>
                <w:color w:val="000000"/>
                <w:sz w:val="20"/>
              </w:rPr>
            </w:pPr>
            <w:r w:rsidRPr="008445A0">
              <w:rPr>
                <w:rFonts w:ascii="Arial" w:hAnsi="Arial" w:cs="Arial"/>
                <w:bCs/>
                <w:color w:val="000000"/>
                <w:sz w:val="20"/>
              </w:rPr>
              <w:t xml:space="preserve">Not </w:t>
            </w:r>
            <w:r w:rsidR="00B40276">
              <w:rPr>
                <w:rFonts w:ascii="Arial" w:hAnsi="Arial" w:cs="Arial"/>
                <w:bCs/>
                <w:color w:val="000000"/>
                <w:sz w:val="20"/>
              </w:rPr>
              <w:t xml:space="preserve">carried out </w:t>
            </w:r>
            <w:r w:rsidRPr="00EB175B">
              <w:rPr>
                <w:rFonts w:ascii="Arial" w:hAnsi="Arial" w:cs="Arial"/>
                <w:b/>
                <w:bCs/>
                <w:color w:val="000000"/>
                <w:sz w:val="20"/>
              </w:rPr>
              <w:tab/>
            </w:r>
            <w:sdt>
              <w:sdtPr>
                <w:rPr>
                  <w:rFonts w:ascii="Arial" w:hAnsi="Arial" w:cs="Arial"/>
                  <w:b/>
                  <w:bCs/>
                  <w:color w:val="000000"/>
                  <w:szCs w:val="24"/>
                </w:rPr>
                <w:id w:val="1664972236"/>
                <w14:checkbox>
                  <w14:checked w14:val="0"/>
                  <w14:checkedState w14:val="2612" w14:font="MS Gothic"/>
                  <w14:uncheckedState w14:val="2610" w14:font="MS Gothic"/>
                </w14:checkbox>
              </w:sdtPr>
              <w:sdtContent>
                <w:r w:rsidR="00B40276">
                  <w:rPr>
                    <w:rFonts w:ascii="MS Gothic" w:eastAsia="MS Gothic" w:hAnsi="MS Gothic" w:cs="Arial" w:hint="eastAsia"/>
                    <w:b/>
                    <w:bCs/>
                    <w:color w:val="000000"/>
                    <w:szCs w:val="24"/>
                  </w:rPr>
                  <w:t>☐</w:t>
                </w:r>
              </w:sdtContent>
            </w:sdt>
          </w:p>
        </w:tc>
        <w:tc>
          <w:tcPr>
            <w:tcW w:w="1989" w:type="dxa"/>
            <w:tcBorders>
              <w:bottom w:val="nil"/>
              <w:right w:val="nil"/>
            </w:tcBorders>
          </w:tcPr>
          <w:p w14:paraId="6B477CBA" w14:textId="77777777" w:rsidR="008445A0" w:rsidRPr="004F1F0D" w:rsidRDefault="008445A0" w:rsidP="00033655">
            <w:pPr>
              <w:rPr>
                <w:rFonts w:ascii="Arial" w:hAnsi="Arial" w:cs="Arial"/>
                <w:bCs/>
                <w:color w:val="000000"/>
                <w:sz w:val="20"/>
              </w:rPr>
            </w:pPr>
          </w:p>
        </w:tc>
        <w:tc>
          <w:tcPr>
            <w:tcW w:w="2268" w:type="dxa"/>
            <w:tcBorders>
              <w:left w:val="nil"/>
              <w:bottom w:val="nil"/>
              <w:right w:val="nil"/>
            </w:tcBorders>
          </w:tcPr>
          <w:p w14:paraId="3088DC90" w14:textId="77777777" w:rsidR="008445A0" w:rsidRPr="004F1F0D" w:rsidRDefault="008445A0" w:rsidP="00033655">
            <w:pPr>
              <w:rPr>
                <w:rFonts w:ascii="Arial" w:hAnsi="Arial" w:cs="Arial"/>
                <w:bCs/>
                <w:color w:val="000000"/>
                <w:sz w:val="20"/>
              </w:rPr>
            </w:pPr>
          </w:p>
        </w:tc>
        <w:tc>
          <w:tcPr>
            <w:tcW w:w="2268" w:type="dxa"/>
            <w:tcBorders>
              <w:left w:val="nil"/>
              <w:bottom w:val="nil"/>
              <w:right w:val="nil"/>
            </w:tcBorders>
          </w:tcPr>
          <w:p w14:paraId="0D8256DC" w14:textId="77777777" w:rsidR="008445A0" w:rsidRPr="00EB175B" w:rsidRDefault="008445A0" w:rsidP="00033655">
            <w:pPr>
              <w:jc w:val="right"/>
              <w:rPr>
                <w:rFonts w:ascii="Arial" w:hAnsi="Arial" w:cs="Arial"/>
                <w:b/>
                <w:bCs/>
                <w:color w:val="000000"/>
                <w:sz w:val="20"/>
              </w:rPr>
            </w:pPr>
          </w:p>
        </w:tc>
      </w:tr>
    </w:tbl>
    <w:p w14:paraId="3FBAED4E" w14:textId="77777777" w:rsidR="00783650" w:rsidRDefault="00783650" w:rsidP="00033655">
      <w:pPr>
        <w:rPr>
          <w:rFonts w:ascii="Arial" w:hAnsi="Arial" w:cs="Arial"/>
          <w:b/>
          <w:bCs/>
          <w:color w:val="000000"/>
          <w:sz w:val="20"/>
        </w:rPr>
      </w:pPr>
    </w:p>
    <w:p w14:paraId="012EAD72" w14:textId="77777777" w:rsidR="005E5E46" w:rsidRPr="00055E53" w:rsidRDefault="00093EEC" w:rsidP="00055E53">
      <w:pPr>
        <w:pStyle w:val="ListParagraph"/>
        <w:numPr>
          <w:ilvl w:val="1"/>
          <w:numId w:val="12"/>
        </w:numPr>
        <w:tabs>
          <w:tab w:val="left" w:pos="6000"/>
        </w:tabs>
        <w:rPr>
          <w:rFonts w:ascii="Arial" w:hAnsi="Arial" w:cs="Arial"/>
          <w:b/>
          <w:sz w:val="20"/>
        </w:rPr>
      </w:pPr>
      <w:r w:rsidRPr="00055E53">
        <w:rPr>
          <w:rFonts w:ascii="Arial" w:hAnsi="Arial" w:cs="Arial"/>
          <w:b/>
          <w:sz w:val="20"/>
        </w:rPr>
        <w:t>Applicant details</w:t>
      </w:r>
    </w:p>
    <w:tbl>
      <w:tblPr>
        <w:tblW w:w="9072" w:type="dxa"/>
        <w:tblCellMar>
          <w:left w:w="10" w:type="dxa"/>
          <w:right w:w="10" w:type="dxa"/>
        </w:tblCellMar>
        <w:tblLook w:val="04A0" w:firstRow="1" w:lastRow="0" w:firstColumn="1" w:lastColumn="0" w:noHBand="0" w:noVBand="1"/>
      </w:tblPr>
      <w:tblGrid>
        <w:gridCol w:w="4536"/>
        <w:gridCol w:w="4536"/>
      </w:tblGrid>
      <w:tr w:rsidR="005E5E46" w14:paraId="675935A3" w14:textId="77777777" w:rsidTr="003A5767">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0954D" w14:textId="77777777" w:rsidR="005E5E46" w:rsidRPr="00821AC1" w:rsidRDefault="00F240E8" w:rsidP="00033655">
            <w:pPr>
              <w:tabs>
                <w:tab w:val="center" w:pos="4762"/>
                <w:tab w:val="left" w:pos="5170"/>
              </w:tabs>
              <w:ind w:right="113"/>
              <w:rPr>
                <w:rFonts w:ascii="Arial" w:hAnsi="Arial" w:cs="Arial"/>
                <w:color w:val="000000"/>
                <w:sz w:val="20"/>
                <w:u w:val="single"/>
              </w:rPr>
            </w:pPr>
            <w:r w:rsidRPr="00821AC1">
              <w:rPr>
                <w:rFonts w:ascii="Arial" w:hAnsi="Arial" w:cs="Arial"/>
                <w:color w:val="000000"/>
                <w:sz w:val="20"/>
                <w:u w:val="single"/>
              </w:rPr>
              <w:t>Facility Owner</w:t>
            </w:r>
          </w:p>
          <w:p w14:paraId="084ACFB6" w14:textId="36A3E5AC" w:rsidR="00C15A4C" w:rsidRPr="00091B65" w:rsidRDefault="00C15A4C" w:rsidP="00C15A4C">
            <w:pPr>
              <w:pStyle w:val="ListParagraph"/>
              <w:tabs>
                <w:tab w:val="center" w:pos="4762"/>
                <w:tab w:val="left" w:pos="5170"/>
              </w:tabs>
              <w:ind w:left="360" w:right="113"/>
              <w:rPr>
                <w:rFonts w:ascii="Arial" w:hAnsi="Arial" w:cs="Arial"/>
                <w:color w:val="000000"/>
                <w:sz w:val="20"/>
              </w:rPr>
            </w:pPr>
            <w:r w:rsidRPr="00091B65">
              <w:rPr>
                <w:rFonts w:ascii="Arial" w:hAnsi="Arial" w:cs="Arial"/>
                <w:color w:val="000000"/>
                <w:sz w:val="20"/>
              </w:rPr>
              <w:t xml:space="preserve">Company: </w:t>
            </w:r>
            <w:r w:rsidRPr="00091B65">
              <w:rPr>
                <w:rFonts w:ascii="Arial" w:hAnsi="Arial" w:cs="Arial"/>
                <w:w w:val="105"/>
                <w:sz w:val="20"/>
              </w:rPr>
              <w:t>Network</w:t>
            </w:r>
            <w:r w:rsidRPr="00091B65">
              <w:rPr>
                <w:rFonts w:ascii="Arial" w:hAnsi="Arial" w:cs="Arial"/>
                <w:spacing w:val="5"/>
                <w:w w:val="105"/>
                <w:sz w:val="20"/>
              </w:rPr>
              <w:t xml:space="preserve"> </w:t>
            </w:r>
            <w:r w:rsidRPr="00091B65">
              <w:rPr>
                <w:rFonts w:ascii="Arial" w:hAnsi="Arial" w:cs="Arial"/>
                <w:w w:val="105"/>
                <w:sz w:val="20"/>
              </w:rPr>
              <w:t>Rail</w:t>
            </w:r>
            <w:r w:rsidRPr="00091B65">
              <w:rPr>
                <w:rFonts w:ascii="Arial" w:hAnsi="Arial" w:cs="Arial"/>
                <w:spacing w:val="5"/>
                <w:w w:val="105"/>
                <w:sz w:val="20"/>
              </w:rPr>
              <w:t xml:space="preserve"> Infrastructure </w:t>
            </w:r>
            <w:r w:rsidRPr="00091B65">
              <w:rPr>
                <w:rFonts w:ascii="Arial" w:hAnsi="Arial" w:cs="Arial"/>
                <w:spacing w:val="-2"/>
                <w:w w:val="105"/>
                <w:sz w:val="20"/>
              </w:rPr>
              <w:t>Limited</w:t>
            </w:r>
            <w:r w:rsidR="00D306AB">
              <w:rPr>
                <w:rFonts w:ascii="Arial" w:hAnsi="Arial" w:cs="Arial"/>
                <w:spacing w:val="-2"/>
                <w:w w:val="105"/>
                <w:sz w:val="20"/>
              </w:rPr>
              <w:t xml:space="preserve"> (“Network Rail”)</w:t>
            </w:r>
          </w:p>
          <w:p w14:paraId="390F2CAB" w14:textId="77777777" w:rsidR="00C15A4C" w:rsidRPr="00091B65" w:rsidRDefault="00C15A4C" w:rsidP="00C15A4C">
            <w:pPr>
              <w:pStyle w:val="ListParagraph"/>
              <w:tabs>
                <w:tab w:val="center" w:pos="4762"/>
                <w:tab w:val="left" w:pos="5170"/>
              </w:tabs>
              <w:ind w:left="360" w:right="113"/>
              <w:rPr>
                <w:rFonts w:ascii="Arial" w:hAnsi="Arial" w:cs="Arial"/>
                <w:color w:val="000000"/>
                <w:sz w:val="20"/>
              </w:rPr>
            </w:pPr>
            <w:r w:rsidRPr="00091B65">
              <w:rPr>
                <w:rFonts w:ascii="Arial" w:hAnsi="Arial" w:cs="Arial"/>
                <w:color w:val="000000"/>
                <w:sz w:val="20"/>
              </w:rPr>
              <w:t xml:space="preserve">Contact name: </w:t>
            </w:r>
            <w:r>
              <w:rPr>
                <w:rFonts w:ascii="Arial" w:hAnsi="Arial" w:cs="Arial"/>
                <w:color w:val="000000"/>
                <w:sz w:val="20"/>
              </w:rPr>
              <w:t>Jayne Tipton</w:t>
            </w:r>
          </w:p>
          <w:p w14:paraId="163174C4" w14:textId="77777777" w:rsidR="00C15A4C" w:rsidRPr="00091B65" w:rsidRDefault="00C15A4C" w:rsidP="00C15A4C">
            <w:pPr>
              <w:pStyle w:val="ListParagraph"/>
              <w:tabs>
                <w:tab w:val="center" w:pos="4762"/>
                <w:tab w:val="left" w:pos="5170"/>
              </w:tabs>
              <w:ind w:left="360" w:right="113"/>
              <w:rPr>
                <w:rFonts w:ascii="Arial" w:hAnsi="Arial" w:cs="Arial"/>
                <w:color w:val="000000"/>
                <w:sz w:val="20"/>
              </w:rPr>
            </w:pPr>
            <w:r w:rsidRPr="00091B65">
              <w:rPr>
                <w:rFonts w:ascii="Arial" w:hAnsi="Arial" w:cs="Arial"/>
                <w:color w:val="000000"/>
                <w:sz w:val="20"/>
              </w:rPr>
              <w:t xml:space="preserve">Job title: </w:t>
            </w:r>
            <w:r>
              <w:rPr>
                <w:rFonts w:ascii="Arial" w:hAnsi="Arial" w:cs="Arial"/>
                <w:color w:val="000000"/>
                <w:sz w:val="20"/>
              </w:rPr>
              <w:t>Customer Manager</w:t>
            </w:r>
          </w:p>
          <w:p w14:paraId="0259321D" w14:textId="77777777" w:rsidR="00C15A4C" w:rsidRPr="00392A6C" w:rsidRDefault="00C15A4C" w:rsidP="00C15A4C">
            <w:pPr>
              <w:pStyle w:val="NoSpacing"/>
              <w:ind w:left="360"/>
              <w:rPr>
                <w:rFonts w:ascii="Arial" w:hAnsi="Arial" w:cs="Arial"/>
                <w:w w:val="105"/>
                <w:sz w:val="20"/>
                <w:szCs w:val="16"/>
              </w:rPr>
            </w:pPr>
            <w:r w:rsidRPr="00392A6C">
              <w:rPr>
                <w:rFonts w:ascii="Arial" w:hAnsi="Arial" w:cs="Arial"/>
                <w:color w:val="000000"/>
                <w:sz w:val="20"/>
                <w:szCs w:val="16"/>
              </w:rPr>
              <w:t>Address:</w:t>
            </w:r>
            <w:r w:rsidRPr="00392A6C">
              <w:rPr>
                <w:rFonts w:ascii="Arial" w:hAnsi="Arial" w:cs="Arial"/>
                <w:w w:val="105"/>
                <w:sz w:val="14"/>
                <w:szCs w:val="16"/>
              </w:rPr>
              <w:t xml:space="preserve"> </w:t>
            </w:r>
            <w:r w:rsidRPr="00392A6C">
              <w:rPr>
                <w:rFonts w:ascii="Arial" w:hAnsi="Arial" w:cs="Arial"/>
                <w:w w:val="105"/>
                <w:sz w:val="20"/>
                <w:szCs w:val="16"/>
              </w:rPr>
              <w:t xml:space="preserve">Western House 1 Holbrook Way </w:t>
            </w:r>
          </w:p>
          <w:p w14:paraId="4D48974B" w14:textId="0325E1DE" w:rsidR="005E5E46" w:rsidRPr="0099618A" w:rsidRDefault="00C15A4C" w:rsidP="0099618A">
            <w:pPr>
              <w:pStyle w:val="NoSpacing"/>
              <w:ind w:left="360"/>
              <w:rPr>
                <w:rFonts w:ascii="Arial" w:hAnsi="Arial" w:cs="Arial"/>
                <w:sz w:val="20"/>
                <w:szCs w:val="16"/>
              </w:rPr>
            </w:pPr>
            <w:r w:rsidRPr="00392A6C">
              <w:rPr>
                <w:rFonts w:ascii="Arial" w:hAnsi="Arial" w:cs="Arial"/>
                <w:spacing w:val="-2"/>
                <w:w w:val="105"/>
                <w:sz w:val="20"/>
                <w:szCs w:val="16"/>
              </w:rPr>
              <w:t xml:space="preserve">Swindon </w:t>
            </w:r>
            <w:r w:rsidRPr="00392A6C">
              <w:rPr>
                <w:rFonts w:ascii="Arial" w:hAnsi="Arial" w:cs="Arial"/>
                <w:w w:val="105"/>
                <w:sz w:val="20"/>
                <w:szCs w:val="16"/>
              </w:rPr>
              <w:t>SN1</w:t>
            </w:r>
            <w:r w:rsidRPr="00392A6C">
              <w:rPr>
                <w:rFonts w:ascii="Arial" w:hAnsi="Arial" w:cs="Arial"/>
                <w:spacing w:val="-1"/>
                <w:w w:val="105"/>
                <w:sz w:val="20"/>
                <w:szCs w:val="16"/>
              </w:rPr>
              <w:t xml:space="preserve"> </w:t>
            </w:r>
            <w:r w:rsidRPr="00392A6C">
              <w:rPr>
                <w:rFonts w:ascii="Arial" w:hAnsi="Arial" w:cs="Arial"/>
                <w:spacing w:val="-5"/>
                <w:w w:val="105"/>
                <w:sz w:val="20"/>
                <w:szCs w:val="16"/>
              </w:rPr>
              <w:t>1BD</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F12F" w14:textId="77777777" w:rsidR="005E5E46" w:rsidRPr="00821AC1" w:rsidRDefault="00F240E8" w:rsidP="00033655">
            <w:pPr>
              <w:tabs>
                <w:tab w:val="center" w:pos="4762"/>
                <w:tab w:val="left" w:pos="5170"/>
              </w:tabs>
              <w:ind w:right="113"/>
              <w:rPr>
                <w:rFonts w:ascii="Arial" w:hAnsi="Arial" w:cs="Arial"/>
                <w:color w:val="000000"/>
                <w:sz w:val="20"/>
                <w:u w:val="single"/>
              </w:rPr>
            </w:pPr>
            <w:r w:rsidRPr="00821AC1">
              <w:rPr>
                <w:rFonts w:ascii="Arial" w:hAnsi="Arial" w:cs="Arial"/>
                <w:color w:val="000000"/>
                <w:sz w:val="20"/>
                <w:u w:val="single"/>
              </w:rPr>
              <w:t>Beneficiary</w:t>
            </w:r>
          </w:p>
          <w:p w14:paraId="3E76F8D4" w14:textId="098CADC0" w:rsidR="008D6ED0" w:rsidRPr="00821AC1" w:rsidRDefault="008D6ED0" w:rsidP="008D6ED0">
            <w:pPr>
              <w:tabs>
                <w:tab w:val="center" w:pos="4762"/>
                <w:tab w:val="left" w:pos="5170"/>
              </w:tabs>
              <w:ind w:right="113"/>
              <w:rPr>
                <w:rFonts w:ascii="Arial" w:hAnsi="Arial" w:cs="Arial"/>
                <w:color w:val="000000"/>
                <w:sz w:val="20"/>
              </w:rPr>
            </w:pPr>
            <w:r w:rsidRPr="00821AC1">
              <w:rPr>
                <w:rFonts w:ascii="Arial" w:hAnsi="Arial" w:cs="Arial"/>
                <w:color w:val="000000"/>
                <w:sz w:val="20"/>
              </w:rPr>
              <w:t>Company:</w:t>
            </w:r>
            <w:r>
              <w:rPr>
                <w:rFonts w:ascii="Arial" w:hAnsi="Arial" w:cs="Arial"/>
                <w:color w:val="000000"/>
                <w:sz w:val="20"/>
              </w:rPr>
              <w:t xml:space="preserve"> First Greater Western Limited (</w:t>
            </w:r>
            <w:r w:rsidR="00D306AB">
              <w:rPr>
                <w:rFonts w:ascii="Arial" w:hAnsi="Arial" w:cs="Arial"/>
                <w:color w:val="000000"/>
                <w:sz w:val="20"/>
              </w:rPr>
              <w:t>“</w:t>
            </w:r>
            <w:r>
              <w:rPr>
                <w:rFonts w:ascii="Arial" w:hAnsi="Arial" w:cs="Arial"/>
                <w:color w:val="000000"/>
                <w:sz w:val="20"/>
              </w:rPr>
              <w:t>GWR</w:t>
            </w:r>
            <w:r w:rsidR="00D306AB">
              <w:rPr>
                <w:rFonts w:ascii="Arial" w:hAnsi="Arial" w:cs="Arial"/>
                <w:color w:val="000000"/>
                <w:sz w:val="20"/>
              </w:rPr>
              <w:t>”</w:t>
            </w:r>
            <w:r>
              <w:rPr>
                <w:rFonts w:ascii="Arial" w:hAnsi="Arial" w:cs="Arial"/>
                <w:color w:val="000000"/>
                <w:sz w:val="20"/>
              </w:rPr>
              <w:t xml:space="preserve">, </w:t>
            </w:r>
            <w:r w:rsidR="00D306AB">
              <w:rPr>
                <w:rFonts w:ascii="Arial" w:hAnsi="Arial" w:cs="Arial"/>
                <w:color w:val="000000"/>
                <w:sz w:val="20"/>
              </w:rPr>
              <w:t>“</w:t>
            </w:r>
            <w:r>
              <w:rPr>
                <w:rFonts w:ascii="Arial" w:hAnsi="Arial" w:cs="Arial"/>
                <w:color w:val="000000"/>
                <w:sz w:val="20"/>
              </w:rPr>
              <w:t>Great Western Railway</w:t>
            </w:r>
            <w:r w:rsidR="00D306AB">
              <w:rPr>
                <w:rFonts w:ascii="Arial" w:hAnsi="Arial" w:cs="Arial"/>
                <w:color w:val="000000"/>
                <w:sz w:val="20"/>
              </w:rPr>
              <w:t>”</w:t>
            </w:r>
            <w:r>
              <w:rPr>
                <w:rFonts w:ascii="Arial" w:hAnsi="Arial" w:cs="Arial"/>
                <w:color w:val="000000"/>
                <w:sz w:val="20"/>
              </w:rPr>
              <w:t>)</w:t>
            </w:r>
          </w:p>
          <w:p w14:paraId="7534AB50" w14:textId="77777777" w:rsidR="008D6ED0" w:rsidRPr="00821AC1" w:rsidRDefault="008D6ED0" w:rsidP="008D6ED0">
            <w:pPr>
              <w:tabs>
                <w:tab w:val="center" w:pos="4762"/>
                <w:tab w:val="left" w:pos="5170"/>
              </w:tabs>
              <w:ind w:right="113"/>
              <w:rPr>
                <w:rFonts w:ascii="Arial" w:hAnsi="Arial" w:cs="Arial"/>
                <w:color w:val="000000"/>
                <w:sz w:val="20"/>
              </w:rPr>
            </w:pPr>
            <w:r w:rsidRPr="00821AC1">
              <w:rPr>
                <w:rFonts w:ascii="Arial" w:hAnsi="Arial" w:cs="Arial"/>
                <w:color w:val="000000"/>
                <w:sz w:val="20"/>
              </w:rPr>
              <w:t xml:space="preserve">Contact </w:t>
            </w:r>
            <w:r>
              <w:rPr>
                <w:rFonts w:ascii="Arial" w:hAnsi="Arial" w:cs="Arial"/>
                <w:color w:val="000000"/>
                <w:sz w:val="20"/>
              </w:rPr>
              <w:t>name</w:t>
            </w:r>
            <w:r w:rsidRPr="00821AC1">
              <w:rPr>
                <w:rFonts w:ascii="Arial" w:hAnsi="Arial" w:cs="Arial"/>
                <w:color w:val="000000"/>
                <w:sz w:val="20"/>
              </w:rPr>
              <w:t>:</w:t>
            </w:r>
            <w:r>
              <w:rPr>
                <w:rFonts w:ascii="Arial" w:hAnsi="Arial" w:cs="Arial"/>
                <w:color w:val="000000"/>
                <w:sz w:val="20"/>
              </w:rPr>
              <w:t xml:space="preserve"> Robert Holder</w:t>
            </w:r>
          </w:p>
          <w:p w14:paraId="009D1527" w14:textId="77777777" w:rsidR="008D6ED0" w:rsidRPr="00821AC1" w:rsidRDefault="008D6ED0" w:rsidP="008D6ED0">
            <w:pPr>
              <w:tabs>
                <w:tab w:val="center" w:pos="4762"/>
                <w:tab w:val="left" w:pos="5170"/>
              </w:tabs>
              <w:ind w:right="113"/>
              <w:rPr>
                <w:rFonts w:ascii="Arial" w:hAnsi="Arial" w:cs="Arial"/>
                <w:color w:val="000000"/>
                <w:sz w:val="20"/>
              </w:rPr>
            </w:pPr>
            <w:r w:rsidRPr="00821AC1">
              <w:rPr>
                <w:rFonts w:ascii="Arial" w:hAnsi="Arial" w:cs="Arial"/>
                <w:color w:val="000000"/>
                <w:sz w:val="20"/>
              </w:rPr>
              <w:t>Job title:</w:t>
            </w:r>
            <w:r>
              <w:rPr>
                <w:rFonts w:ascii="Arial" w:hAnsi="Arial" w:cs="Arial"/>
                <w:color w:val="000000"/>
                <w:sz w:val="20"/>
              </w:rPr>
              <w:t xml:space="preserve"> Network Access Manager</w:t>
            </w:r>
          </w:p>
          <w:p w14:paraId="4DA8A6A7" w14:textId="5FB4564C" w:rsidR="0099618A" w:rsidRPr="0099618A" w:rsidRDefault="008D6ED0" w:rsidP="0099618A">
            <w:pPr>
              <w:tabs>
                <w:tab w:val="center" w:pos="4762"/>
                <w:tab w:val="left" w:pos="5170"/>
              </w:tabs>
              <w:ind w:right="113"/>
              <w:rPr>
                <w:rFonts w:ascii="Arial" w:hAnsi="Arial" w:cs="Arial"/>
                <w:color w:val="000000"/>
                <w:sz w:val="20"/>
              </w:rPr>
            </w:pPr>
            <w:r w:rsidRPr="00821AC1">
              <w:rPr>
                <w:rFonts w:ascii="Arial" w:hAnsi="Arial" w:cs="Arial"/>
                <w:color w:val="000000"/>
                <w:sz w:val="20"/>
              </w:rPr>
              <w:t>Address:</w:t>
            </w:r>
            <w:r>
              <w:rPr>
                <w:rFonts w:ascii="Arial" w:hAnsi="Arial" w:cs="Arial"/>
                <w:color w:val="000000"/>
                <w:sz w:val="20"/>
              </w:rPr>
              <w:t xml:space="preserve"> 1 Milford Street SN1 1HL</w:t>
            </w:r>
          </w:p>
          <w:p w14:paraId="019FB7C2" w14:textId="2B924BB1" w:rsidR="005E5E46" w:rsidRDefault="005E5E46" w:rsidP="008D6ED0">
            <w:pPr>
              <w:tabs>
                <w:tab w:val="center" w:pos="4762"/>
                <w:tab w:val="left" w:pos="5170"/>
              </w:tabs>
              <w:ind w:right="113"/>
            </w:pPr>
          </w:p>
        </w:tc>
      </w:tr>
    </w:tbl>
    <w:p w14:paraId="646B95D7" w14:textId="77777777" w:rsidR="00093EEC" w:rsidRDefault="00093EEC" w:rsidP="00033655">
      <w:pPr>
        <w:rPr>
          <w:rFonts w:ascii="Arial" w:hAnsi="Arial" w:cs="Arial"/>
          <w:b/>
          <w:bCs/>
          <w:color w:val="000000"/>
          <w:sz w:val="20"/>
        </w:rPr>
      </w:pPr>
    </w:p>
    <w:tbl>
      <w:tblPr>
        <w:tblStyle w:val="TableGrid"/>
        <w:tblW w:w="9070" w:type="dxa"/>
        <w:tblLook w:val="04A0" w:firstRow="1" w:lastRow="0" w:firstColumn="1" w:lastColumn="0" w:noHBand="0" w:noVBand="1"/>
      </w:tblPr>
      <w:tblGrid>
        <w:gridCol w:w="4535"/>
        <w:gridCol w:w="4535"/>
      </w:tblGrid>
      <w:tr w:rsidR="00BC6557" w14:paraId="610AC274" w14:textId="77777777" w:rsidTr="009C5FAA">
        <w:trPr>
          <w:trHeight w:val="283"/>
        </w:trPr>
        <w:tc>
          <w:tcPr>
            <w:tcW w:w="4535" w:type="dxa"/>
            <w:tcBorders>
              <w:top w:val="nil"/>
              <w:left w:val="nil"/>
              <w:bottom w:val="nil"/>
              <w:right w:val="single" w:sz="4" w:space="0" w:color="auto"/>
            </w:tcBorders>
            <w:vAlign w:val="center"/>
          </w:tcPr>
          <w:p w14:paraId="0E60466E" w14:textId="27C8724B" w:rsidR="00BC6557" w:rsidRPr="009C5FAA" w:rsidRDefault="00093EEC" w:rsidP="00033655">
            <w:pPr>
              <w:ind w:left="-100"/>
              <w:jc w:val="left"/>
              <w:rPr>
                <w:rFonts w:ascii="Arial" w:hAnsi="Arial" w:cs="Arial"/>
                <w:b/>
                <w:bCs/>
                <w:color w:val="000000"/>
                <w:sz w:val="20"/>
              </w:rPr>
            </w:pPr>
            <w:r w:rsidRPr="009C5FAA">
              <w:rPr>
                <w:rFonts w:ascii="Arial" w:hAnsi="Arial" w:cs="Arial"/>
                <w:b/>
                <w:bCs/>
                <w:color w:val="000000"/>
                <w:sz w:val="20"/>
              </w:rPr>
              <w:lastRenderedPageBreak/>
              <w:t xml:space="preserve">1.7 </w:t>
            </w:r>
            <w:r w:rsidR="00055E53" w:rsidRPr="009C5FAA">
              <w:rPr>
                <w:rFonts w:ascii="Arial" w:hAnsi="Arial" w:cs="Arial"/>
                <w:b/>
                <w:bCs/>
                <w:color w:val="000000"/>
                <w:sz w:val="20"/>
              </w:rPr>
              <w:t xml:space="preserve">Date of </w:t>
            </w:r>
            <w:r w:rsidR="00FB20C9" w:rsidRPr="009C5FAA">
              <w:rPr>
                <w:rFonts w:ascii="Arial" w:hAnsi="Arial" w:cs="Arial"/>
                <w:b/>
                <w:bCs/>
                <w:color w:val="000000"/>
                <w:sz w:val="20"/>
              </w:rPr>
              <w:t>application</w:t>
            </w:r>
            <w:r w:rsidR="00D77A49" w:rsidRPr="009C5FAA">
              <w:rPr>
                <w:rFonts w:ascii="Arial" w:hAnsi="Arial" w:cs="Arial"/>
                <w:b/>
                <w:bCs/>
                <w:color w:val="000000"/>
                <w:sz w:val="20"/>
              </w:rPr>
              <w:t xml:space="preserve"> to ORR</w:t>
            </w:r>
            <w:r w:rsidR="00BC6557" w:rsidRPr="009C5FAA">
              <w:rPr>
                <w:rFonts w:ascii="Arial" w:hAnsi="Arial" w:cs="Arial"/>
                <w:b/>
                <w:bCs/>
                <w:color w:val="000000"/>
                <w:sz w:val="20"/>
              </w:rPr>
              <w:t>:</w:t>
            </w:r>
          </w:p>
        </w:tc>
        <w:tc>
          <w:tcPr>
            <w:tcW w:w="4535" w:type="dxa"/>
            <w:tcBorders>
              <w:left w:val="single" w:sz="4" w:space="0" w:color="auto"/>
            </w:tcBorders>
          </w:tcPr>
          <w:p w14:paraId="1E7A9DF7" w14:textId="4DA29891" w:rsidR="00BC6557" w:rsidRPr="009C5FAA" w:rsidRDefault="000529EA" w:rsidP="00033655">
            <w:pPr>
              <w:rPr>
                <w:rFonts w:ascii="Arial" w:hAnsi="Arial" w:cs="Arial"/>
                <w:b/>
                <w:bCs/>
                <w:color w:val="000000"/>
                <w:sz w:val="20"/>
              </w:rPr>
            </w:pPr>
            <w:r>
              <w:rPr>
                <w:rFonts w:ascii="Arial" w:hAnsi="Arial" w:cs="Arial"/>
                <w:sz w:val="20"/>
              </w:rPr>
              <w:t>22 10 2025</w:t>
            </w:r>
          </w:p>
        </w:tc>
      </w:tr>
    </w:tbl>
    <w:p w14:paraId="092EF746" w14:textId="2D1BE387" w:rsidR="001A5888" w:rsidRPr="00FC00B8" w:rsidRDefault="001A5888" w:rsidP="001A5888">
      <w:pPr>
        <w:rPr>
          <w:rFonts w:ascii="Arial" w:hAnsi="Arial" w:cs="Arial"/>
          <w:b/>
          <w:sz w:val="20"/>
        </w:rPr>
      </w:pPr>
      <w:r w:rsidRPr="00FC00B8">
        <w:rPr>
          <w:rFonts w:ascii="Arial" w:hAnsi="Arial" w:cs="Arial"/>
          <w:b/>
          <w:sz w:val="20"/>
        </w:rPr>
        <w:t>1.8 Checklist of documents attached to the application form:</w:t>
      </w:r>
    </w:p>
    <w:p w14:paraId="69D0DF04" w14:textId="77777777" w:rsidR="001A5888" w:rsidRPr="00D722D7" w:rsidRDefault="001A5888" w:rsidP="001A5888">
      <w:pPr>
        <w:rPr>
          <w:rFonts w:ascii="Arial" w:hAnsi="Arial" w:cs="Arial"/>
          <w:b/>
          <w:sz w:val="20"/>
          <w:highlight w:val="yellow"/>
        </w:rPr>
      </w:pPr>
    </w:p>
    <w:tbl>
      <w:tblPr>
        <w:tblStyle w:val="TableGrid"/>
        <w:tblW w:w="0" w:type="auto"/>
        <w:tblLook w:val="04A0" w:firstRow="1" w:lastRow="0" w:firstColumn="1" w:lastColumn="0" w:noHBand="0" w:noVBand="1"/>
      </w:tblPr>
      <w:tblGrid>
        <w:gridCol w:w="7470"/>
        <w:gridCol w:w="1546"/>
      </w:tblGrid>
      <w:tr w:rsidR="001A5888" w14:paraId="38813442" w14:textId="77777777" w:rsidTr="004940C9">
        <w:trPr>
          <w:trHeight w:val="283"/>
        </w:trPr>
        <w:tc>
          <w:tcPr>
            <w:tcW w:w="7470" w:type="dxa"/>
            <w:tcBorders>
              <w:top w:val="nil"/>
              <w:left w:val="nil"/>
              <w:bottom w:val="nil"/>
              <w:right w:val="nil"/>
            </w:tcBorders>
            <w:vAlign w:val="center"/>
          </w:tcPr>
          <w:p w14:paraId="0D088B33" w14:textId="35B18367" w:rsidR="001A5888" w:rsidRPr="00675940" w:rsidRDefault="001A5888" w:rsidP="001A5888">
            <w:pPr>
              <w:pStyle w:val="ListParagraph"/>
              <w:numPr>
                <w:ilvl w:val="0"/>
                <w:numId w:val="7"/>
              </w:numPr>
              <w:ind w:left="167" w:hanging="167"/>
              <w:jc w:val="left"/>
              <w:rPr>
                <w:rFonts w:ascii="Arial" w:hAnsi="Arial" w:cs="Arial"/>
                <w:sz w:val="20"/>
              </w:rPr>
            </w:pPr>
            <w:r w:rsidRPr="004B1B49">
              <w:rPr>
                <w:rFonts w:ascii="Arial" w:hAnsi="Arial" w:cs="Arial"/>
                <w:sz w:val="20"/>
              </w:rPr>
              <w:t>Proposed new contract</w:t>
            </w:r>
            <w:r w:rsidR="004940C9">
              <w:rPr>
                <w:rFonts w:ascii="Arial" w:hAnsi="Arial" w:cs="Arial"/>
                <w:sz w:val="20"/>
              </w:rPr>
              <w:t xml:space="preserve"> (S17 or S18)</w:t>
            </w:r>
            <w:r w:rsidRPr="004B1B49">
              <w:rPr>
                <w:rFonts w:ascii="Arial" w:hAnsi="Arial" w:cs="Arial"/>
                <w:sz w:val="20"/>
              </w:rPr>
              <w:t xml:space="preserve"> </w:t>
            </w:r>
            <w:r>
              <w:rPr>
                <w:rFonts w:ascii="Arial" w:hAnsi="Arial" w:cs="Arial"/>
                <w:sz w:val="20"/>
              </w:rPr>
              <w:t xml:space="preserve">or </w:t>
            </w:r>
            <w:r w:rsidRPr="004B1B49">
              <w:rPr>
                <w:rFonts w:ascii="Arial" w:hAnsi="Arial" w:cs="Arial"/>
                <w:sz w:val="20"/>
              </w:rPr>
              <w:t xml:space="preserve">supplemental </w:t>
            </w:r>
            <w:r>
              <w:rPr>
                <w:rFonts w:ascii="Arial" w:hAnsi="Arial" w:cs="Arial"/>
                <w:sz w:val="20"/>
              </w:rPr>
              <w:t>agreement</w:t>
            </w:r>
            <w:r w:rsidR="004940C9">
              <w:rPr>
                <w:rFonts w:ascii="Arial" w:hAnsi="Arial" w:cs="Arial"/>
                <w:sz w:val="20"/>
              </w:rPr>
              <w:t xml:space="preserve"> (S22 or S22A)</w:t>
            </w:r>
          </w:p>
        </w:tc>
        <w:sdt>
          <w:sdtPr>
            <w:rPr>
              <w:rFonts w:ascii="Arial" w:hAnsi="Arial" w:cs="Arial"/>
              <w:b/>
              <w:sz w:val="20"/>
            </w:rPr>
            <w:id w:val="1743682278"/>
            <w14:checkbox>
              <w14:checked w14:val="1"/>
              <w14:checkedState w14:val="2612" w14:font="MS Gothic"/>
              <w14:uncheckedState w14:val="2610" w14:font="MS Gothic"/>
            </w14:checkbox>
          </w:sdtPr>
          <w:sdtContent>
            <w:tc>
              <w:tcPr>
                <w:tcW w:w="1546" w:type="dxa"/>
                <w:tcBorders>
                  <w:top w:val="nil"/>
                  <w:left w:val="nil"/>
                  <w:bottom w:val="nil"/>
                  <w:right w:val="nil"/>
                </w:tcBorders>
                <w:vAlign w:val="center"/>
              </w:tcPr>
              <w:p w14:paraId="1BD0E8D7" w14:textId="0417E37F" w:rsidR="001A5888" w:rsidRDefault="00B91771" w:rsidP="00373DB4">
                <w:pPr>
                  <w:jc w:val="center"/>
                  <w:rPr>
                    <w:rFonts w:ascii="Arial" w:hAnsi="Arial" w:cs="Arial"/>
                    <w:b/>
                    <w:sz w:val="20"/>
                  </w:rPr>
                </w:pPr>
                <w:r>
                  <w:rPr>
                    <w:rFonts w:ascii="MS Gothic" w:eastAsia="MS Gothic" w:hAnsi="MS Gothic" w:cs="Arial" w:hint="eastAsia"/>
                    <w:b/>
                    <w:sz w:val="20"/>
                  </w:rPr>
                  <w:t>☒</w:t>
                </w:r>
              </w:p>
            </w:tc>
          </w:sdtContent>
        </w:sdt>
      </w:tr>
      <w:tr w:rsidR="001A5888" w14:paraId="7E7D7755" w14:textId="77777777" w:rsidTr="004940C9">
        <w:trPr>
          <w:trHeight w:val="283"/>
        </w:trPr>
        <w:tc>
          <w:tcPr>
            <w:tcW w:w="7470" w:type="dxa"/>
            <w:tcBorders>
              <w:top w:val="nil"/>
              <w:left w:val="nil"/>
              <w:bottom w:val="nil"/>
              <w:right w:val="nil"/>
            </w:tcBorders>
            <w:vAlign w:val="center"/>
          </w:tcPr>
          <w:p w14:paraId="4FBE8BA3" w14:textId="77777777" w:rsidR="001A5888" w:rsidRDefault="001A5888" w:rsidP="001A5888">
            <w:pPr>
              <w:pStyle w:val="ListParagraph"/>
              <w:numPr>
                <w:ilvl w:val="0"/>
                <w:numId w:val="7"/>
              </w:numPr>
              <w:ind w:left="167" w:hanging="167"/>
              <w:jc w:val="left"/>
              <w:rPr>
                <w:rFonts w:ascii="Arial" w:hAnsi="Arial" w:cs="Arial"/>
                <w:b/>
                <w:sz w:val="20"/>
              </w:rPr>
            </w:pPr>
            <w:r w:rsidRPr="00675940">
              <w:rPr>
                <w:rFonts w:ascii="Arial" w:hAnsi="Arial" w:cs="Arial"/>
                <w:sz w:val="20"/>
              </w:rPr>
              <w:t>Marked up Schedule 5</w:t>
            </w:r>
            <w:r>
              <w:rPr>
                <w:rFonts w:ascii="Arial" w:hAnsi="Arial" w:cs="Arial"/>
                <w:sz w:val="20"/>
              </w:rPr>
              <w:t xml:space="preserve"> (where applicable)</w:t>
            </w:r>
          </w:p>
        </w:tc>
        <w:sdt>
          <w:sdtPr>
            <w:rPr>
              <w:rFonts w:ascii="Arial" w:hAnsi="Arial" w:cs="Arial"/>
              <w:b/>
              <w:sz w:val="20"/>
            </w:rPr>
            <w:id w:val="721797515"/>
            <w14:checkbox>
              <w14:checked w14:val="0"/>
              <w14:checkedState w14:val="2612" w14:font="MS Gothic"/>
              <w14:uncheckedState w14:val="2610" w14:font="MS Gothic"/>
            </w14:checkbox>
          </w:sdtPr>
          <w:sdtContent>
            <w:tc>
              <w:tcPr>
                <w:tcW w:w="1546" w:type="dxa"/>
                <w:tcBorders>
                  <w:top w:val="nil"/>
                  <w:left w:val="nil"/>
                  <w:bottom w:val="nil"/>
                  <w:right w:val="nil"/>
                </w:tcBorders>
                <w:vAlign w:val="center"/>
              </w:tcPr>
              <w:p w14:paraId="5BFFC6E0" w14:textId="6F4C1626" w:rsidR="001A5888" w:rsidRDefault="00891BB4" w:rsidP="00373DB4">
                <w:pPr>
                  <w:jc w:val="center"/>
                  <w:rPr>
                    <w:rFonts w:ascii="Arial" w:hAnsi="Arial" w:cs="Arial"/>
                    <w:b/>
                    <w:sz w:val="20"/>
                  </w:rPr>
                </w:pPr>
                <w:r>
                  <w:rPr>
                    <w:rFonts w:ascii="MS Gothic" w:eastAsia="MS Gothic" w:hAnsi="MS Gothic" w:cs="Arial" w:hint="eastAsia"/>
                    <w:b/>
                    <w:sz w:val="20"/>
                  </w:rPr>
                  <w:t>☐</w:t>
                </w:r>
              </w:p>
            </w:tc>
          </w:sdtContent>
        </w:sdt>
      </w:tr>
      <w:tr w:rsidR="001A5888" w14:paraId="067DE331" w14:textId="77777777" w:rsidTr="004940C9">
        <w:trPr>
          <w:trHeight w:val="283"/>
        </w:trPr>
        <w:tc>
          <w:tcPr>
            <w:tcW w:w="7470" w:type="dxa"/>
            <w:tcBorders>
              <w:top w:val="nil"/>
              <w:left w:val="nil"/>
              <w:bottom w:val="nil"/>
              <w:right w:val="nil"/>
            </w:tcBorders>
            <w:vAlign w:val="center"/>
          </w:tcPr>
          <w:p w14:paraId="2E57F0AA" w14:textId="77777777" w:rsidR="001A5888" w:rsidRPr="00675940" w:rsidRDefault="001A5888" w:rsidP="001A5888">
            <w:pPr>
              <w:pStyle w:val="ListParagraph"/>
              <w:numPr>
                <w:ilvl w:val="0"/>
                <w:numId w:val="7"/>
              </w:numPr>
              <w:ind w:left="167" w:hanging="167"/>
              <w:jc w:val="left"/>
              <w:rPr>
                <w:rFonts w:ascii="Arial" w:hAnsi="Arial" w:cs="Arial"/>
                <w:sz w:val="20"/>
              </w:rPr>
            </w:pPr>
            <w:r>
              <w:rPr>
                <w:rFonts w:ascii="Arial" w:hAnsi="Arial" w:cs="Arial"/>
                <w:sz w:val="20"/>
              </w:rPr>
              <w:t>Marked up comparison to model contract (where applicable)</w:t>
            </w:r>
          </w:p>
        </w:tc>
        <w:sdt>
          <w:sdtPr>
            <w:rPr>
              <w:rFonts w:ascii="Arial" w:hAnsi="Arial" w:cs="Arial"/>
              <w:b/>
              <w:sz w:val="20"/>
            </w:rPr>
            <w:id w:val="1754470888"/>
            <w14:checkbox>
              <w14:checked w14:val="0"/>
              <w14:checkedState w14:val="2612" w14:font="MS Gothic"/>
              <w14:uncheckedState w14:val="2610" w14:font="MS Gothic"/>
            </w14:checkbox>
          </w:sdtPr>
          <w:sdtContent>
            <w:tc>
              <w:tcPr>
                <w:tcW w:w="1546" w:type="dxa"/>
                <w:tcBorders>
                  <w:top w:val="nil"/>
                  <w:left w:val="nil"/>
                  <w:bottom w:val="nil"/>
                  <w:right w:val="nil"/>
                </w:tcBorders>
                <w:vAlign w:val="center"/>
              </w:tcPr>
              <w:p w14:paraId="7EB87C1A" w14:textId="3AB0A3FF" w:rsidR="001A5888" w:rsidRDefault="00B95F83" w:rsidP="00373DB4">
                <w:pPr>
                  <w:jc w:val="center"/>
                  <w:rPr>
                    <w:rFonts w:ascii="Arial" w:hAnsi="Arial" w:cs="Arial"/>
                    <w:b/>
                    <w:sz w:val="20"/>
                  </w:rPr>
                </w:pPr>
                <w:r>
                  <w:rPr>
                    <w:rFonts w:ascii="MS Gothic" w:eastAsia="MS Gothic" w:hAnsi="MS Gothic" w:cs="Arial" w:hint="eastAsia"/>
                    <w:b/>
                    <w:sz w:val="20"/>
                  </w:rPr>
                  <w:t>☐</w:t>
                </w:r>
              </w:p>
            </w:tc>
          </w:sdtContent>
        </w:sdt>
      </w:tr>
      <w:tr w:rsidR="001A5888" w14:paraId="2F43007E" w14:textId="77777777" w:rsidTr="004940C9">
        <w:trPr>
          <w:trHeight w:val="283"/>
        </w:trPr>
        <w:tc>
          <w:tcPr>
            <w:tcW w:w="7470" w:type="dxa"/>
            <w:tcBorders>
              <w:top w:val="nil"/>
              <w:left w:val="nil"/>
              <w:bottom w:val="nil"/>
              <w:right w:val="nil"/>
            </w:tcBorders>
            <w:vAlign w:val="center"/>
          </w:tcPr>
          <w:p w14:paraId="26817817" w14:textId="0C2F4006" w:rsidR="001A5888" w:rsidRDefault="1E72B7D2" w:rsidP="2EBB219D">
            <w:pPr>
              <w:pStyle w:val="ListParagraph"/>
              <w:numPr>
                <w:ilvl w:val="0"/>
                <w:numId w:val="7"/>
              </w:numPr>
              <w:ind w:left="167" w:hanging="167"/>
              <w:jc w:val="left"/>
              <w:rPr>
                <w:rFonts w:ascii="Arial" w:hAnsi="Arial" w:cs="Arial"/>
                <w:sz w:val="20"/>
              </w:rPr>
            </w:pPr>
            <w:r w:rsidRPr="2EBB219D">
              <w:rPr>
                <w:rFonts w:ascii="Arial" w:hAnsi="Arial" w:cs="Arial"/>
                <w:sz w:val="20"/>
              </w:rPr>
              <w:t>All consultation correspondence</w:t>
            </w:r>
          </w:p>
        </w:tc>
        <w:sdt>
          <w:sdtPr>
            <w:rPr>
              <w:rFonts w:ascii="Arial" w:hAnsi="Arial" w:cs="Arial"/>
              <w:b/>
              <w:sz w:val="20"/>
            </w:rPr>
            <w:id w:val="484506848"/>
            <w14:checkbox>
              <w14:checked w14:val="0"/>
              <w14:checkedState w14:val="2612" w14:font="MS Gothic"/>
              <w14:uncheckedState w14:val="2610" w14:font="MS Gothic"/>
            </w14:checkbox>
          </w:sdtPr>
          <w:sdtContent>
            <w:tc>
              <w:tcPr>
                <w:tcW w:w="1546" w:type="dxa"/>
                <w:tcBorders>
                  <w:top w:val="nil"/>
                  <w:left w:val="nil"/>
                  <w:bottom w:val="nil"/>
                  <w:right w:val="nil"/>
                </w:tcBorders>
                <w:vAlign w:val="center"/>
              </w:tcPr>
              <w:p w14:paraId="4FE8C10D" w14:textId="77777777" w:rsidR="001A5888" w:rsidRDefault="001A5888" w:rsidP="00373DB4">
                <w:pPr>
                  <w:jc w:val="center"/>
                  <w:rPr>
                    <w:rFonts w:ascii="Arial" w:hAnsi="Arial" w:cs="Arial"/>
                    <w:b/>
                    <w:sz w:val="20"/>
                  </w:rPr>
                </w:pPr>
                <w:r>
                  <w:rPr>
                    <w:rFonts w:ascii="MS Gothic" w:eastAsia="MS Gothic" w:hAnsi="MS Gothic" w:cs="Arial" w:hint="eastAsia"/>
                    <w:b/>
                    <w:sz w:val="20"/>
                  </w:rPr>
                  <w:t>☐</w:t>
                </w:r>
              </w:p>
            </w:tc>
          </w:sdtContent>
        </w:sdt>
      </w:tr>
      <w:tr w:rsidR="001A5888" w14:paraId="5DBE8692" w14:textId="77777777" w:rsidTr="004940C9">
        <w:trPr>
          <w:trHeight w:val="283"/>
        </w:trPr>
        <w:tc>
          <w:tcPr>
            <w:tcW w:w="7470" w:type="dxa"/>
            <w:tcBorders>
              <w:top w:val="nil"/>
              <w:left w:val="nil"/>
              <w:bottom w:val="nil"/>
              <w:right w:val="nil"/>
            </w:tcBorders>
            <w:vAlign w:val="center"/>
          </w:tcPr>
          <w:p w14:paraId="082F5C2D" w14:textId="5A89C7C0" w:rsidR="001A5888" w:rsidRDefault="001A5888" w:rsidP="001A5888">
            <w:pPr>
              <w:pStyle w:val="ListParagraph"/>
              <w:numPr>
                <w:ilvl w:val="0"/>
                <w:numId w:val="7"/>
              </w:numPr>
              <w:ind w:left="167" w:hanging="167"/>
              <w:jc w:val="left"/>
              <w:rPr>
                <w:rFonts w:ascii="Arial" w:hAnsi="Arial" w:cs="Arial"/>
                <w:b/>
                <w:sz w:val="20"/>
              </w:rPr>
            </w:pPr>
            <w:r>
              <w:rPr>
                <w:rFonts w:ascii="Arial" w:hAnsi="Arial" w:cs="Arial"/>
                <w:sz w:val="20"/>
              </w:rPr>
              <w:t xml:space="preserve">Supporting documentation required for competing services (see section </w:t>
            </w:r>
            <w:r w:rsidR="004940C9">
              <w:rPr>
                <w:rFonts w:ascii="Arial" w:hAnsi="Arial" w:cs="Arial"/>
                <w:sz w:val="20"/>
              </w:rPr>
              <w:t>6</w:t>
            </w:r>
            <w:r>
              <w:rPr>
                <w:rFonts w:ascii="Arial" w:hAnsi="Arial" w:cs="Arial"/>
                <w:sz w:val="20"/>
              </w:rPr>
              <w:t>.2)</w:t>
            </w:r>
          </w:p>
        </w:tc>
        <w:sdt>
          <w:sdtPr>
            <w:rPr>
              <w:rFonts w:ascii="Arial" w:hAnsi="Arial" w:cs="Arial"/>
              <w:b/>
              <w:sz w:val="20"/>
            </w:rPr>
            <w:id w:val="-1527941933"/>
            <w14:checkbox>
              <w14:checked w14:val="0"/>
              <w14:checkedState w14:val="2612" w14:font="MS Gothic"/>
              <w14:uncheckedState w14:val="2610" w14:font="MS Gothic"/>
            </w14:checkbox>
          </w:sdtPr>
          <w:sdtContent>
            <w:tc>
              <w:tcPr>
                <w:tcW w:w="1546" w:type="dxa"/>
                <w:tcBorders>
                  <w:top w:val="nil"/>
                  <w:left w:val="nil"/>
                  <w:bottom w:val="nil"/>
                  <w:right w:val="nil"/>
                </w:tcBorders>
                <w:vAlign w:val="center"/>
              </w:tcPr>
              <w:p w14:paraId="1BEFE8B1" w14:textId="77777777" w:rsidR="001A5888" w:rsidRDefault="001A5888" w:rsidP="00373DB4">
                <w:pPr>
                  <w:jc w:val="center"/>
                  <w:rPr>
                    <w:rFonts w:ascii="Arial" w:hAnsi="Arial" w:cs="Arial"/>
                    <w:b/>
                    <w:sz w:val="20"/>
                  </w:rPr>
                </w:pPr>
                <w:r>
                  <w:rPr>
                    <w:rFonts w:ascii="MS Gothic" w:eastAsia="MS Gothic" w:hAnsi="MS Gothic" w:cs="Arial" w:hint="eastAsia"/>
                    <w:b/>
                    <w:sz w:val="20"/>
                  </w:rPr>
                  <w:t>☐</w:t>
                </w:r>
              </w:p>
            </w:tc>
          </w:sdtContent>
        </w:sdt>
      </w:tr>
      <w:tr w:rsidR="001A5888" w14:paraId="1E62498B" w14:textId="77777777" w:rsidTr="004940C9">
        <w:trPr>
          <w:trHeight w:val="283"/>
        </w:trPr>
        <w:tc>
          <w:tcPr>
            <w:tcW w:w="7470" w:type="dxa"/>
            <w:tcBorders>
              <w:top w:val="nil"/>
              <w:left w:val="nil"/>
              <w:bottom w:val="single" w:sz="4" w:space="0" w:color="auto"/>
              <w:right w:val="nil"/>
            </w:tcBorders>
            <w:vAlign w:val="center"/>
          </w:tcPr>
          <w:p w14:paraId="713D78AF" w14:textId="77777777" w:rsidR="001A5888" w:rsidRDefault="001A5888" w:rsidP="001A5888">
            <w:pPr>
              <w:pStyle w:val="ListParagraph"/>
              <w:numPr>
                <w:ilvl w:val="0"/>
                <w:numId w:val="7"/>
              </w:numPr>
              <w:ind w:left="167" w:hanging="167"/>
              <w:jc w:val="left"/>
              <w:rPr>
                <w:rFonts w:ascii="Arial" w:hAnsi="Arial" w:cs="Arial"/>
                <w:b/>
                <w:sz w:val="20"/>
              </w:rPr>
            </w:pPr>
            <w:r w:rsidRPr="00675940">
              <w:rPr>
                <w:rFonts w:ascii="Arial" w:hAnsi="Arial" w:cs="Arial"/>
                <w:sz w:val="20"/>
              </w:rPr>
              <w:t>Other supporting documents, side letters or collateral agreements (please list):</w:t>
            </w:r>
          </w:p>
        </w:tc>
        <w:tc>
          <w:tcPr>
            <w:tcW w:w="1546" w:type="dxa"/>
            <w:tcBorders>
              <w:top w:val="nil"/>
              <w:left w:val="nil"/>
              <w:bottom w:val="single" w:sz="4" w:space="0" w:color="auto"/>
              <w:right w:val="nil"/>
            </w:tcBorders>
            <w:vAlign w:val="center"/>
          </w:tcPr>
          <w:p w14:paraId="5E4BD61F" w14:textId="77777777" w:rsidR="001A5888" w:rsidRDefault="001A5888" w:rsidP="00373DB4">
            <w:pPr>
              <w:jc w:val="center"/>
              <w:rPr>
                <w:rFonts w:ascii="Arial" w:hAnsi="Arial" w:cs="Arial"/>
                <w:b/>
                <w:sz w:val="20"/>
              </w:rPr>
            </w:pPr>
          </w:p>
        </w:tc>
      </w:tr>
      <w:tr w:rsidR="001A5888" w14:paraId="52216223" w14:textId="77777777" w:rsidTr="2EBB219D">
        <w:tc>
          <w:tcPr>
            <w:tcW w:w="9016" w:type="dxa"/>
            <w:gridSpan w:val="2"/>
            <w:tcBorders>
              <w:top w:val="single" w:sz="4" w:space="0" w:color="auto"/>
            </w:tcBorders>
          </w:tcPr>
          <w:p w14:paraId="3BAC0AA6" w14:textId="078CA49E" w:rsidR="001A5888" w:rsidRPr="00AF56FF" w:rsidRDefault="001A5888" w:rsidP="00373DB4">
            <w:pPr>
              <w:rPr>
                <w:rFonts w:ascii="Arial" w:hAnsi="Arial" w:cs="Arial"/>
                <w:bCs/>
                <w:sz w:val="20"/>
              </w:rPr>
            </w:pPr>
          </w:p>
        </w:tc>
      </w:tr>
      <w:tr w:rsidR="001A5888" w14:paraId="61A94E2D" w14:textId="77777777" w:rsidTr="2EBB219D">
        <w:tc>
          <w:tcPr>
            <w:tcW w:w="9016" w:type="dxa"/>
            <w:gridSpan w:val="2"/>
          </w:tcPr>
          <w:p w14:paraId="65BEBEC4" w14:textId="77777777" w:rsidR="001A5888" w:rsidRDefault="001A5888" w:rsidP="00373DB4">
            <w:pPr>
              <w:rPr>
                <w:rFonts w:ascii="Arial" w:hAnsi="Arial" w:cs="Arial"/>
                <w:b/>
                <w:sz w:val="20"/>
              </w:rPr>
            </w:pPr>
          </w:p>
        </w:tc>
      </w:tr>
      <w:tr w:rsidR="001A5888" w14:paraId="3B06B96D" w14:textId="77777777" w:rsidTr="2EBB219D">
        <w:tc>
          <w:tcPr>
            <w:tcW w:w="9016" w:type="dxa"/>
            <w:gridSpan w:val="2"/>
          </w:tcPr>
          <w:p w14:paraId="3729008C" w14:textId="77777777" w:rsidR="001A5888" w:rsidRDefault="001A5888" w:rsidP="00373DB4">
            <w:pPr>
              <w:rPr>
                <w:rFonts w:ascii="Arial" w:hAnsi="Arial" w:cs="Arial"/>
                <w:b/>
                <w:sz w:val="20"/>
              </w:rPr>
            </w:pPr>
          </w:p>
        </w:tc>
      </w:tr>
      <w:tr w:rsidR="001A5888" w14:paraId="1DA82438" w14:textId="77777777" w:rsidTr="2EBB219D">
        <w:tc>
          <w:tcPr>
            <w:tcW w:w="9016" w:type="dxa"/>
            <w:gridSpan w:val="2"/>
          </w:tcPr>
          <w:p w14:paraId="0C0457C7" w14:textId="77777777" w:rsidR="001A5888" w:rsidRDefault="001A5888" w:rsidP="00373DB4">
            <w:pPr>
              <w:rPr>
                <w:rFonts w:ascii="Arial" w:hAnsi="Arial" w:cs="Arial"/>
                <w:b/>
                <w:sz w:val="20"/>
              </w:rPr>
            </w:pPr>
          </w:p>
        </w:tc>
      </w:tr>
      <w:tr w:rsidR="001A5888" w14:paraId="5BA9BF85" w14:textId="77777777" w:rsidTr="2EBB219D">
        <w:tc>
          <w:tcPr>
            <w:tcW w:w="9016" w:type="dxa"/>
            <w:gridSpan w:val="2"/>
          </w:tcPr>
          <w:p w14:paraId="5682314A" w14:textId="77777777" w:rsidR="001A5888" w:rsidRDefault="001A5888" w:rsidP="00373DB4">
            <w:pPr>
              <w:rPr>
                <w:rFonts w:ascii="Arial" w:hAnsi="Arial" w:cs="Arial"/>
                <w:b/>
                <w:sz w:val="20"/>
              </w:rPr>
            </w:pPr>
          </w:p>
        </w:tc>
      </w:tr>
    </w:tbl>
    <w:p w14:paraId="3DC146A0" w14:textId="7D89CF12" w:rsidR="00041020" w:rsidRDefault="00041020" w:rsidP="00B40276">
      <w:pPr>
        <w:pStyle w:val="ListNumber"/>
        <w:numPr>
          <w:ilvl w:val="0"/>
          <w:numId w:val="0"/>
        </w:numPr>
        <w:spacing w:before="0" w:after="0"/>
      </w:pPr>
    </w:p>
    <w:p w14:paraId="74D2BF0B" w14:textId="067B282F" w:rsidR="005E5E46" w:rsidRPr="00093EEC" w:rsidRDefault="00093EEC" w:rsidP="00B40276">
      <w:pPr>
        <w:pStyle w:val="ListNumber"/>
        <w:numPr>
          <w:ilvl w:val="0"/>
          <w:numId w:val="0"/>
        </w:numPr>
        <w:spacing w:before="0" w:after="0"/>
        <w:rPr>
          <w:rFonts w:ascii="Arial" w:hAnsi="Arial" w:cs="Arial"/>
          <w:color w:val="000000"/>
        </w:rPr>
      </w:pPr>
      <w:r w:rsidRPr="00093EEC">
        <w:rPr>
          <w:rFonts w:ascii="Arial" w:hAnsi="Arial" w:cs="Arial"/>
          <w:b/>
          <w:bCs/>
          <w:color w:val="000000"/>
        </w:rPr>
        <w:t>2.</w:t>
      </w:r>
      <w:r w:rsidR="00F240E8" w:rsidRPr="00093EEC">
        <w:rPr>
          <w:rFonts w:ascii="Arial" w:hAnsi="Arial" w:cs="Arial"/>
          <w:b/>
          <w:bCs/>
          <w:color w:val="000000"/>
        </w:rPr>
        <w:t xml:space="preserve"> Licence</w:t>
      </w:r>
      <w:r w:rsidRPr="00093EEC">
        <w:rPr>
          <w:rFonts w:ascii="Arial" w:hAnsi="Arial" w:cs="Arial"/>
          <w:b/>
          <w:bCs/>
          <w:color w:val="000000"/>
        </w:rPr>
        <w:t xml:space="preserve"> and railway safety certificate</w:t>
      </w:r>
    </w:p>
    <w:p w14:paraId="53F80035" w14:textId="77777777" w:rsidR="00F953B0" w:rsidRDefault="00F953B0" w:rsidP="00033655">
      <w:pPr>
        <w:ind w:right="113"/>
        <w:rPr>
          <w:rFonts w:ascii="Arial" w:hAnsi="Arial" w:cs="Arial"/>
          <w:color w:val="000000"/>
          <w:sz w:val="20"/>
        </w:rPr>
      </w:pPr>
    </w:p>
    <w:p w14:paraId="6C2CCACA" w14:textId="77777777" w:rsidR="002B5C0E" w:rsidRPr="00BA1BEF" w:rsidRDefault="00033655" w:rsidP="00033655">
      <w:pPr>
        <w:tabs>
          <w:tab w:val="left" w:pos="6000"/>
        </w:tabs>
        <w:rPr>
          <w:rFonts w:ascii="Arial" w:hAnsi="Arial" w:cs="Arial"/>
          <w:color w:val="000000"/>
          <w:sz w:val="20"/>
        </w:rPr>
      </w:pPr>
      <w:r w:rsidRPr="00BA1BEF">
        <w:rPr>
          <w:rFonts w:ascii="Arial" w:hAnsi="Arial" w:cs="Arial"/>
          <w:b/>
          <w:color w:val="000000"/>
          <w:sz w:val="20"/>
        </w:rPr>
        <w:t>2.1</w:t>
      </w:r>
      <w:r w:rsidRPr="00BA1BEF">
        <w:rPr>
          <w:rFonts w:ascii="Arial" w:hAnsi="Arial" w:cs="Arial"/>
          <w:color w:val="000000"/>
          <w:sz w:val="20"/>
        </w:rPr>
        <w:t xml:space="preserve"> </w:t>
      </w:r>
      <w:r w:rsidR="002B5C0E" w:rsidRPr="00BA1BEF">
        <w:rPr>
          <w:rFonts w:ascii="Arial" w:hAnsi="Arial" w:cs="Arial"/>
          <w:color w:val="000000"/>
          <w:sz w:val="20"/>
        </w:rPr>
        <w:t>Please state whether:</w:t>
      </w:r>
    </w:p>
    <w:p w14:paraId="0D6CA9E9" w14:textId="77777777" w:rsidR="002B5C0E" w:rsidRPr="00BA1BEF" w:rsidRDefault="002B5C0E" w:rsidP="00033655">
      <w:pPr>
        <w:tabs>
          <w:tab w:val="left" w:pos="6000"/>
        </w:tabs>
        <w:rPr>
          <w:rFonts w:ascii="Arial" w:hAnsi="Arial" w:cs="Arial"/>
          <w:color w:val="000000"/>
          <w:sz w:val="20"/>
        </w:r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53267" w:rsidRPr="00BA1BEF" w14:paraId="67A63B98" w14:textId="77777777" w:rsidTr="008445A0">
        <w:tc>
          <w:tcPr>
            <w:tcW w:w="4536" w:type="dxa"/>
          </w:tcPr>
          <w:p w14:paraId="1CBF134F" w14:textId="77777777" w:rsidR="00F53267" w:rsidRPr="00BA1BEF" w:rsidRDefault="00F53267" w:rsidP="00033655">
            <w:pPr>
              <w:pStyle w:val="ListParagraph"/>
              <w:numPr>
                <w:ilvl w:val="0"/>
                <w:numId w:val="8"/>
              </w:numPr>
              <w:tabs>
                <w:tab w:val="left" w:pos="6000"/>
              </w:tabs>
              <w:ind w:left="309" w:hanging="309"/>
              <w:rPr>
                <w:rFonts w:ascii="Arial" w:hAnsi="Arial" w:cs="Arial"/>
                <w:color w:val="000000"/>
                <w:sz w:val="20"/>
              </w:rPr>
            </w:pPr>
            <w:r w:rsidRPr="00DD0639">
              <w:rPr>
                <w:rFonts w:ascii="Arial" w:hAnsi="Arial" w:cs="Arial"/>
                <w:color w:val="000000"/>
                <w:sz w:val="20"/>
              </w:rPr>
              <w:t>you</w:t>
            </w:r>
            <w:r w:rsidRPr="00BA1BEF">
              <w:rPr>
                <w:rFonts w:ascii="Arial" w:hAnsi="Arial" w:cs="Arial"/>
                <w:color w:val="000000"/>
                <w:sz w:val="20"/>
              </w:rPr>
              <w:t xml:space="preserve"> intend to operate the services yourself; or</w:t>
            </w:r>
          </w:p>
        </w:tc>
        <w:sdt>
          <w:sdtPr>
            <w:rPr>
              <w:rFonts w:ascii="Arial" w:hAnsi="Arial" w:cs="Arial"/>
              <w:color w:val="000000"/>
              <w:szCs w:val="24"/>
            </w:rPr>
            <w:id w:val="1909572594"/>
            <w14:checkbox>
              <w14:checked w14:val="1"/>
              <w14:checkedState w14:val="2612" w14:font="MS Gothic"/>
              <w14:uncheckedState w14:val="2610" w14:font="MS Gothic"/>
            </w14:checkbox>
          </w:sdtPr>
          <w:sdtContent>
            <w:tc>
              <w:tcPr>
                <w:tcW w:w="4534" w:type="dxa"/>
              </w:tcPr>
              <w:p w14:paraId="695471FF" w14:textId="7D81B007" w:rsidR="00F53267" w:rsidRPr="00BA1BEF" w:rsidRDefault="00AF56FF" w:rsidP="00033655">
                <w:pPr>
                  <w:tabs>
                    <w:tab w:val="left" w:pos="6000"/>
                  </w:tabs>
                  <w:jc w:val="center"/>
                  <w:rPr>
                    <w:rFonts w:ascii="Arial" w:hAnsi="Arial" w:cs="Arial"/>
                    <w:color w:val="000000"/>
                    <w:sz w:val="20"/>
                  </w:rPr>
                </w:pPr>
                <w:r>
                  <w:rPr>
                    <w:rFonts w:ascii="MS Gothic" w:eastAsia="MS Gothic" w:hAnsi="MS Gothic" w:cs="Arial" w:hint="eastAsia"/>
                    <w:color w:val="000000"/>
                    <w:szCs w:val="24"/>
                  </w:rPr>
                  <w:t>☒</w:t>
                </w:r>
              </w:p>
            </w:tc>
          </w:sdtContent>
        </w:sdt>
      </w:tr>
      <w:tr w:rsidR="00F53267" w:rsidRPr="00BA1BEF" w14:paraId="54D71092" w14:textId="77777777" w:rsidTr="008445A0">
        <w:tc>
          <w:tcPr>
            <w:tcW w:w="4536" w:type="dxa"/>
          </w:tcPr>
          <w:p w14:paraId="6F492F00" w14:textId="77777777" w:rsidR="00F53267" w:rsidRPr="00BA1BEF" w:rsidRDefault="00F53267" w:rsidP="00033655">
            <w:pPr>
              <w:pStyle w:val="ListParagraph"/>
              <w:numPr>
                <w:ilvl w:val="0"/>
                <w:numId w:val="8"/>
              </w:numPr>
              <w:tabs>
                <w:tab w:val="left" w:pos="6000"/>
              </w:tabs>
              <w:ind w:left="309" w:hanging="309"/>
              <w:rPr>
                <w:rFonts w:ascii="Arial" w:hAnsi="Arial" w:cs="Arial"/>
                <w:color w:val="000000"/>
                <w:sz w:val="20"/>
              </w:rPr>
            </w:pPr>
            <w:r w:rsidRPr="00BA1BEF">
              <w:rPr>
                <w:rFonts w:ascii="Arial" w:hAnsi="Arial" w:cs="Arial"/>
                <w:color w:val="000000"/>
                <w:sz w:val="20"/>
              </w:rPr>
              <w:t>have them operated on your behalf.</w:t>
            </w:r>
          </w:p>
        </w:tc>
        <w:sdt>
          <w:sdtPr>
            <w:rPr>
              <w:rFonts w:ascii="Arial" w:hAnsi="Arial" w:cs="Arial"/>
              <w:color w:val="000000"/>
              <w:szCs w:val="24"/>
            </w:rPr>
            <w:id w:val="-1993783522"/>
            <w14:checkbox>
              <w14:checked w14:val="0"/>
              <w14:checkedState w14:val="2612" w14:font="MS Gothic"/>
              <w14:uncheckedState w14:val="2610" w14:font="MS Gothic"/>
            </w14:checkbox>
          </w:sdtPr>
          <w:sdtContent>
            <w:tc>
              <w:tcPr>
                <w:tcW w:w="4534" w:type="dxa"/>
                <w:tcBorders>
                  <w:bottom w:val="single" w:sz="4" w:space="0" w:color="auto"/>
                </w:tcBorders>
              </w:tcPr>
              <w:p w14:paraId="659D0BB5" w14:textId="77777777" w:rsidR="00F53267" w:rsidRPr="00BA1BEF" w:rsidRDefault="007E1C4E" w:rsidP="00033655">
                <w:pPr>
                  <w:tabs>
                    <w:tab w:val="left" w:pos="6000"/>
                  </w:tabs>
                  <w:jc w:val="center"/>
                  <w:rPr>
                    <w:rFonts w:ascii="Arial" w:hAnsi="Arial" w:cs="Arial"/>
                    <w:color w:val="000000"/>
                    <w:sz w:val="20"/>
                  </w:rPr>
                </w:pPr>
                <w:r>
                  <w:rPr>
                    <w:rFonts w:ascii="MS Gothic" w:eastAsia="MS Gothic" w:hAnsi="MS Gothic" w:cs="Arial" w:hint="eastAsia"/>
                    <w:color w:val="000000"/>
                    <w:szCs w:val="24"/>
                  </w:rPr>
                  <w:t>☐</w:t>
                </w:r>
              </w:p>
            </w:tc>
          </w:sdtContent>
        </w:sdt>
      </w:tr>
      <w:tr w:rsidR="00F53267" w:rsidRPr="00BA1BEF" w14:paraId="15431775" w14:textId="77777777" w:rsidTr="008445A0">
        <w:trPr>
          <w:trHeight w:val="283"/>
        </w:trPr>
        <w:tc>
          <w:tcPr>
            <w:tcW w:w="4536" w:type="dxa"/>
            <w:tcBorders>
              <w:right w:val="single" w:sz="4" w:space="0" w:color="auto"/>
            </w:tcBorders>
          </w:tcPr>
          <w:p w14:paraId="59A38781" w14:textId="77777777" w:rsidR="00F53267" w:rsidRPr="00BA1BEF" w:rsidRDefault="008445A0" w:rsidP="008445A0">
            <w:pPr>
              <w:pStyle w:val="ListParagraph"/>
              <w:numPr>
                <w:ilvl w:val="1"/>
                <w:numId w:val="8"/>
              </w:numPr>
              <w:tabs>
                <w:tab w:val="left" w:pos="6000"/>
              </w:tabs>
              <w:rPr>
                <w:rFonts w:ascii="Arial" w:hAnsi="Arial" w:cs="Arial"/>
                <w:color w:val="000000"/>
                <w:sz w:val="20"/>
              </w:rPr>
            </w:pPr>
            <w:r w:rsidRPr="00BA1BEF">
              <w:rPr>
                <w:rFonts w:ascii="Arial" w:hAnsi="Arial" w:cs="Arial"/>
                <w:color w:val="000000"/>
                <w:sz w:val="20"/>
              </w:rPr>
              <w:t>if so, please name the</w:t>
            </w:r>
            <w:r w:rsidR="00F53267" w:rsidRPr="00BA1BEF">
              <w:rPr>
                <w:rFonts w:ascii="Arial" w:hAnsi="Arial" w:cs="Arial"/>
                <w:color w:val="000000"/>
                <w:sz w:val="20"/>
              </w:rPr>
              <w:t xml:space="preserve"> proposed operating company:</w:t>
            </w:r>
          </w:p>
        </w:tc>
        <w:tc>
          <w:tcPr>
            <w:tcW w:w="4534" w:type="dxa"/>
            <w:tcBorders>
              <w:top w:val="single" w:sz="4" w:space="0" w:color="auto"/>
              <w:left w:val="single" w:sz="4" w:space="0" w:color="auto"/>
              <w:bottom w:val="single" w:sz="4" w:space="0" w:color="auto"/>
              <w:right w:val="single" w:sz="4" w:space="0" w:color="auto"/>
            </w:tcBorders>
          </w:tcPr>
          <w:p w14:paraId="7192513A" w14:textId="77777777" w:rsidR="00F53267" w:rsidRPr="00BA1BEF" w:rsidRDefault="00F53267" w:rsidP="00033655">
            <w:pPr>
              <w:tabs>
                <w:tab w:val="left" w:pos="6000"/>
              </w:tabs>
              <w:rPr>
                <w:rFonts w:ascii="Arial" w:hAnsi="Arial" w:cs="Arial"/>
                <w:color w:val="000000"/>
                <w:sz w:val="20"/>
              </w:rPr>
            </w:pPr>
          </w:p>
        </w:tc>
      </w:tr>
    </w:tbl>
    <w:p w14:paraId="49E7A0DF" w14:textId="77777777" w:rsidR="002B5C0E" w:rsidRPr="00BA1BEF" w:rsidRDefault="002B5C0E" w:rsidP="00033655">
      <w:pPr>
        <w:tabs>
          <w:tab w:val="left" w:pos="6000"/>
        </w:tabs>
        <w:rPr>
          <w:rFonts w:ascii="Arial" w:hAnsi="Arial" w:cs="Arial"/>
          <w:color w:val="000000"/>
          <w:sz w:val="20"/>
        </w:rPr>
      </w:pPr>
    </w:p>
    <w:p w14:paraId="56135BC9" w14:textId="77777777" w:rsidR="00F53267" w:rsidRPr="00BA1BEF" w:rsidRDefault="00033655" w:rsidP="00033655">
      <w:pPr>
        <w:tabs>
          <w:tab w:val="left" w:pos="6000"/>
        </w:tabs>
        <w:rPr>
          <w:rFonts w:ascii="Arial" w:hAnsi="Arial" w:cs="Arial"/>
          <w:color w:val="000000"/>
          <w:sz w:val="20"/>
        </w:rPr>
      </w:pPr>
      <w:r w:rsidRPr="00BA1BEF">
        <w:rPr>
          <w:rFonts w:ascii="Arial" w:hAnsi="Arial" w:cs="Arial"/>
          <w:b/>
          <w:color w:val="000000"/>
          <w:sz w:val="20"/>
        </w:rPr>
        <w:t>2.2</w:t>
      </w:r>
      <w:r w:rsidRPr="00BA1BEF">
        <w:rPr>
          <w:rFonts w:ascii="Arial" w:hAnsi="Arial" w:cs="Arial"/>
          <w:color w:val="000000"/>
          <w:sz w:val="20"/>
        </w:rPr>
        <w:t xml:space="preserve"> </w:t>
      </w:r>
      <w:r w:rsidR="00F240E8" w:rsidRPr="00BA1BEF">
        <w:rPr>
          <w:rFonts w:ascii="Arial" w:hAnsi="Arial" w:cs="Arial"/>
          <w:color w:val="000000"/>
          <w:sz w:val="20"/>
        </w:rPr>
        <w:t>Does the pr</w:t>
      </w:r>
      <w:r w:rsidR="00F53267" w:rsidRPr="00BA1BEF">
        <w:rPr>
          <w:rFonts w:ascii="Arial" w:hAnsi="Arial" w:cs="Arial"/>
          <w:color w:val="000000"/>
          <w:sz w:val="20"/>
        </w:rPr>
        <w:t>oposed operator of the services:</w:t>
      </w:r>
    </w:p>
    <w:p w14:paraId="3FB50084" w14:textId="77777777" w:rsidR="00F53267" w:rsidRPr="00BA1BEF" w:rsidRDefault="00F53267" w:rsidP="00033655">
      <w:pPr>
        <w:tabs>
          <w:tab w:val="left" w:pos="6000"/>
        </w:tabs>
        <w:rPr>
          <w:rFonts w:ascii="Arial" w:hAnsi="Arial" w:cs="Arial"/>
          <w:color w:val="000000"/>
          <w:sz w:val="20"/>
        </w:r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F53267" w:rsidRPr="00BA1BEF" w14:paraId="09F78F08" w14:textId="77777777" w:rsidTr="00FF1549">
        <w:tc>
          <w:tcPr>
            <w:tcW w:w="4535" w:type="dxa"/>
          </w:tcPr>
          <w:p w14:paraId="1DE1A145" w14:textId="77777777" w:rsidR="00F53267" w:rsidRPr="00BA1BEF" w:rsidRDefault="00F53267" w:rsidP="00033655">
            <w:pPr>
              <w:tabs>
                <w:tab w:val="left" w:pos="6000"/>
              </w:tabs>
              <w:rPr>
                <w:rFonts w:ascii="Arial" w:hAnsi="Arial" w:cs="Arial"/>
                <w:color w:val="000000"/>
                <w:sz w:val="20"/>
              </w:rPr>
            </w:pPr>
            <w:r w:rsidRPr="00BA1BEF">
              <w:rPr>
                <w:rFonts w:ascii="Arial" w:hAnsi="Arial" w:cs="Arial"/>
                <w:color w:val="000000"/>
                <w:sz w:val="20"/>
              </w:rPr>
              <w:t xml:space="preserve">(a) hold a valid train operating licence under section 8 of the Railways Act 1993 or an exemption under section 7, </w:t>
            </w:r>
            <w:r w:rsidRPr="00BA1BEF">
              <w:rPr>
                <w:rFonts w:ascii="Arial" w:hAnsi="Arial" w:cs="Arial"/>
                <w:b/>
                <w:i/>
                <w:color w:val="000000"/>
                <w:sz w:val="20"/>
                <w:u w:val="single"/>
              </w:rPr>
              <w:t>and</w:t>
            </w:r>
            <w:r w:rsidRPr="00BA1BEF">
              <w:rPr>
                <w:rFonts w:ascii="Arial" w:hAnsi="Arial" w:cs="Arial"/>
                <w:color w:val="000000"/>
                <w:sz w:val="20"/>
              </w:rPr>
              <w:t xml:space="preserve"> </w:t>
            </w:r>
          </w:p>
        </w:tc>
        <w:sdt>
          <w:sdtPr>
            <w:rPr>
              <w:rFonts w:ascii="Arial" w:hAnsi="Arial" w:cs="Arial"/>
              <w:color w:val="000000"/>
              <w:szCs w:val="24"/>
            </w:rPr>
            <w:id w:val="-1848553638"/>
            <w14:checkbox>
              <w14:checked w14:val="1"/>
              <w14:checkedState w14:val="2612" w14:font="MS Gothic"/>
              <w14:uncheckedState w14:val="2610" w14:font="MS Gothic"/>
            </w14:checkbox>
          </w:sdtPr>
          <w:sdtContent>
            <w:tc>
              <w:tcPr>
                <w:tcW w:w="4535" w:type="dxa"/>
                <w:vAlign w:val="center"/>
              </w:tcPr>
              <w:p w14:paraId="73F49B52" w14:textId="1B4B45B1" w:rsidR="00F53267" w:rsidRPr="00BA1BEF" w:rsidRDefault="00AF56FF" w:rsidP="00033655">
                <w:pPr>
                  <w:tabs>
                    <w:tab w:val="left" w:pos="6000"/>
                  </w:tabs>
                  <w:jc w:val="center"/>
                  <w:rPr>
                    <w:rFonts w:ascii="Arial" w:hAnsi="Arial" w:cs="Arial"/>
                    <w:color w:val="000000"/>
                    <w:sz w:val="20"/>
                  </w:rPr>
                </w:pPr>
                <w:r>
                  <w:rPr>
                    <w:rFonts w:ascii="MS Gothic" w:eastAsia="MS Gothic" w:hAnsi="MS Gothic" w:cs="Arial" w:hint="eastAsia"/>
                    <w:color w:val="000000"/>
                    <w:szCs w:val="24"/>
                  </w:rPr>
                  <w:t>☒</w:t>
                </w:r>
              </w:p>
            </w:tc>
          </w:sdtContent>
        </w:sdt>
      </w:tr>
      <w:tr w:rsidR="00F53267" w:rsidRPr="00BA1BEF" w14:paraId="1ECAD187" w14:textId="77777777" w:rsidTr="00FF1549">
        <w:tc>
          <w:tcPr>
            <w:tcW w:w="4535" w:type="dxa"/>
          </w:tcPr>
          <w:p w14:paraId="7936CB4B" w14:textId="77777777" w:rsidR="00F53267" w:rsidRPr="00BA1BEF" w:rsidRDefault="00F53267" w:rsidP="00033655">
            <w:pPr>
              <w:tabs>
                <w:tab w:val="left" w:pos="6000"/>
              </w:tabs>
              <w:rPr>
                <w:rFonts w:ascii="Arial" w:hAnsi="Arial" w:cs="Arial"/>
                <w:sz w:val="20"/>
              </w:rPr>
            </w:pPr>
            <w:r w:rsidRPr="00BA1BEF">
              <w:rPr>
                <w:rFonts w:ascii="Arial" w:hAnsi="Arial" w:cs="Arial"/>
                <w:color w:val="000000"/>
                <w:sz w:val="20"/>
              </w:rPr>
              <w:t>(b) hold a valid safety certificate under the</w:t>
            </w:r>
            <w:r w:rsidRPr="00BA1BEF">
              <w:rPr>
                <w:rFonts w:ascii="Arial" w:hAnsi="Arial" w:cs="Arial"/>
                <w:sz w:val="20"/>
              </w:rPr>
              <w:t xml:space="preserve"> Railways and Other Guided Transport Systems (Safety) Regulations 2006.  </w:t>
            </w:r>
          </w:p>
        </w:tc>
        <w:sdt>
          <w:sdtPr>
            <w:rPr>
              <w:rFonts w:ascii="Arial" w:hAnsi="Arial" w:cs="Arial"/>
              <w:color w:val="000000"/>
              <w:szCs w:val="24"/>
            </w:rPr>
            <w:id w:val="2050573723"/>
            <w14:checkbox>
              <w14:checked w14:val="1"/>
              <w14:checkedState w14:val="2612" w14:font="MS Gothic"/>
              <w14:uncheckedState w14:val="2610" w14:font="MS Gothic"/>
            </w14:checkbox>
          </w:sdtPr>
          <w:sdtContent>
            <w:tc>
              <w:tcPr>
                <w:tcW w:w="4535" w:type="dxa"/>
                <w:vAlign w:val="center"/>
              </w:tcPr>
              <w:p w14:paraId="4621EE96" w14:textId="45C80784" w:rsidR="00F53267" w:rsidRPr="00BA1BEF" w:rsidRDefault="00AF56FF" w:rsidP="00033655">
                <w:pPr>
                  <w:tabs>
                    <w:tab w:val="left" w:pos="6000"/>
                  </w:tabs>
                  <w:jc w:val="center"/>
                  <w:rPr>
                    <w:rFonts w:ascii="Arial" w:hAnsi="Arial" w:cs="Arial"/>
                    <w:color w:val="000000"/>
                    <w:sz w:val="20"/>
                  </w:rPr>
                </w:pPr>
                <w:r>
                  <w:rPr>
                    <w:rFonts w:ascii="MS Gothic" w:eastAsia="MS Gothic" w:hAnsi="MS Gothic" w:cs="Arial" w:hint="eastAsia"/>
                    <w:color w:val="000000"/>
                    <w:szCs w:val="24"/>
                  </w:rPr>
                  <w:t>☒</w:t>
                </w:r>
              </w:p>
            </w:tc>
          </w:sdtContent>
        </w:sdt>
      </w:tr>
    </w:tbl>
    <w:p w14:paraId="65D4E422" w14:textId="77777777" w:rsidR="00F53267" w:rsidRPr="00BA1BEF" w:rsidRDefault="00F53267" w:rsidP="00033655">
      <w:pPr>
        <w:tabs>
          <w:tab w:val="left" w:pos="6000"/>
        </w:tabs>
        <w:rPr>
          <w:rFonts w:ascii="Arial" w:hAnsi="Arial" w:cs="Arial"/>
          <w:sz w:val="20"/>
        </w:rPr>
      </w:pPr>
    </w:p>
    <w:p w14:paraId="3340E01E" w14:textId="77777777" w:rsidR="005E5E46" w:rsidRPr="00BA1BEF" w:rsidRDefault="00F240E8" w:rsidP="00033655">
      <w:pPr>
        <w:tabs>
          <w:tab w:val="left" w:pos="6000"/>
        </w:tabs>
        <w:rPr>
          <w:rFonts w:ascii="Arial" w:hAnsi="Arial" w:cs="Arial"/>
          <w:sz w:val="20"/>
        </w:rPr>
      </w:pPr>
      <w:r w:rsidRPr="00BA1BEF">
        <w:rPr>
          <w:rFonts w:ascii="Arial" w:hAnsi="Arial" w:cs="Arial"/>
          <w:sz w:val="20"/>
        </w:rPr>
        <w:t xml:space="preserve">If the answer </w:t>
      </w:r>
      <w:r w:rsidRPr="00BA1BEF">
        <w:rPr>
          <w:rFonts w:ascii="Arial" w:hAnsi="Arial" w:cs="Arial"/>
          <w:color w:val="000000"/>
          <w:sz w:val="20"/>
        </w:rPr>
        <w:t xml:space="preserve">to (a) </w:t>
      </w:r>
      <w:r w:rsidRPr="00BA1BEF">
        <w:rPr>
          <w:rFonts w:ascii="Arial" w:hAnsi="Arial" w:cs="Arial"/>
          <w:b/>
          <w:i/>
          <w:color w:val="000000"/>
          <w:sz w:val="20"/>
          <w:u w:val="single"/>
        </w:rPr>
        <w:t>or</w:t>
      </w:r>
      <w:r w:rsidRPr="00BA1BEF">
        <w:rPr>
          <w:rFonts w:ascii="Arial" w:hAnsi="Arial" w:cs="Arial"/>
          <w:color w:val="000000"/>
          <w:sz w:val="20"/>
        </w:rPr>
        <w:t xml:space="preserve"> (b) is no, please state the point reached in obtaining a licence, exemption and/or safety certificate.</w:t>
      </w:r>
    </w:p>
    <w:p w14:paraId="5AE2AAB9" w14:textId="77777777" w:rsidR="005E5E46" w:rsidRDefault="005E5E46" w:rsidP="00033655">
      <w:pPr>
        <w:tabs>
          <w:tab w:val="left" w:pos="6000"/>
        </w:tabs>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73F6E95F" w14:textId="77777777" w:rsidTr="00160A9F">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4BC7484" w14:textId="77777777" w:rsidR="005E5E46" w:rsidRPr="00DA2CA6" w:rsidRDefault="005E5E46" w:rsidP="00033655">
            <w:pPr>
              <w:tabs>
                <w:tab w:val="left" w:pos="6000"/>
              </w:tabs>
              <w:rPr>
                <w:rFonts w:ascii="Arial" w:hAnsi="Arial" w:cs="Arial"/>
                <w:b/>
                <w:color w:val="000000"/>
                <w:sz w:val="20"/>
              </w:rPr>
            </w:pPr>
          </w:p>
          <w:p w14:paraId="0CCEC8B8" w14:textId="77777777" w:rsidR="005E5E46" w:rsidRDefault="005E5E46" w:rsidP="00033655">
            <w:pPr>
              <w:tabs>
                <w:tab w:val="left" w:pos="6000"/>
              </w:tabs>
              <w:rPr>
                <w:rFonts w:ascii="Arial" w:hAnsi="Arial" w:cs="Arial"/>
                <w:b/>
                <w:i/>
                <w:color w:val="000000"/>
                <w:sz w:val="20"/>
              </w:rPr>
            </w:pPr>
          </w:p>
        </w:tc>
      </w:tr>
    </w:tbl>
    <w:p w14:paraId="6263D9FF" w14:textId="77777777" w:rsidR="005E5E46" w:rsidRDefault="005E5E46" w:rsidP="00033655">
      <w:pPr>
        <w:tabs>
          <w:tab w:val="left" w:pos="6000"/>
        </w:tabs>
        <w:rPr>
          <w:rFonts w:ascii="Arial" w:hAnsi="Arial" w:cs="Arial"/>
          <w:b/>
          <w:i/>
          <w:color w:val="000000"/>
          <w:sz w:val="20"/>
        </w:rPr>
      </w:pPr>
    </w:p>
    <w:p w14:paraId="2BAEE879" w14:textId="77777777" w:rsidR="005E5E46" w:rsidRDefault="00F240E8" w:rsidP="00033655">
      <w:pPr>
        <w:tabs>
          <w:tab w:val="left" w:pos="6000"/>
        </w:tabs>
        <w:rPr>
          <w:rFonts w:ascii="Arial" w:hAnsi="Arial" w:cs="Arial"/>
          <w:b/>
          <w:bCs/>
          <w:color w:val="000000"/>
        </w:rPr>
      </w:pPr>
      <w:r>
        <w:rPr>
          <w:rFonts w:ascii="Arial" w:hAnsi="Arial" w:cs="Arial"/>
          <w:b/>
          <w:bCs/>
          <w:color w:val="000000"/>
        </w:rPr>
        <w:t>3. The proposed contract or amendment</w:t>
      </w:r>
    </w:p>
    <w:p w14:paraId="701945D1" w14:textId="77777777" w:rsidR="00033655" w:rsidRDefault="00033655" w:rsidP="00033655">
      <w:pPr>
        <w:tabs>
          <w:tab w:val="left" w:pos="6000"/>
        </w:tabs>
        <w:rPr>
          <w:rFonts w:ascii="Arial" w:hAnsi="Arial" w:cs="Arial"/>
          <w:b/>
          <w:bCs/>
          <w:color w:val="000000"/>
        </w:rPr>
      </w:pPr>
    </w:p>
    <w:p w14:paraId="1498574B" w14:textId="250294F1" w:rsidR="00083195" w:rsidRDefault="00F240E8" w:rsidP="00033655">
      <w:pPr>
        <w:ind w:right="113"/>
        <w:rPr>
          <w:rFonts w:ascii="Arial" w:hAnsi="Arial" w:cs="Arial"/>
          <w:color w:val="000000"/>
          <w:sz w:val="20"/>
        </w:rPr>
      </w:pPr>
      <w:r>
        <w:rPr>
          <w:rFonts w:ascii="Arial" w:hAnsi="Arial" w:cs="Arial"/>
          <w:b/>
          <w:bCs/>
          <w:color w:val="000000"/>
          <w:sz w:val="20"/>
        </w:rPr>
        <w:t xml:space="preserve">3.1 </w:t>
      </w:r>
      <w:r w:rsidR="001320A2">
        <w:rPr>
          <w:rFonts w:ascii="Arial" w:hAnsi="Arial" w:cs="Arial"/>
          <w:b/>
          <w:bCs/>
          <w:color w:val="000000"/>
          <w:sz w:val="20"/>
        </w:rPr>
        <w:t>Application overview</w:t>
      </w:r>
      <w:r>
        <w:rPr>
          <w:rFonts w:ascii="Arial" w:hAnsi="Arial" w:cs="Arial"/>
          <w:b/>
          <w:bCs/>
          <w:color w:val="000000"/>
          <w:sz w:val="20"/>
        </w:rPr>
        <w:t>:</w:t>
      </w:r>
      <w:r>
        <w:rPr>
          <w:rFonts w:ascii="Arial" w:hAnsi="Arial" w:cs="Arial"/>
          <w:color w:val="000000"/>
          <w:sz w:val="20"/>
        </w:rPr>
        <w:t xml:space="preserve"> </w:t>
      </w:r>
      <w:r w:rsidR="005058A5">
        <w:rPr>
          <w:rFonts w:ascii="Arial" w:hAnsi="Arial" w:cs="Arial"/>
          <w:color w:val="000000"/>
          <w:sz w:val="20"/>
        </w:rPr>
        <w:t>P</w:t>
      </w:r>
      <w:r>
        <w:rPr>
          <w:rFonts w:ascii="Arial" w:hAnsi="Arial" w:cs="Arial"/>
          <w:color w:val="000000"/>
          <w:sz w:val="20"/>
        </w:rPr>
        <w:t xml:space="preserve">lease </w:t>
      </w:r>
      <w:r w:rsidR="001320A2">
        <w:rPr>
          <w:rFonts w:ascii="Arial" w:hAnsi="Arial" w:cs="Arial"/>
          <w:color w:val="000000"/>
          <w:sz w:val="20"/>
        </w:rPr>
        <w:t>detail</w:t>
      </w:r>
      <w:r w:rsidR="005058A5">
        <w:rPr>
          <w:rFonts w:ascii="Arial" w:hAnsi="Arial" w:cs="Arial"/>
          <w:color w:val="000000"/>
          <w:sz w:val="20"/>
        </w:rPr>
        <w:t xml:space="preserve"> </w:t>
      </w:r>
      <w:r>
        <w:rPr>
          <w:rFonts w:ascii="Arial" w:hAnsi="Arial" w:cs="Arial"/>
          <w:color w:val="000000"/>
          <w:sz w:val="20"/>
        </w:rPr>
        <w:t>the proposed contract or amendment. This should cover the services, the commercial terms, and the reasons for making the application in the terms proposed. This information should be laid out clearly and concisely, and fully highlight the changes from the previous version of the contract (in the case of an amendment).</w:t>
      </w:r>
    </w:p>
    <w:p w14:paraId="33598F2B" w14:textId="77777777" w:rsidR="00033655" w:rsidRDefault="00033655" w:rsidP="00033655">
      <w:pPr>
        <w:ind w:right="113"/>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083195" w14:paraId="3946E78B" w14:textId="77777777" w:rsidTr="003B2D59">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BCD6826" w14:textId="6746BABC" w:rsidR="0034421D" w:rsidRDefault="00C66278" w:rsidP="00C66278">
            <w:pPr>
              <w:pStyle w:val="ListParagraph"/>
              <w:ind w:left="22"/>
              <w:jc w:val="left"/>
              <w:rPr>
                <w:rFonts w:ascii="Arial" w:hAnsi="Arial" w:cs="Arial"/>
                <w:sz w:val="20"/>
              </w:rPr>
            </w:pPr>
            <w:r w:rsidRPr="00C66278">
              <w:rPr>
                <w:rFonts w:ascii="Arial" w:hAnsi="Arial" w:cs="Arial"/>
                <w:sz w:val="20"/>
              </w:rPr>
              <w:t>MetroWest Phase 2 aims to introduce passenger services between Bristol Temple Meads and Henbury providing a vital link between the Filton Enterprise Area, North Fringe, Temple Quay Enterprise Zone and Bristol City Centre. The programme is funded by the West of England Mayoral Combined Authority (WECA).  The scheme includes upgrading the Henbury line to support passenger trains (currently freight-only) and opening of two new stations</w:t>
            </w:r>
            <w:r w:rsidR="001B50A3">
              <w:rPr>
                <w:rFonts w:ascii="Arial" w:hAnsi="Arial" w:cs="Arial"/>
                <w:sz w:val="20"/>
              </w:rPr>
              <w:t>,</w:t>
            </w:r>
            <w:r w:rsidRPr="00C66278">
              <w:rPr>
                <w:rFonts w:ascii="Arial" w:hAnsi="Arial" w:cs="Arial"/>
                <w:sz w:val="20"/>
              </w:rPr>
              <w:t xml:space="preserve"> North Filton and Henbury</w:t>
            </w:r>
            <w:r w:rsidR="001B50A3">
              <w:rPr>
                <w:rFonts w:ascii="Arial" w:hAnsi="Arial" w:cs="Arial"/>
                <w:sz w:val="20"/>
              </w:rPr>
              <w:t>.</w:t>
            </w:r>
            <w:r w:rsidRPr="00C66278">
              <w:rPr>
                <w:rFonts w:ascii="Arial" w:hAnsi="Arial" w:cs="Arial"/>
                <w:sz w:val="20"/>
              </w:rPr>
              <w:t xml:space="preserve"> (Ashley Down was delivered in September 2024).  North Filton station* is scheduled to open in September 2026 with Henbury scheduled for November 2027.  This application seeks to introduce rights required for the enhanced service </w:t>
            </w:r>
            <w:r w:rsidR="0052448A">
              <w:rPr>
                <w:rFonts w:ascii="Arial" w:hAnsi="Arial" w:cs="Arial"/>
                <w:sz w:val="20"/>
              </w:rPr>
              <w:t xml:space="preserve">to North Filton </w:t>
            </w:r>
            <w:r w:rsidRPr="00C66278">
              <w:rPr>
                <w:rFonts w:ascii="Arial" w:hAnsi="Arial" w:cs="Arial"/>
                <w:sz w:val="20"/>
              </w:rPr>
              <w:t xml:space="preserve">as well as introduce North Filton station to the calling patterns in EF10 within Schedule 5 Table 4.1.  </w:t>
            </w:r>
            <w:r w:rsidR="0034421D">
              <w:rPr>
                <w:rFonts w:ascii="Arial" w:hAnsi="Arial" w:cs="Arial"/>
                <w:sz w:val="20"/>
              </w:rPr>
              <w:t xml:space="preserve">It is intended that </w:t>
            </w:r>
            <w:r w:rsidRPr="00C66278">
              <w:rPr>
                <w:rFonts w:ascii="Arial" w:hAnsi="Arial" w:cs="Arial"/>
                <w:sz w:val="20"/>
              </w:rPr>
              <w:t>Henbury station will be added to the Contract at a later stage.</w:t>
            </w:r>
          </w:p>
          <w:p w14:paraId="5A2C71FA" w14:textId="77777777" w:rsidR="0034421D" w:rsidRDefault="0034421D" w:rsidP="00C66278">
            <w:pPr>
              <w:pStyle w:val="ListParagraph"/>
              <w:ind w:left="22"/>
              <w:jc w:val="left"/>
              <w:rPr>
                <w:rFonts w:ascii="Arial" w:hAnsi="Arial" w:cs="Arial"/>
                <w:sz w:val="20"/>
              </w:rPr>
            </w:pPr>
          </w:p>
          <w:p w14:paraId="6FB8D474" w14:textId="7964D06A" w:rsidR="006A6CD1" w:rsidRPr="006A6CD1" w:rsidRDefault="006A6CD1" w:rsidP="006A6CD1">
            <w:pPr>
              <w:pStyle w:val="ListParagraph"/>
              <w:ind w:left="22"/>
              <w:jc w:val="left"/>
              <w:rPr>
                <w:rFonts w:ascii="Arial" w:hAnsi="Arial" w:cs="Arial"/>
                <w:sz w:val="20"/>
              </w:rPr>
            </w:pPr>
            <w:r w:rsidRPr="006A6CD1">
              <w:rPr>
                <w:rFonts w:ascii="Arial" w:hAnsi="Arial" w:cs="Arial"/>
                <w:sz w:val="20"/>
              </w:rPr>
              <w:lastRenderedPageBreak/>
              <w:t xml:space="preserve">From </w:t>
            </w:r>
            <w:r w:rsidR="005543DD">
              <w:rPr>
                <w:rFonts w:ascii="Arial" w:hAnsi="Arial" w:cs="Arial"/>
                <w:sz w:val="20"/>
              </w:rPr>
              <w:t>the date North Filton station opens</w:t>
            </w:r>
            <w:r w:rsidRPr="006A6CD1">
              <w:rPr>
                <w:rFonts w:ascii="Arial" w:hAnsi="Arial" w:cs="Arial"/>
                <w:sz w:val="20"/>
              </w:rPr>
              <w:t xml:space="preserve"> SX and SO </w:t>
            </w:r>
            <w:r w:rsidR="005543DD">
              <w:rPr>
                <w:rFonts w:ascii="Arial" w:hAnsi="Arial" w:cs="Arial"/>
                <w:sz w:val="20"/>
              </w:rPr>
              <w:t>Bristol Temple Meads</w:t>
            </w:r>
            <w:r w:rsidRPr="006A6CD1">
              <w:rPr>
                <w:rFonts w:ascii="Arial" w:hAnsi="Arial" w:cs="Arial"/>
                <w:sz w:val="20"/>
              </w:rPr>
              <w:t xml:space="preserve"> - </w:t>
            </w:r>
            <w:r w:rsidR="005543DD">
              <w:rPr>
                <w:rFonts w:ascii="Arial" w:hAnsi="Arial" w:cs="Arial"/>
                <w:sz w:val="20"/>
              </w:rPr>
              <w:t>Filton Abbey Wood</w:t>
            </w:r>
            <w:r w:rsidRPr="006A6CD1">
              <w:rPr>
                <w:rFonts w:ascii="Arial" w:hAnsi="Arial" w:cs="Arial"/>
                <w:sz w:val="20"/>
              </w:rPr>
              <w:t xml:space="preserve"> trains </w:t>
            </w:r>
            <w:r w:rsidR="00E24E36">
              <w:rPr>
                <w:rFonts w:ascii="Arial" w:hAnsi="Arial" w:cs="Arial"/>
                <w:sz w:val="20"/>
              </w:rPr>
              <w:t>is likely to</w:t>
            </w:r>
            <w:r w:rsidR="00E24E36" w:rsidRPr="006A6CD1">
              <w:rPr>
                <w:rFonts w:ascii="Arial" w:hAnsi="Arial" w:cs="Arial"/>
                <w:sz w:val="20"/>
              </w:rPr>
              <w:t xml:space="preserve"> </w:t>
            </w:r>
            <w:r w:rsidRPr="006A6CD1">
              <w:rPr>
                <w:rFonts w:ascii="Arial" w:hAnsi="Arial" w:cs="Arial"/>
                <w:sz w:val="20"/>
              </w:rPr>
              <w:t>change clockface in one direction, and all trains will be extended to North Filton as a passenger service</w:t>
            </w:r>
            <w:r w:rsidR="000323A6">
              <w:rPr>
                <w:rFonts w:ascii="Arial" w:hAnsi="Arial" w:cs="Arial"/>
                <w:sz w:val="20"/>
              </w:rPr>
              <w:t>;</w:t>
            </w:r>
          </w:p>
          <w:p w14:paraId="20BB6944" w14:textId="77777777" w:rsidR="006A6CD1" w:rsidRPr="006A6CD1" w:rsidRDefault="006A6CD1" w:rsidP="006A6CD1">
            <w:pPr>
              <w:pStyle w:val="ListParagraph"/>
              <w:ind w:left="22"/>
              <w:jc w:val="left"/>
              <w:rPr>
                <w:rFonts w:ascii="Arial" w:hAnsi="Arial" w:cs="Arial"/>
                <w:sz w:val="20"/>
              </w:rPr>
            </w:pPr>
          </w:p>
          <w:p w14:paraId="39800702" w14:textId="2A3D4F53" w:rsidR="006A6CD1" w:rsidRPr="006A6CD1" w:rsidRDefault="006A6CD1" w:rsidP="006A6CD1">
            <w:pPr>
              <w:pStyle w:val="ListParagraph"/>
              <w:ind w:left="22"/>
              <w:jc w:val="left"/>
              <w:rPr>
                <w:rFonts w:ascii="Arial" w:hAnsi="Arial" w:cs="Arial"/>
                <w:sz w:val="20"/>
              </w:rPr>
            </w:pPr>
            <w:r w:rsidRPr="006A6CD1">
              <w:rPr>
                <w:rFonts w:ascii="Arial" w:hAnsi="Arial" w:cs="Arial"/>
                <w:sz w:val="20"/>
              </w:rPr>
              <w:t xml:space="preserve">Also from </w:t>
            </w:r>
            <w:r w:rsidR="005543DD">
              <w:rPr>
                <w:rFonts w:ascii="Arial" w:hAnsi="Arial" w:cs="Arial"/>
                <w:sz w:val="20"/>
              </w:rPr>
              <w:t>that date</w:t>
            </w:r>
            <w:r w:rsidRPr="006A6CD1">
              <w:rPr>
                <w:rFonts w:ascii="Arial" w:hAnsi="Arial" w:cs="Arial"/>
                <w:sz w:val="20"/>
              </w:rPr>
              <w:t xml:space="preserve"> a number of additional </w:t>
            </w:r>
            <w:r w:rsidR="00707A70">
              <w:rPr>
                <w:rFonts w:ascii="Arial" w:hAnsi="Arial" w:cs="Arial"/>
                <w:sz w:val="20"/>
              </w:rPr>
              <w:t>Bristol Temple Meads</w:t>
            </w:r>
            <w:r w:rsidRPr="006A6CD1">
              <w:rPr>
                <w:rFonts w:ascii="Arial" w:hAnsi="Arial" w:cs="Arial"/>
                <w:sz w:val="20"/>
              </w:rPr>
              <w:t xml:space="preserve"> - N</w:t>
            </w:r>
            <w:r w:rsidR="00707A70">
              <w:rPr>
                <w:rFonts w:ascii="Arial" w:hAnsi="Arial" w:cs="Arial"/>
                <w:sz w:val="20"/>
              </w:rPr>
              <w:t>orth</w:t>
            </w:r>
            <w:r w:rsidRPr="006A6CD1">
              <w:rPr>
                <w:rFonts w:ascii="Arial" w:hAnsi="Arial" w:cs="Arial"/>
                <w:sz w:val="20"/>
              </w:rPr>
              <w:t xml:space="preserve"> Filton trains will be timetabled, to extend opening hours on SX and SO, and to provide a Sunday service; and </w:t>
            </w:r>
          </w:p>
          <w:p w14:paraId="7F99B456" w14:textId="77777777" w:rsidR="006A6CD1" w:rsidRPr="006A6CD1" w:rsidRDefault="006A6CD1" w:rsidP="006A6CD1">
            <w:pPr>
              <w:pStyle w:val="ListParagraph"/>
              <w:ind w:left="22"/>
              <w:jc w:val="left"/>
              <w:rPr>
                <w:rFonts w:ascii="Arial" w:hAnsi="Arial" w:cs="Arial"/>
                <w:sz w:val="20"/>
              </w:rPr>
            </w:pPr>
          </w:p>
          <w:p w14:paraId="7BD975A8" w14:textId="3547E0F4" w:rsidR="000323A6" w:rsidRDefault="006A6CD1" w:rsidP="006A6CD1">
            <w:pPr>
              <w:pStyle w:val="ListParagraph"/>
              <w:ind w:left="22"/>
              <w:jc w:val="left"/>
              <w:rPr>
                <w:rFonts w:ascii="Arial" w:hAnsi="Arial" w:cs="Arial"/>
                <w:sz w:val="20"/>
              </w:rPr>
            </w:pPr>
            <w:r w:rsidRPr="006A6CD1">
              <w:rPr>
                <w:rFonts w:ascii="Arial" w:hAnsi="Arial" w:cs="Arial"/>
                <w:sz w:val="20"/>
              </w:rPr>
              <w:t>At all times on all days there will be no more than one train per hour</w:t>
            </w:r>
            <w:r w:rsidR="00394086">
              <w:rPr>
                <w:rFonts w:ascii="Arial" w:hAnsi="Arial" w:cs="Arial"/>
                <w:sz w:val="20"/>
              </w:rPr>
              <w:t xml:space="preserve"> in each direction</w:t>
            </w:r>
            <w:r w:rsidRPr="006A6CD1">
              <w:rPr>
                <w:rFonts w:ascii="Arial" w:hAnsi="Arial" w:cs="Arial"/>
                <w:sz w:val="20"/>
              </w:rPr>
              <w:t>.</w:t>
            </w:r>
          </w:p>
          <w:p w14:paraId="1055FA68" w14:textId="77777777" w:rsidR="000323A6" w:rsidRDefault="000323A6" w:rsidP="006A6CD1">
            <w:pPr>
              <w:pStyle w:val="ListParagraph"/>
              <w:ind w:left="22"/>
              <w:jc w:val="left"/>
              <w:rPr>
                <w:rFonts w:ascii="Arial" w:hAnsi="Arial" w:cs="Arial"/>
                <w:sz w:val="20"/>
              </w:rPr>
            </w:pPr>
          </w:p>
          <w:p w14:paraId="08392CB9" w14:textId="1520BD75" w:rsidR="0034421D" w:rsidRDefault="0034421D" w:rsidP="006A6CD1">
            <w:pPr>
              <w:pStyle w:val="ListParagraph"/>
              <w:ind w:left="22"/>
              <w:jc w:val="left"/>
              <w:rPr>
                <w:rFonts w:ascii="Arial" w:hAnsi="Arial" w:cs="Arial"/>
                <w:sz w:val="20"/>
              </w:rPr>
            </w:pPr>
            <w:r>
              <w:rPr>
                <w:rFonts w:ascii="Arial" w:hAnsi="Arial" w:cs="Arial"/>
                <w:sz w:val="20"/>
              </w:rPr>
              <w:t xml:space="preserve">Rights under </w:t>
            </w:r>
            <w:r w:rsidR="00B354F5">
              <w:rPr>
                <w:rFonts w:ascii="Arial" w:hAnsi="Arial" w:cs="Arial"/>
                <w:sz w:val="20"/>
              </w:rPr>
              <w:t xml:space="preserve">EF10 </w:t>
            </w:r>
            <w:r>
              <w:rPr>
                <w:rFonts w:ascii="Arial" w:hAnsi="Arial" w:cs="Arial"/>
                <w:sz w:val="20"/>
              </w:rPr>
              <w:t>Table</w:t>
            </w:r>
            <w:r w:rsidR="000323A6">
              <w:rPr>
                <w:rFonts w:ascii="Arial" w:hAnsi="Arial" w:cs="Arial"/>
                <w:sz w:val="20"/>
              </w:rPr>
              <w:t>s</w:t>
            </w:r>
            <w:r>
              <w:rPr>
                <w:rFonts w:ascii="Arial" w:hAnsi="Arial" w:cs="Arial"/>
                <w:sz w:val="20"/>
              </w:rPr>
              <w:t xml:space="preserve"> 2.1</w:t>
            </w:r>
            <w:r w:rsidR="005113DC">
              <w:rPr>
                <w:rFonts w:ascii="Arial" w:hAnsi="Arial" w:cs="Arial"/>
                <w:sz w:val="20"/>
              </w:rPr>
              <w:t xml:space="preserve"> </w:t>
            </w:r>
            <w:r>
              <w:rPr>
                <w:rFonts w:ascii="Arial" w:hAnsi="Arial" w:cs="Arial"/>
                <w:sz w:val="20"/>
              </w:rPr>
              <w:t>and 4.1 are sought</w:t>
            </w:r>
            <w:r w:rsidR="000D6A1B">
              <w:rPr>
                <w:rFonts w:ascii="Arial" w:hAnsi="Arial" w:cs="Arial"/>
                <w:sz w:val="20"/>
              </w:rPr>
              <w:t xml:space="preserve"> or amended</w:t>
            </w:r>
            <w:r>
              <w:rPr>
                <w:rFonts w:ascii="Arial" w:hAnsi="Arial" w:cs="Arial"/>
                <w:sz w:val="20"/>
              </w:rPr>
              <w:t xml:space="preserve">. An adjustment is </w:t>
            </w:r>
            <w:r w:rsidR="00E90642">
              <w:rPr>
                <w:rFonts w:ascii="Arial" w:hAnsi="Arial" w:cs="Arial"/>
                <w:sz w:val="20"/>
              </w:rPr>
              <w:t>made to E</w:t>
            </w:r>
            <w:r w:rsidR="00B354F5">
              <w:rPr>
                <w:rFonts w:ascii="Arial" w:hAnsi="Arial" w:cs="Arial"/>
                <w:sz w:val="20"/>
              </w:rPr>
              <w:t xml:space="preserve">F13 in these tables to </w:t>
            </w:r>
            <w:r w:rsidR="005850B6">
              <w:rPr>
                <w:rFonts w:ascii="Arial" w:hAnsi="Arial" w:cs="Arial"/>
                <w:sz w:val="20"/>
              </w:rPr>
              <w:t xml:space="preserve">split an existing Yeovil - Filton Abbey Wood right into </w:t>
            </w:r>
            <w:r w:rsidR="004E1BC6">
              <w:rPr>
                <w:rFonts w:ascii="Arial" w:hAnsi="Arial" w:cs="Arial"/>
                <w:sz w:val="20"/>
              </w:rPr>
              <w:t>two with a split at Temple Meads with the northern arm moving into EF10</w:t>
            </w:r>
            <w:r w:rsidR="00D41CFD">
              <w:rPr>
                <w:rFonts w:ascii="Arial" w:hAnsi="Arial" w:cs="Arial"/>
                <w:sz w:val="20"/>
              </w:rPr>
              <w:t xml:space="preserve"> </w:t>
            </w:r>
            <w:r w:rsidR="004E1BC6">
              <w:rPr>
                <w:rFonts w:ascii="Arial" w:hAnsi="Arial" w:cs="Arial"/>
                <w:sz w:val="20"/>
              </w:rPr>
              <w:t>and being extended to North Filton as part of this programme.</w:t>
            </w:r>
          </w:p>
          <w:p w14:paraId="44044837" w14:textId="77777777" w:rsidR="007C0799" w:rsidRDefault="007C0799" w:rsidP="006A6CD1">
            <w:pPr>
              <w:pStyle w:val="ListParagraph"/>
              <w:ind w:left="22"/>
              <w:jc w:val="left"/>
              <w:rPr>
                <w:rFonts w:ascii="Arial" w:hAnsi="Arial" w:cs="Arial"/>
                <w:sz w:val="20"/>
              </w:rPr>
            </w:pPr>
          </w:p>
          <w:p w14:paraId="2E0368BF" w14:textId="40E8DECA" w:rsidR="007C0799" w:rsidRPr="00C66278" w:rsidRDefault="007C0799" w:rsidP="006A6CD1">
            <w:pPr>
              <w:pStyle w:val="ListParagraph"/>
              <w:ind w:left="22"/>
              <w:jc w:val="left"/>
              <w:rPr>
                <w:rFonts w:ascii="Arial" w:hAnsi="Arial" w:cs="Arial"/>
                <w:sz w:val="20"/>
              </w:rPr>
            </w:pPr>
            <w:r>
              <w:rPr>
                <w:rFonts w:ascii="Arial" w:hAnsi="Arial" w:cs="Arial"/>
                <w:sz w:val="20"/>
              </w:rPr>
              <w:t xml:space="preserve">Existing firm quantum right for the </w:t>
            </w:r>
            <w:r w:rsidR="004C25BE">
              <w:rPr>
                <w:rFonts w:ascii="Arial" w:hAnsi="Arial" w:cs="Arial"/>
                <w:sz w:val="20"/>
              </w:rPr>
              <w:t xml:space="preserve">Bristol Temple Meads - Filton Abbey Wood portion will be retained. </w:t>
            </w:r>
            <w:r w:rsidR="00B21B43">
              <w:rPr>
                <w:rFonts w:ascii="Arial" w:hAnsi="Arial" w:cs="Arial"/>
                <w:sz w:val="20"/>
              </w:rPr>
              <w:t>Because of the investment in the new station</w:t>
            </w:r>
            <w:r w:rsidR="00B604EE">
              <w:rPr>
                <w:rFonts w:ascii="Arial" w:hAnsi="Arial" w:cs="Arial"/>
                <w:sz w:val="20"/>
              </w:rPr>
              <w:t xml:space="preserve"> and a need for maintenance of the service ongoing t</w:t>
            </w:r>
            <w:r w:rsidR="004C25BE">
              <w:rPr>
                <w:rFonts w:ascii="Arial" w:hAnsi="Arial" w:cs="Arial"/>
                <w:sz w:val="20"/>
              </w:rPr>
              <w:t xml:space="preserve">he </w:t>
            </w:r>
            <w:r w:rsidR="001F0465">
              <w:rPr>
                <w:rFonts w:ascii="Arial" w:hAnsi="Arial" w:cs="Arial"/>
                <w:sz w:val="20"/>
              </w:rPr>
              <w:t xml:space="preserve">new </w:t>
            </w:r>
            <w:r w:rsidR="004C25BE">
              <w:rPr>
                <w:rFonts w:ascii="Arial" w:hAnsi="Arial" w:cs="Arial"/>
                <w:sz w:val="20"/>
              </w:rPr>
              <w:t xml:space="preserve">right for extension to North Filton from Filton Abbey Wood will be </w:t>
            </w:r>
            <w:r w:rsidR="004D129F">
              <w:rPr>
                <w:rFonts w:ascii="Arial" w:hAnsi="Arial" w:cs="Arial"/>
                <w:sz w:val="20"/>
              </w:rPr>
              <w:t>F</w:t>
            </w:r>
            <w:r w:rsidR="005113DC">
              <w:rPr>
                <w:rFonts w:ascii="Arial" w:hAnsi="Arial" w:cs="Arial"/>
                <w:sz w:val="20"/>
              </w:rPr>
              <w:t>irm,</w:t>
            </w:r>
            <w:r w:rsidR="004C25BE">
              <w:rPr>
                <w:rFonts w:ascii="Arial" w:hAnsi="Arial" w:cs="Arial"/>
                <w:sz w:val="20"/>
              </w:rPr>
              <w:t xml:space="preserve"> as will the right for any new throughout service </w:t>
            </w:r>
            <w:r w:rsidR="00571DE8">
              <w:rPr>
                <w:rFonts w:ascii="Arial" w:hAnsi="Arial" w:cs="Arial"/>
                <w:sz w:val="20"/>
              </w:rPr>
              <w:t>between Bristol Temple Meads and North Filton.</w:t>
            </w:r>
            <w:r w:rsidR="008B57A5">
              <w:rPr>
                <w:rFonts w:ascii="Arial" w:hAnsi="Arial" w:cs="Arial"/>
                <w:sz w:val="20"/>
              </w:rPr>
              <w:t xml:space="preserve"> Rights will be quantum with no more than one train per hour in each direction being available.</w:t>
            </w:r>
          </w:p>
          <w:p w14:paraId="451BA265" w14:textId="77777777" w:rsidR="00C66278" w:rsidRPr="00C66278" w:rsidRDefault="00C66278" w:rsidP="00C66278">
            <w:pPr>
              <w:pStyle w:val="ListParagraph"/>
              <w:ind w:left="22"/>
              <w:rPr>
                <w:rFonts w:ascii="Arial" w:hAnsi="Arial" w:cs="Arial"/>
                <w:sz w:val="20"/>
              </w:rPr>
            </w:pPr>
          </w:p>
          <w:p w14:paraId="4F730E55" w14:textId="77777777" w:rsidR="00C66278" w:rsidRDefault="00C66278" w:rsidP="00C66278">
            <w:pPr>
              <w:pStyle w:val="ListParagraph"/>
              <w:ind w:left="22"/>
              <w:rPr>
                <w:rFonts w:ascii="Arial" w:hAnsi="Arial" w:cs="Arial"/>
                <w:sz w:val="20"/>
              </w:rPr>
            </w:pPr>
            <w:r w:rsidRPr="00C66278">
              <w:rPr>
                <w:rFonts w:ascii="Arial" w:hAnsi="Arial" w:cs="Arial"/>
                <w:sz w:val="20"/>
              </w:rPr>
              <w:t>*During the planning process, North Filton station has been known alternatively as Brabazon station and may change name in the future.  When a firm decision has been made, the Contract shall be amended, if required.</w:t>
            </w:r>
          </w:p>
          <w:p w14:paraId="7CBFC4C3" w14:textId="77777777" w:rsidR="001B78E8" w:rsidRDefault="001B78E8" w:rsidP="00C66278">
            <w:pPr>
              <w:pStyle w:val="ListParagraph"/>
              <w:ind w:left="22"/>
              <w:rPr>
                <w:rFonts w:ascii="Arial" w:hAnsi="Arial" w:cs="Arial"/>
                <w:sz w:val="20"/>
              </w:rPr>
            </w:pPr>
          </w:p>
          <w:p w14:paraId="4F951A96" w14:textId="77777777" w:rsidR="002D569F" w:rsidRPr="002D569F" w:rsidRDefault="002D569F" w:rsidP="002D569F">
            <w:pPr>
              <w:pStyle w:val="ListParagraph"/>
              <w:ind w:left="22"/>
              <w:rPr>
                <w:rFonts w:ascii="Arial" w:hAnsi="Arial" w:cs="Arial"/>
                <w:sz w:val="20"/>
              </w:rPr>
            </w:pPr>
          </w:p>
          <w:p w14:paraId="0B6EB5DD" w14:textId="77777777" w:rsidR="00CE3F49" w:rsidRPr="0098053E" w:rsidRDefault="00CE3F49" w:rsidP="0098053E">
            <w:pPr>
              <w:pStyle w:val="ListParagraph"/>
              <w:ind w:left="22"/>
              <w:rPr>
                <w:rFonts w:ascii="Arial" w:hAnsi="Arial" w:cs="Arial"/>
                <w:sz w:val="20"/>
              </w:rPr>
            </w:pPr>
          </w:p>
          <w:p w14:paraId="2AF2F4D1" w14:textId="77777777" w:rsidR="0098053E" w:rsidRDefault="0098053E" w:rsidP="009860C4">
            <w:pPr>
              <w:pStyle w:val="ListParagraph"/>
              <w:ind w:left="22"/>
              <w:jc w:val="left"/>
              <w:rPr>
                <w:rFonts w:ascii="Arial" w:hAnsi="Arial" w:cs="Arial"/>
                <w:sz w:val="20"/>
              </w:rPr>
            </w:pPr>
          </w:p>
          <w:p w14:paraId="02493B0C" w14:textId="77777777" w:rsidR="0098053E" w:rsidRDefault="0098053E" w:rsidP="009860C4">
            <w:pPr>
              <w:pStyle w:val="ListParagraph"/>
              <w:ind w:left="22"/>
              <w:jc w:val="left"/>
              <w:rPr>
                <w:rFonts w:ascii="Arial" w:hAnsi="Arial" w:cs="Arial"/>
                <w:sz w:val="20"/>
              </w:rPr>
            </w:pPr>
          </w:p>
          <w:p w14:paraId="6FF8DD18" w14:textId="4C899379" w:rsidR="0098053E" w:rsidRPr="0007709F" w:rsidRDefault="0098053E" w:rsidP="009860C4">
            <w:pPr>
              <w:pStyle w:val="ListParagraph"/>
              <w:ind w:left="22"/>
              <w:jc w:val="left"/>
              <w:rPr>
                <w:rFonts w:ascii="Arial" w:hAnsi="Arial" w:cs="Arial"/>
                <w:sz w:val="20"/>
              </w:rPr>
            </w:pPr>
          </w:p>
        </w:tc>
      </w:tr>
    </w:tbl>
    <w:p w14:paraId="702D82DB" w14:textId="77777777" w:rsidR="00033655" w:rsidRDefault="00033655" w:rsidP="00033655">
      <w:pPr>
        <w:ind w:right="113"/>
        <w:rPr>
          <w:rFonts w:ascii="Arial" w:hAnsi="Arial" w:cs="Arial"/>
          <w:b/>
          <w:color w:val="000000"/>
          <w:sz w:val="20"/>
        </w:rPr>
      </w:pPr>
    </w:p>
    <w:p w14:paraId="1D01F0B7" w14:textId="77777777" w:rsidR="005E5E46" w:rsidRDefault="00093EEC" w:rsidP="00033655">
      <w:pPr>
        <w:ind w:right="113"/>
        <w:rPr>
          <w:rFonts w:ascii="Arial" w:hAnsi="Arial" w:cs="Arial"/>
          <w:sz w:val="20"/>
        </w:rPr>
      </w:pPr>
      <w:r w:rsidRPr="00093EEC">
        <w:rPr>
          <w:rFonts w:ascii="Arial" w:hAnsi="Arial" w:cs="Arial"/>
          <w:b/>
          <w:color w:val="000000"/>
          <w:sz w:val="20"/>
        </w:rPr>
        <w:t>3.2 Safety risks:</w:t>
      </w:r>
      <w:r>
        <w:rPr>
          <w:rFonts w:ascii="Arial" w:hAnsi="Arial" w:cs="Arial"/>
          <w:color w:val="000000"/>
          <w:sz w:val="20"/>
        </w:rPr>
        <w:t xml:space="preserve"> </w:t>
      </w:r>
      <w:r w:rsidR="00F240E8">
        <w:rPr>
          <w:rFonts w:ascii="Arial" w:hAnsi="Arial" w:cs="Arial"/>
          <w:color w:val="000000"/>
          <w:sz w:val="20"/>
        </w:rPr>
        <w:t xml:space="preserve">Please explain </w:t>
      </w:r>
      <w:r w:rsidR="00F240E8">
        <w:rPr>
          <w:rFonts w:ascii="Arial" w:hAnsi="Arial" w:cs="Arial"/>
          <w:sz w:val="20"/>
        </w:rPr>
        <w:t xml:space="preserve">any important safety risks that have been identified arising from the proposal and how these will be controlled (by reference to the facility owner’s safety authorisation and the train operator’s safety certificate). </w:t>
      </w:r>
    </w:p>
    <w:p w14:paraId="6E7C5858" w14:textId="77777777" w:rsidR="00033655" w:rsidRDefault="00033655" w:rsidP="00033655">
      <w:pPr>
        <w:ind w:right="113"/>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083195" w14:paraId="716A09D5"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3562D31" w14:textId="72F38A4D" w:rsidR="00083195" w:rsidRDefault="00F206B3" w:rsidP="00033655">
            <w:pPr>
              <w:tabs>
                <w:tab w:val="left" w:pos="6000"/>
              </w:tabs>
              <w:rPr>
                <w:rFonts w:ascii="Arial" w:hAnsi="Arial" w:cs="Arial"/>
                <w:color w:val="000000"/>
                <w:sz w:val="20"/>
              </w:rPr>
            </w:pPr>
            <w:r>
              <w:rPr>
                <w:rFonts w:ascii="Arial" w:hAnsi="Arial" w:cs="Arial"/>
                <w:color w:val="000000"/>
                <w:sz w:val="20"/>
              </w:rPr>
              <w:t>No safety risks identified.</w:t>
            </w:r>
          </w:p>
          <w:p w14:paraId="0C108925" w14:textId="77777777" w:rsidR="00083195" w:rsidRDefault="00083195" w:rsidP="00033655">
            <w:pPr>
              <w:tabs>
                <w:tab w:val="left" w:pos="6000"/>
              </w:tabs>
              <w:rPr>
                <w:rFonts w:ascii="Arial" w:hAnsi="Arial" w:cs="Arial"/>
                <w:color w:val="000000"/>
                <w:sz w:val="20"/>
              </w:rPr>
            </w:pPr>
          </w:p>
        </w:tc>
      </w:tr>
    </w:tbl>
    <w:p w14:paraId="0C0835D4" w14:textId="77777777" w:rsidR="00083195" w:rsidRDefault="00083195" w:rsidP="00033655">
      <w:pPr>
        <w:tabs>
          <w:tab w:val="left" w:pos="6000"/>
        </w:tabs>
        <w:rPr>
          <w:rFonts w:ascii="Arial" w:hAnsi="Arial" w:cs="Arial"/>
          <w:color w:val="000000"/>
          <w:sz w:val="20"/>
        </w:rPr>
      </w:pPr>
    </w:p>
    <w:p w14:paraId="3205CCD3" w14:textId="77777777" w:rsidR="005E5E46" w:rsidRDefault="00093EEC" w:rsidP="00033655">
      <w:pPr>
        <w:tabs>
          <w:tab w:val="left" w:pos="6000"/>
        </w:tabs>
      </w:pPr>
      <w:r w:rsidRPr="00093EEC">
        <w:rPr>
          <w:rFonts w:ascii="Arial" w:hAnsi="Arial" w:cs="Arial"/>
          <w:b/>
          <w:color w:val="000000"/>
          <w:sz w:val="20"/>
        </w:rPr>
        <w:t xml:space="preserve">3.3 Contract </w:t>
      </w:r>
      <w:r w:rsidR="007E1C4E">
        <w:rPr>
          <w:rFonts w:ascii="Arial" w:hAnsi="Arial" w:cs="Arial"/>
          <w:b/>
          <w:color w:val="000000"/>
          <w:sz w:val="20"/>
        </w:rPr>
        <w:t>duration</w:t>
      </w:r>
      <w:r w:rsidRPr="00093EEC">
        <w:rPr>
          <w:rFonts w:ascii="Arial" w:hAnsi="Arial" w:cs="Arial"/>
          <w:b/>
          <w:color w:val="000000"/>
          <w:sz w:val="20"/>
        </w:rPr>
        <w:t>:</w:t>
      </w:r>
      <w:r>
        <w:rPr>
          <w:rFonts w:ascii="Arial" w:hAnsi="Arial" w:cs="Arial"/>
          <w:color w:val="000000"/>
          <w:sz w:val="20"/>
        </w:rPr>
        <w:t xml:space="preserve"> </w:t>
      </w:r>
      <w:r w:rsidR="007E1C4E">
        <w:rPr>
          <w:rFonts w:ascii="Arial" w:hAnsi="Arial" w:cs="Arial"/>
          <w:color w:val="000000"/>
          <w:sz w:val="20"/>
        </w:rPr>
        <w:t>F</w:t>
      </w:r>
      <w:r w:rsidR="00F240E8">
        <w:rPr>
          <w:rFonts w:ascii="Arial" w:hAnsi="Arial" w:cs="Arial"/>
          <w:color w:val="000000"/>
          <w:sz w:val="20"/>
        </w:rPr>
        <w:t xml:space="preserve">or new agreements or extensions to existing agreements, </w:t>
      </w:r>
      <w:r w:rsidR="005058A5">
        <w:rPr>
          <w:rFonts w:ascii="Arial" w:hAnsi="Arial" w:cs="Arial"/>
          <w:color w:val="000000"/>
          <w:sz w:val="20"/>
        </w:rPr>
        <w:t xml:space="preserve">please </w:t>
      </w:r>
      <w:r w:rsidR="00F240E8">
        <w:rPr>
          <w:rFonts w:ascii="Arial" w:hAnsi="Arial" w:cs="Arial"/>
          <w:color w:val="000000"/>
          <w:sz w:val="20"/>
        </w:rPr>
        <w:t xml:space="preserve">provide justification for the proposed </w:t>
      </w:r>
      <w:r w:rsidR="005058A5">
        <w:rPr>
          <w:rFonts w:ascii="Arial" w:hAnsi="Arial" w:cs="Arial"/>
          <w:color w:val="000000"/>
          <w:sz w:val="20"/>
        </w:rPr>
        <w:t xml:space="preserve">duration </w:t>
      </w:r>
      <w:r w:rsidR="00880878">
        <w:rPr>
          <w:rFonts w:ascii="Arial" w:hAnsi="Arial" w:cs="Arial"/>
          <w:color w:val="000000"/>
          <w:sz w:val="20"/>
        </w:rPr>
        <w:t xml:space="preserve">and, </w:t>
      </w:r>
      <w:r w:rsidR="005058A5">
        <w:rPr>
          <w:rFonts w:ascii="Arial" w:hAnsi="Arial" w:cs="Arial"/>
          <w:color w:val="000000"/>
          <w:sz w:val="20"/>
        </w:rPr>
        <w:t>if more than 5 years</w:t>
      </w:r>
      <w:r w:rsidR="00640D31">
        <w:rPr>
          <w:rFonts w:ascii="Arial" w:hAnsi="Arial" w:cs="Arial"/>
          <w:color w:val="000000"/>
          <w:sz w:val="20"/>
        </w:rPr>
        <w:t xml:space="preserve">, with reference to the </w:t>
      </w:r>
      <w:hyperlink r:id="rId15" w:history="1">
        <w:r w:rsidR="00640D31" w:rsidRPr="00640D31">
          <w:rPr>
            <w:rStyle w:val="Hyperlink"/>
            <w:rFonts w:cs="Arial"/>
            <w:sz w:val="20"/>
          </w:rPr>
          <w:t>Railway</w:t>
        </w:r>
        <w:r w:rsidR="00640D31">
          <w:rPr>
            <w:rStyle w:val="Hyperlink"/>
            <w:rFonts w:cs="Arial"/>
            <w:sz w:val="20"/>
          </w:rPr>
          <w:t>s</w:t>
        </w:r>
        <w:r w:rsidR="00640D31" w:rsidRPr="00640D31">
          <w:rPr>
            <w:rStyle w:val="Hyperlink"/>
            <w:rFonts w:cs="Arial"/>
            <w:sz w:val="20"/>
          </w:rPr>
          <w:t xml:space="preserve"> (Access, Management and Licensing) Regulations 2016</w:t>
        </w:r>
      </w:hyperlink>
      <w:r w:rsidR="00F240E8">
        <w:rPr>
          <w:rFonts w:ascii="Arial" w:hAnsi="Arial" w:cs="Arial"/>
          <w:color w:val="000000"/>
          <w:sz w:val="20"/>
        </w:rPr>
        <w:t xml:space="preserve">. </w:t>
      </w:r>
    </w:p>
    <w:p w14:paraId="238F8715" w14:textId="77777777" w:rsidR="005E5E46" w:rsidRDefault="005E5E46" w:rsidP="00033655">
      <w:pPr>
        <w:tabs>
          <w:tab w:val="left" w:pos="6000"/>
        </w:tabs>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317B7DC4"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3DEE98" w14:textId="60EB2C89" w:rsidR="005E5E46" w:rsidRDefault="0057002E" w:rsidP="00033655">
            <w:pPr>
              <w:tabs>
                <w:tab w:val="left" w:pos="6000"/>
              </w:tabs>
              <w:rPr>
                <w:rFonts w:ascii="Arial" w:hAnsi="Arial" w:cs="Arial"/>
                <w:color w:val="000000"/>
                <w:sz w:val="20"/>
              </w:rPr>
            </w:pPr>
            <w:r>
              <w:rPr>
                <w:rFonts w:ascii="Arial" w:hAnsi="Arial" w:cs="Arial"/>
                <w:color w:val="000000"/>
                <w:sz w:val="20"/>
              </w:rPr>
              <w:t>Not applicable.</w:t>
            </w:r>
          </w:p>
          <w:p w14:paraId="66F71F5F" w14:textId="77777777" w:rsidR="00083195" w:rsidRDefault="00083195" w:rsidP="00033655">
            <w:pPr>
              <w:tabs>
                <w:tab w:val="left" w:pos="6000"/>
              </w:tabs>
              <w:rPr>
                <w:rFonts w:ascii="Arial" w:hAnsi="Arial" w:cs="Arial"/>
                <w:color w:val="000000"/>
                <w:sz w:val="20"/>
              </w:rPr>
            </w:pPr>
          </w:p>
        </w:tc>
      </w:tr>
    </w:tbl>
    <w:p w14:paraId="6994A483" w14:textId="77777777" w:rsidR="005E5E46" w:rsidRDefault="005E5E46" w:rsidP="00033655">
      <w:pPr>
        <w:tabs>
          <w:tab w:val="left" w:pos="6000"/>
        </w:tabs>
        <w:rPr>
          <w:rFonts w:ascii="Arial" w:hAnsi="Arial" w:cs="Arial"/>
          <w:color w:val="000000"/>
          <w:sz w:val="20"/>
        </w:rPr>
      </w:pPr>
    </w:p>
    <w:p w14:paraId="06782D67" w14:textId="77777777" w:rsidR="005E5E46" w:rsidRDefault="00093EEC" w:rsidP="00033655">
      <w:pPr>
        <w:keepNext/>
        <w:tabs>
          <w:tab w:val="left" w:pos="6000"/>
        </w:tabs>
      </w:pPr>
      <w:r>
        <w:rPr>
          <w:rFonts w:ascii="Arial" w:hAnsi="Arial" w:cs="Arial"/>
          <w:b/>
          <w:bCs/>
          <w:color w:val="000000"/>
          <w:sz w:val="20"/>
        </w:rPr>
        <w:t>3.4</w:t>
      </w:r>
      <w:r w:rsidR="00F240E8">
        <w:rPr>
          <w:rFonts w:ascii="Arial" w:hAnsi="Arial" w:cs="Arial"/>
          <w:b/>
          <w:bCs/>
          <w:color w:val="000000"/>
          <w:sz w:val="20"/>
        </w:rPr>
        <w:t xml:space="preserve"> Terms not agreed with the facility owner </w:t>
      </w:r>
      <w:r w:rsidR="00F240E8">
        <w:rPr>
          <w:rFonts w:ascii="Arial" w:hAnsi="Arial" w:cs="Arial"/>
          <w:b/>
          <w:bCs/>
          <w:color w:val="000000"/>
          <w:sz w:val="20"/>
          <w:u w:val="single"/>
        </w:rPr>
        <w:t>(for applications under sections 17 or 22A only)</w:t>
      </w:r>
      <w:r w:rsidR="00F240E8">
        <w:rPr>
          <w:rFonts w:ascii="Arial" w:hAnsi="Arial" w:cs="Arial"/>
          <w:b/>
          <w:bCs/>
          <w:color w:val="000000"/>
          <w:sz w:val="20"/>
        </w:rPr>
        <w:t>:</w:t>
      </w:r>
      <w:r w:rsidR="00F240E8">
        <w:rPr>
          <w:rFonts w:ascii="Arial" w:hAnsi="Arial" w:cs="Arial"/>
          <w:bCs/>
          <w:color w:val="000000"/>
          <w:sz w:val="20"/>
        </w:rPr>
        <w:t xml:space="preserve"> </w:t>
      </w:r>
      <w:r w:rsidR="005058A5">
        <w:rPr>
          <w:rFonts w:ascii="Arial" w:hAnsi="Arial" w:cs="Arial"/>
          <w:bCs/>
          <w:color w:val="000000"/>
          <w:sz w:val="20"/>
        </w:rPr>
        <w:t>P</w:t>
      </w:r>
      <w:r w:rsidR="00F240E8">
        <w:rPr>
          <w:rFonts w:ascii="Arial" w:hAnsi="Arial" w:cs="Arial"/>
          <w:color w:val="000000"/>
          <w:sz w:val="20"/>
        </w:rPr>
        <w:t xml:space="preserve">lease </w:t>
      </w:r>
      <w:r w:rsidR="005058A5">
        <w:rPr>
          <w:rFonts w:ascii="Arial" w:hAnsi="Arial" w:cs="Arial"/>
          <w:color w:val="000000"/>
          <w:sz w:val="20"/>
        </w:rPr>
        <w:t xml:space="preserve">explain </w:t>
      </w:r>
      <w:r w:rsidR="00F240E8">
        <w:rPr>
          <w:rFonts w:ascii="Arial" w:hAnsi="Arial" w:cs="Arial"/>
          <w:color w:val="000000"/>
          <w:sz w:val="20"/>
        </w:rPr>
        <w:t xml:space="preserve">any areas of the application which have </w:t>
      </w:r>
      <w:r w:rsidR="00F240E8">
        <w:rPr>
          <w:rFonts w:ascii="Arial" w:hAnsi="Arial" w:cs="Arial"/>
          <w:b/>
          <w:bCs/>
          <w:i/>
          <w:color w:val="000000"/>
          <w:sz w:val="20"/>
          <w:u w:val="single"/>
        </w:rPr>
        <w:t>not</w:t>
      </w:r>
      <w:r w:rsidR="00F240E8">
        <w:rPr>
          <w:rFonts w:ascii="Arial" w:hAnsi="Arial" w:cs="Arial"/>
          <w:color w:val="000000"/>
          <w:sz w:val="20"/>
        </w:rPr>
        <w:t xml:space="preserve"> been agreed, the reasons for the failure to agree and the reasons for seeking these provisions.</w:t>
      </w:r>
      <w:r w:rsidR="00F240E8">
        <w:rPr>
          <w:rFonts w:ascii="Arial" w:hAnsi="Arial" w:cs="Arial"/>
          <w:b/>
          <w:color w:val="000000"/>
          <w:sz w:val="20"/>
        </w:rPr>
        <w:t xml:space="preserve"> </w:t>
      </w:r>
    </w:p>
    <w:p w14:paraId="4B728CE7" w14:textId="77777777" w:rsidR="005E5E46" w:rsidRDefault="005E5E46" w:rsidP="00033655">
      <w:pPr>
        <w:tabs>
          <w:tab w:val="left" w:pos="6000"/>
        </w:tabs>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069EAD1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97AC9DB" w14:textId="5F31A6F9" w:rsidR="005E5E46" w:rsidRDefault="00FF57CD" w:rsidP="00033655">
            <w:pPr>
              <w:tabs>
                <w:tab w:val="left" w:pos="6000"/>
              </w:tabs>
              <w:rPr>
                <w:rFonts w:ascii="Arial" w:hAnsi="Arial" w:cs="Arial"/>
                <w:sz w:val="20"/>
              </w:rPr>
            </w:pPr>
            <w:r>
              <w:rPr>
                <w:rFonts w:ascii="Arial" w:hAnsi="Arial" w:cs="Arial"/>
                <w:bCs/>
                <w:sz w:val="18"/>
                <w:szCs w:val="18"/>
              </w:rPr>
              <w:t>Network Rail’s Capacity Planning arm has not yet finalised the Subsidiary Timetable</w:t>
            </w:r>
            <w:r w:rsidR="00DA68E6">
              <w:rPr>
                <w:rFonts w:ascii="Arial" w:hAnsi="Arial" w:cs="Arial"/>
                <w:bCs/>
                <w:sz w:val="18"/>
                <w:szCs w:val="18"/>
              </w:rPr>
              <w:t xml:space="preserve"> 2026 </w:t>
            </w:r>
            <w:r w:rsidR="000F6DF7">
              <w:rPr>
                <w:rFonts w:ascii="Arial" w:hAnsi="Arial" w:cs="Arial"/>
                <w:bCs/>
                <w:sz w:val="18"/>
                <w:szCs w:val="18"/>
              </w:rPr>
              <w:t xml:space="preserve">New </w:t>
            </w:r>
            <w:r w:rsidR="00DA68E6">
              <w:rPr>
                <w:rFonts w:ascii="Arial" w:hAnsi="Arial" w:cs="Arial"/>
                <w:bCs/>
                <w:sz w:val="18"/>
                <w:szCs w:val="18"/>
              </w:rPr>
              <w:t xml:space="preserve"> Working Timetable;</w:t>
            </w:r>
            <w:r>
              <w:rPr>
                <w:rFonts w:ascii="Arial" w:hAnsi="Arial" w:cs="Arial"/>
                <w:bCs/>
                <w:sz w:val="18"/>
                <w:szCs w:val="18"/>
              </w:rPr>
              <w:t xml:space="preserve"> and </w:t>
            </w:r>
            <w:r w:rsidR="00DA68E6">
              <w:rPr>
                <w:rFonts w:ascii="Arial" w:hAnsi="Arial" w:cs="Arial"/>
                <w:bCs/>
                <w:sz w:val="18"/>
                <w:szCs w:val="18"/>
              </w:rPr>
              <w:t xml:space="preserve">Network Rail wishes to reserve its position pending its review of Bristol Temple </w:t>
            </w:r>
            <w:r w:rsidR="00767576">
              <w:rPr>
                <w:rFonts w:ascii="Arial" w:hAnsi="Arial" w:cs="Arial"/>
                <w:bCs/>
                <w:sz w:val="18"/>
                <w:szCs w:val="18"/>
              </w:rPr>
              <w:t>M</w:t>
            </w:r>
            <w:r w:rsidR="00DA68E6">
              <w:rPr>
                <w:rFonts w:ascii="Arial" w:hAnsi="Arial" w:cs="Arial"/>
                <w:bCs/>
                <w:sz w:val="18"/>
                <w:szCs w:val="18"/>
              </w:rPr>
              <w:t xml:space="preserve">eads working </w:t>
            </w:r>
            <w:r w:rsidR="00407444">
              <w:rPr>
                <w:rFonts w:ascii="Arial" w:hAnsi="Arial" w:cs="Arial"/>
                <w:bCs/>
                <w:sz w:val="18"/>
                <w:szCs w:val="18"/>
              </w:rPr>
              <w:t xml:space="preserve">including use of platforms </w:t>
            </w:r>
            <w:r w:rsidR="00DA68E6">
              <w:rPr>
                <w:rFonts w:ascii="Arial" w:hAnsi="Arial" w:cs="Arial"/>
                <w:bCs/>
                <w:sz w:val="18"/>
                <w:szCs w:val="18"/>
              </w:rPr>
              <w:t xml:space="preserve">to see if </w:t>
            </w:r>
            <w:r w:rsidR="00767576">
              <w:rPr>
                <w:rFonts w:ascii="Arial" w:hAnsi="Arial" w:cs="Arial"/>
                <w:bCs/>
                <w:sz w:val="18"/>
                <w:szCs w:val="18"/>
              </w:rPr>
              <w:t xml:space="preserve">inclusion of this service </w:t>
            </w:r>
            <w:r w:rsidR="00CB2D99">
              <w:rPr>
                <w:rFonts w:ascii="Arial" w:hAnsi="Arial" w:cs="Arial"/>
                <w:bCs/>
                <w:sz w:val="18"/>
                <w:szCs w:val="18"/>
              </w:rPr>
              <w:t xml:space="preserve">has </w:t>
            </w:r>
            <w:r w:rsidR="00DA68E6">
              <w:rPr>
                <w:rFonts w:ascii="Arial" w:hAnsi="Arial" w:cs="Arial"/>
                <w:bCs/>
                <w:sz w:val="18"/>
                <w:szCs w:val="18"/>
              </w:rPr>
              <w:t xml:space="preserve">any effect on </w:t>
            </w:r>
            <w:r w:rsidR="00767576">
              <w:rPr>
                <w:rFonts w:ascii="Arial" w:hAnsi="Arial" w:cs="Arial"/>
                <w:bCs/>
                <w:sz w:val="18"/>
                <w:szCs w:val="18"/>
              </w:rPr>
              <w:t xml:space="preserve">the </w:t>
            </w:r>
            <w:r w:rsidR="00254B71">
              <w:rPr>
                <w:rFonts w:ascii="Arial" w:hAnsi="Arial" w:cs="Arial"/>
                <w:bCs/>
                <w:sz w:val="18"/>
                <w:szCs w:val="18"/>
              </w:rPr>
              <w:t>s</w:t>
            </w:r>
            <w:r w:rsidR="00767576">
              <w:rPr>
                <w:rFonts w:ascii="Arial" w:hAnsi="Arial" w:cs="Arial"/>
                <w:bCs/>
                <w:sz w:val="18"/>
                <w:szCs w:val="18"/>
              </w:rPr>
              <w:t>tatus of its representations concerning aspirations by other operators.</w:t>
            </w:r>
          </w:p>
        </w:tc>
      </w:tr>
    </w:tbl>
    <w:p w14:paraId="1063906C" w14:textId="77777777" w:rsidR="005E5E46" w:rsidRDefault="005E5E46" w:rsidP="00033655">
      <w:pPr>
        <w:tabs>
          <w:tab w:val="left" w:pos="6000"/>
        </w:tabs>
        <w:rPr>
          <w:rFonts w:ascii="Arial" w:hAnsi="Arial" w:cs="Arial"/>
          <w:sz w:val="20"/>
        </w:rPr>
      </w:pPr>
    </w:p>
    <w:p w14:paraId="56A827C5" w14:textId="1F9D4004" w:rsidR="005E5E46" w:rsidRDefault="00093EEC" w:rsidP="56061FCA">
      <w:pPr>
        <w:keepNext/>
        <w:ind w:right="113"/>
        <w:rPr>
          <w:rFonts w:ascii="Arial" w:hAnsi="Arial" w:cs="Arial"/>
          <w:b/>
          <w:bCs/>
          <w:color w:val="000000"/>
          <w:sz w:val="20"/>
        </w:rPr>
      </w:pPr>
      <w:r w:rsidRPr="2EBB219D">
        <w:rPr>
          <w:rFonts w:ascii="Arial" w:hAnsi="Arial" w:cs="Arial"/>
          <w:b/>
          <w:bCs/>
          <w:color w:val="000000" w:themeColor="text1"/>
          <w:sz w:val="20"/>
        </w:rPr>
        <w:t>3.5</w:t>
      </w:r>
      <w:r w:rsidR="00F240E8" w:rsidRPr="2EBB219D">
        <w:rPr>
          <w:rFonts w:ascii="Arial" w:hAnsi="Arial" w:cs="Arial"/>
          <w:b/>
          <w:bCs/>
          <w:color w:val="000000" w:themeColor="text1"/>
          <w:sz w:val="20"/>
        </w:rPr>
        <w:t xml:space="preserve"> </w:t>
      </w:r>
      <w:r w:rsidR="00F52EF8" w:rsidRPr="2EBB219D">
        <w:rPr>
          <w:rFonts w:ascii="Arial" w:hAnsi="Arial" w:cs="Arial"/>
          <w:b/>
          <w:bCs/>
          <w:color w:val="000000" w:themeColor="text1"/>
          <w:sz w:val="20"/>
        </w:rPr>
        <w:t xml:space="preserve">Bespoke </w:t>
      </w:r>
      <w:r w:rsidR="004A7883" w:rsidRPr="2EBB219D">
        <w:rPr>
          <w:rFonts w:ascii="Arial" w:hAnsi="Arial" w:cs="Arial"/>
          <w:b/>
          <w:bCs/>
          <w:color w:val="000000" w:themeColor="text1"/>
          <w:sz w:val="20"/>
        </w:rPr>
        <w:t xml:space="preserve">provisions </w:t>
      </w:r>
      <w:r w:rsidR="759428D7" w:rsidRPr="2EBB219D">
        <w:rPr>
          <w:rFonts w:ascii="Arial" w:hAnsi="Arial" w:cs="Arial"/>
          <w:b/>
          <w:bCs/>
          <w:color w:val="000000" w:themeColor="text1"/>
          <w:sz w:val="20"/>
        </w:rPr>
        <w:t>(</w:t>
      </w:r>
      <w:r w:rsidR="00F52EF8" w:rsidRPr="2EBB219D">
        <w:rPr>
          <w:rFonts w:ascii="Arial" w:hAnsi="Arial" w:cs="Arial"/>
          <w:b/>
          <w:bCs/>
          <w:color w:val="000000" w:themeColor="text1"/>
          <w:sz w:val="20"/>
        </w:rPr>
        <w:t>d</w:t>
      </w:r>
      <w:r w:rsidR="00F240E8" w:rsidRPr="2EBB219D">
        <w:rPr>
          <w:rFonts w:ascii="Arial" w:hAnsi="Arial" w:cs="Arial"/>
          <w:b/>
          <w:bCs/>
          <w:color w:val="000000" w:themeColor="text1"/>
          <w:sz w:val="20"/>
        </w:rPr>
        <w:t>epartures from ORR's model access contract</w:t>
      </w:r>
      <w:r w:rsidR="00F953B0" w:rsidRPr="2EBB219D">
        <w:rPr>
          <w:rFonts w:ascii="Arial" w:hAnsi="Arial" w:cs="Arial"/>
          <w:b/>
          <w:bCs/>
          <w:color w:val="000000" w:themeColor="text1"/>
          <w:sz w:val="20"/>
        </w:rPr>
        <w:t>s</w:t>
      </w:r>
      <w:r w:rsidR="5D27F10A" w:rsidRPr="2EBB219D">
        <w:rPr>
          <w:rFonts w:ascii="Arial" w:hAnsi="Arial" w:cs="Arial"/>
          <w:b/>
          <w:bCs/>
          <w:color w:val="000000" w:themeColor="text1"/>
          <w:sz w:val="20"/>
        </w:rPr>
        <w:t>)</w:t>
      </w:r>
    </w:p>
    <w:p w14:paraId="0C0A94AD" w14:textId="77777777" w:rsidR="00033655" w:rsidRDefault="00033655" w:rsidP="00033655">
      <w:pPr>
        <w:keepNext/>
        <w:ind w:right="113"/>
        <w:rPr>
          <w:rFonts w:ascii="Arial" w:hAnsi="Arial" w:cs="Arial"/>
          <w:color w:val="000000"/>
          <w:sz w:val="20"/>
        </w:rPr>
      </w:pPr>
    </w:p>
    <w:p w14:paraId="0CF657BD" w14:textId="77777777" w:rsidR="004D347B" w:rsidRDefault="004D347B" w:rsidP="014ECAFA">
      <w:pPr>
        <w:keepNext/>
        <w:ind w:right="113"/>
        <w:rPr>
          <w:rFonts w:ascii="Arial" w:hAnsi="Arial" w:cs="Arial"/>
          <w:color w:val="000000"/>
          <w:sz w:val="20"/>
        </w:rPr>
      </w:pPr>
      <w:r w:rsidRPr="014ECAFA">
        <w:rPr>
          <w:rFonts w:ascii="Arial" w:hAnsi="Arial" w:cs="Arial"/>
          <w:color w:val="000000" w:themeColor="text1"/>
          <w:sz w:val="20"/>
        </w:rPr>
        <w:t>Does the proposed contract include any departures from ORR’s model access contract:</w:t>
      </w:r>
    </w:p>
    <w:p w14:paraId="6190AB8D" w14:textId="77777777" w:rsidR="00033655" w:rsidRDefault="00033655" w:rsidP="00033655">
      <w:pPr>
        <w:keepNext/>
        <w:ind w:right="113"/>
        <w:rPr>
          <w:rFonts w:ascii="Arial" w:hAnsi="Arial" w:cs="Arial"/>
          <w:color w:val="000000"/>
          <w:sz w:val="20"/>
        </w:r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D347B" w14:paraId="7A2C4577" w14:textId="77777777" w:rsidTr="00FF1549">
        <w:trPr>
          <w:trHeight w:val="567"/>
        </w:trPr>
        <w:tc>
          <w:tcPr>
            <w:tcW w:w="4535" w:type="dxa"/>
          </w:tcPr>
          <w:p w14:paraId="06121B6A" w14:textId="77777777" w:rsidR="004D347B" w:rsidRPr="004D347B" w:rsidRDefault="004D347B" w:rsidP="00033655">
            <w:pPr>
              <w:ind w:right="113"/>
              <w:rPr>
                <w:rFonts w:ascii="Arial" w:hAnsi="Arial" w:cs="Arial"/>
                <w:sz w:val="20"/>
              </w:rPr>
            </w:pPr>
            <w:r w:rsidRPr="004D347B">
              <w:rPr>
                <w:rFonts w:ascii="Arial" w:hAnsi="Arial" w:cs="Arial"/>
                <w:sz w:val="20"/>
              </w:rPr>
              <w:t>Yes</w:t>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6702058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4535" w:type="dxa"/>
          </w:tcPr>
          <w:p w14:paraId="7FB26727" w14:textId="102514FE" w:rsidR="004D347B" w:rsidRPr="004D347B" w:rsidRDefault="004D347B" w:rsidP="00033655">
            <w:pPr>
              <w:ind w:right="113"/>
              <w:rPr>
                <w:rFonts w:ascii="Arial" w:hAnsi="Arial" w:cs="Arial"/>
                <w:sz w:val="20"/>
              </w:rPr>
            </w:pPr>
            <w:r w:rsidRPr="004D347B">
              <w:rPr>
                <w:rFonts w:ascii="Arial" w:hAnsi="Arial" w:cs="Arial"/>
                <w:sz w:val="20"/>
              </w:rPr>
              <w:t>No</w:t>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427966891"/>
                <w14:checkbox>
                  <w14:checked w14:val="1"/>
                  <w14:checkedState w14:val="2612" w14:font="MS Gothic"/>
                  <w14:uncheckedState w14:val="2610" w14:font="MS Gothic"/>
                </w14:checkbox>
              </w:sdtPr>
              <w:sdtContent>
                <w:r w:rsidR="00272521">
                  <w:rPr>
                    <w:rFonts w:ascii="MS Gothic" w:eastAsia="MS Gothic" w:hAnsi="MS Gothic" w:cs="Arial" w:hint="eastAsia"/>
                    <w:sz w:val="20"/>
                  </w:rPr>
                  <w:t>☒</w:t>
                </w:r>
              </w:sdtContent>
            </w:sdt>
          </w:p>
        </w:tc>
      </w:tr>
    </w:tbl>
    <w:p w14:paraId="0F71E1A4" w14:textId="77777777" w:rsidR="004D347B" w:rsidRDefault="004D347B" w:rsidP="00033655">
      <w:pPr>
        <w:ind w:right="113"/>
        <w:rPr>
          <w:rFonts w:ascii="Arial" w:hAnsi="Arial" w:cs="Arial"/>
          <w:sz w:val="20"/>
        </w:rPr>
      </w:pPr>
      <w:r w:rsidRPr="004D347B">
        <w:rPr>
          <w:rFonts w:ascii="Arial" w:hAnsi="Arial" w:cs="Arial"/>
          <w:sz w:val="20"/>
        </w:rPr>
        <w:lastRenderedPageBreak/>
        <w:t>If yes, please set out and explain any:</w:t>
      </w:r>
    </w:p>
    <w:p w14:paraId="1EEA0A5A" w14:textId="77777777" w:rsidR="00033655" w:rsidRPr="004D347B" w:rsidRDefault="00033655" w:rsidP="00033655">
      <w:pPr>
        <w:ind w:right="113"/>
        <w:rPr>
          <w:rFonts w:ascii="Arial" w:hAnsi="Arial" w:cs="Arial"/>
          <w:sz w:val="20"/>
        </w:rPr>
      </w:pPr>
    </w:p>
    <w:p w14:paraId="139BD3E6" w14:textId="77777777" w:rsidR="005E5E46" w:rsidRPr="004D347B" w:rsidRDefault="00F240E8" w:rsidP="00033655">
      <w:pPr>
        <w:numPr>
          <w:ilvl w:val="0"/>
          <w:numId w:val="3"/>
        </w:numPr>
        <w:ind w:left="357" w:right="113" w:hanging="357"/>
      </w:pPr>
      <w:r>
        <w:rPr>
          <w:rFonts w:ascii="Arial" w:hAnsi="Arial" w:cs="Arial"/>
          <w:color w:val="000000"/>
          <w:sz w:val="20"/>
        </w:rPr>
        <w:t>areas where the drafting of the application changes ORR’s published template access contract</w:t>
      </w:r>
      <w:r w:rsidR="00D2497B">
        <w:rPr>
          <w:rFonts w:ascii="Arial" w:hAnsi="Arial" w:cs="Arial"/>
          <w:color w:val="000000"/>
          <w:sz w:val="20"/>
        </w:rPr>
        <w:t>s</w:t>
      </w:r>
      <w:r>
        <w:rPr>
          <w:rFonts w:ascii="Arial" w:hAnsi="Arial" w:cs="Arial"/>
          <w:color w:val="000000"/>
          <w:sz w:val="20"/>
        </w:rPr>
        <w:t xml:space="preserve"> (as appropriate, cross-referencing to the answers below). Please also explain why these departures have been made. </w:t>
      </w:r>
    </w:p>
    <w:p w14:paraId="5C1CD0AE" w14:textId="77777777" w:rsidR="004D347B" w:rsidRPr="004D347B" w:rsidRDefault="004D347B" w:rsidP="00033655">
      <w:pPr>
        <w:ind w:left="357" w:right="113"/>
      </w:pPr>
    </w:p>
    <w:tbl>
      <w:tblPr>
        <w:tblW w:w="9072" w:type="dxa"/>
        <w:tblCellMar>
          <w:left w:w="10" w:type="dxa"/>
          <w:right w:w="10" w:type="dxa"/>
        </w:tblCellMar>
        <w:tblLook w:val="04A0" w:firstRow="1" w:lastRow="0" w:firstColumn="1" w:lastColumn="0" w:noHBand="0" w:noVBand="1"/>
      </w:tblPr>
      <w:tblGrid>
        <w:gridCol w:w="9072"/>
      </w:tblGrid>
      <w:tr w:rsidR="004D347B" w14:paraId="680DF21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87E90E8" w14:textId="77777777" w:rsidR="004D347B" w:rsidRPr="00AD0783" w:rsidRDefault="004D347B" w:rsidP="00033655">
            <w:pPr>
              <w:tabs>
                <w:tab w:val="left" w:pos="6000"/>
              </w:tabs>
              <w:rPr>
                <w:rFonts w:ascii="Arial" w:hAnsi="Arial" w:cs="Arial"/>
                <w:b/>
                <w:i/>
                <w:color w:val="000000"/>
                <w:sz w:val="20"/>
              </w:rPr>
            </w:pPr>
          </w:p>
          <w:p w14:paraId="0A89EB20" w14:textId="0A7EB30E" w:rsidR="004D347B" w:rsidRDefault="00FA2557" w:rsidP="00033655">
            <w:pPr>
              <w:tabs>
                <w:tab w:val="left" w:pos="6000"/>
              </w:tabs>
              <w:rPr>
                <w:rFonts w:ascii="Arial" w:hAnsi="Arial" w:cs="Arial"/>
                <w:b/>
                <w:i/>
                <w:color w:val="000000"/>
                <w:sz w:val="20"/>
              </w:rPr>
            </w:pPr>
            <w:r>
              <w:rPr>
                <w:rFonts w:ascii="Arial" w:hAnsi="Arial" w:cs="Arial"/>
                <w:color w:val="000000"/>
                <w:sz w:val="20"/>
              </w:rPr>
              <w:t>Not applicable.</w:t>
            </w:r>
          </w:p>
        </w:tc>
      </w:tr>
    </w:tbl>
    <w:p w14:paraId="7A0DDA95" w14:textId="77777777" w:rsidR="004D347B" w:rsidRDefault="004D347B" w:rsidP="00033655">
      <w:pPr>
        <w:ind w:right="113"/>
      </w:pPr>
    </w:p>
    <w:p w14:paraId="00879219" w14:textId="77777777" w:rsidR="005E5E46" w:rsidRPr="004D347B" w:rsidRDefault="00F240E8" w:rsidP="00033655">
      <w:pPr>
        <w:numPr>
          <w:ilvl w:val="0"/>
          <w:numId w:val="3"/>
        </w:numPr>
        <w:ind w:left="357" w:right="113" w:hanging="357"/>
      </w:pPr>
      <w:r>
        <w:rPr>
          <w:rFonts w:ascii="Arial" w:hAnsi="Arial" w:cs="Arial"/>
          <w:color w:val="000000"/>
          <w:sz w:val="20"/>
        </w:rPr>
        <w:t>instances where the proposal departs from the charging and/or performance regimes established by ORR’s latest periodic review (or subsequent interim reviews) as reflected in ORR's model access contract</w:t>
      </w:r>
      <w:r w:rsidR="00D2497B">
        <w:rPr>
          <w:rFonts w:ascii="Arial" w:hAnsi="Arial" w:cs="Arial"/>
          <w:color w:val="000000"/>
          <w:sz w:val="20"/>
        </w:rPr>
        <w:t>s</w:t>
      </w:r>
      <w:r>
        <w:rPr>
          <w:rFonts w:ascii="Arial" w:hAnsi="Arial" w:cs="Arial"/>
          <w:color w:val="000000"/>
          <w:sz w:val="20"/>
        </w:rPr>
        <w:t>, including the financial implications (</w:t>
      </w:r>
      <w:r>
        <w:rPr>
          <w:rFonts w:ascii="Arial" w:hAnsi="Arial" w:cs="Arial"/>
          <w:iCs/>
          <w:color w:val="000000"/>
          <w:sz w:val="20"/>
        </w:rPr>
        <w:t>e.g.</w:t>
      </w:r>
      <w:r>
        <w:rPr>
          <w:rFonts w:ascii="Arial" w:hAnsi="Arial" w:cs="Arial"/>
          <w:color w:val="000000"/>
          <w:sz w:val="20"/>
        </w:rPr>
        <w:t xml:space="preserve"> establishment of an access charge supplement or rebate). </w:t>
      </w:r>
    </w:p>
    <w:p w14:paraId="6BFC883F" w14:textId="77777777" w:rsidR="004D347B" w:rsidRPr="004D347B" w:rsidRDefault="004D347B" w:rsidP="00033655">
      <w:pPr>
        <w:ind w:left="357" w:right="113"/>
      </w:pPr>
    </w:p>
    <w:tbl>
      <w:tblPr>
        <w:tblW w:w="9072" w:type="dxa"/>
        <w:tblCellMar>
          <w:left w:w="10" w:type="dxa"/>
          <w:right w:w="10" w:type="dxa"/>
        </w:tblCellMar>
        <w:tblLook w:val="04A0" w:firstRow="1" w:lastRow="0" w:firstColumn="1" w:lastColumn="0" w:noHBand="0" w:noVBand="1"/>
      </w:tblPr>
      <w:tblGrid>
        <w:gridCol w:w="9072"/>
      </w:tblGrid>
      <w:tr w:rsidR="004D347B" w14:paraId="1583EE1D"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203B772" w14:textId="77777777" w:rsidR="004D347B" w:rsidRPr="00AD0783" w:rsidRDefault="004D347B" w:rsidP="00033655">
            <w:pPr>
              <w:tabs>
                <w:tab w:val="left" w:pos="6000"/>
              </w:tabs>
              <w:rPr>
                <w:rFonts w:ascii="Arial" w:hAnsi="Arial" w:cs="Arial"/>
                <w:b/>
                <w:i/>
                <w:color w:val="000000"/>
                <w:sz w:val="20"/>
              </w:rPr>
            </w:pPr>
          </w:p>
          <w:p w14:paraId="73A17EA1" w14:textId="39A7CC4C" w:rsidR="004D347B" w:rsidRDefault="00FA2557" w:rsidP="00033655">
            <w:pPr>
              <w:tabs>
                <w:tab w:val="left" w:pos="6000"/>
              </w:tabs>
              <w:rPr>
                <w:rFonts w:ascii="Arial" w:hAnsi="Arial" w:cs="Arial"/>
                <w:b/>
                <w:i/>
                <w:color w:val="000000"/>
                <w:sz w:val="20"/>
              </w:rPr>
            </w:pPr>
            <w:r>
              <w:rPr>
                <w:rFonts w:ascii="Arial" w:hAnsi="Arial" w:cs="Arial"/>
                <w:color w:val="000000"/>
                <w:sz w:val="20"/>
              </w:rPr>
              <w:t>Not applicable.</w:t>
            </w:r>
          </w:p>
        </w:tc>
      </w:tr>
    </w:tbl>
    <w:p w14:paraId="01527953" w14:textId="77777777" w:rsidR="004D347B" w:rsidRDefault="004D347B" w:rsidP="00033655">
      <w:pPr>
        <w:ind w:right="113"/>
      </w:pPr>
    </w:p>
    <w:p w14:paraId="54050DC3" w14:textId="77777777" w:rsidR="005E5E46" w:rsidRPr="00AD0783" w:rsidRDefault="00F240E8" w:rsidP="00033655">
      <w:pPr>
        <w:numPr>
          <w:ilvl w:val="0"/>
          <w:numId w:val="3"/>
        </w:numPr>
        <w:ind w:left="357" w:right="113" w:hanging="357"/>
      </w:pPr>
      <w:r>
        <w:rPr>
          <w:rFonts w:ascii="Arial" w:hAnsi="Arial" w:cs="Arial"/>
          <w:color w:val="000000"/>
          <w:sz w:val="20"/>
        </w:rPr>
        <w:t>new processes (</w:t>
      </w:r>
      <w:r>
        <w:rPr>
          <w:rFonts w:ascii="Arial" w:hAnsi="Arial" w:cs="Arial"/>
          <w:iCs/>
          <w:color w:val="000000"/>
          <w:sz w:val="20"/>
        </w:rPr>
        <w:t>e.g.</w:t>
      </w:r>
      <w:r>
        <w:rPr>
          <w:rFonts w:ascii="Arial" w:hAnsi="Arial" w:cs="Arial"/>
          <w:color w:val="000000"/>
          <w:sz w:val="20"/>
        </w:rPr>
        <w:t xml:space="preserve"> a self-modification provision) which have been added. Please also demonstrate fully how this new process is robust an</w:t>
      </w:r>
      <w:r w:rsidR="00F953B0">
        <w:rPr>
          <w:rFonts w:ascii="Arial" w:hAnsi="Arial" w:cs="Arial"/>
          <w:color w:val="000000"/>
          <w:sz w:val="20"/>
        </w:rPr>
        <w:t>d complete.</w:t>
      </w:r>
    </w:p>
    <w:p w14:paraId="60EDDCE9" w14:textId="77777777" w:rsidR="00AD0783" w:rsidRDefault="00AD0783" w:rsidP="00033655">
      <w:pPr>
        <w:ind w:left="357" w:right="113"/>
      </w:pPr>
    </w:p>
    <w:tbl>
      <w:tblPr>
        <w:tblW w:w="9072" w:type="dxa"/>
        <w:tblCellMar>
          <w:left w:w="10" w:type="dxa"/>
          <w:right w:w="10" w:type="dxa"/>
        </w:tblCellMar>
        <w:tblLook w:val="04A0" w:firstRow="1" w:lastRow="0" w:firstColumn="1" w:lastColumn="0" w:noHBand="0" w:noVBand="1"/>
      </w:tblPr>
      <w:tblGrid>
        <w:gridCol w:w="9072"/>
      </w:tblGrid>
      <w:tr w:rsidR="005E5E46" w14:paraId="69017DE7"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040D19B" w14:textId="77777777" w:rsidR="005E5E46" w:rsidRPr="00AD0783" w:rsidRDefault="005E5E46" w:rsidP="00033655">
            <w:pPr>
              <w:tabs>
                <w:tab w:val="left" w:pos="6000"/>
              </w:tabs>
              <w:rPr>
                <w:rFonts w:ascii="Arial" w:hAnsi="Arial" w:cs="Arial"/>
                <w:b/>
                <w:i/>
                <w:color w:val="000000"/>
                <w:sz w:val="20"/>
              </w:rPr>
            </w:pPr>
          </w:p>
          <w:p w14:paraId="71B5DD8E" w14:textId="75554507" w:rsidR="005E5E46" w:rsidRDefault="00FA2557" w:rsidP="00033655">
            <w:pPr>
              <w:tabs>
                <w:tab w:val="left" w:pos="6000"/>
              </w:tabs>
              <w:rPr>
                <w:rFonts w:ascii="Arial" w:hAnsi="Arial" w:cs="Arial"/>
                <w:b/>
                <w:i/>
                <w:color w:val="000000"/>
                <w:sz w:val="20"/>
              </w:rPr>
            </w:pPr>
            <w:r>
              <w:rPr>
                <w:rFonts w:ascii="Arial" w:hAnsi="Arial" w:cs="Arial"/>
                <w:color w:val="000000"/>
                <w:sz w:val="20"/>
              </w:rPr>
              <w:t>Not applicable.</w:t>
            </w:r>
          </w:p>
        </w:tc>
      </w:tr>
    </w:tbl>
    <w:p w14:paraId="794807B7" w14:textId="77777777" w:rsidR="002742B0" w:rsidRDefault="002742B0" w:rsidP="00033655">
      <w:pPr>
        <w:ind w:right="113"/>
        <w:rPr>
          <w:rFonts w:ascii="Arial" w:hAnsi="Arial" w:cs="Arial"/>
          <w:b/>
          <w:bCs/>
          <w:color w:val="000000"/>
          <w:sz w:val="20"/>
        </w:rPr>
      </w:pPr>
    </w:p>
    <w:p w14:paraId="5B5D00E6" w14:textId="77777777" w:rsidR="002742B0" w:rsidRDefault="00093EEC" w:rsidP="00033655">
      <w:pPr>
        <w:ind w:right="113"/>
        <w:rPr>
          <w:rFonts w:ascii="Arial" w:hAnsi="Arial" w:cs="Arial"/>
          <w:b/>
          <w:bCs/>
          <w:color w:val="000000"/>
          <w:sz w:val="20"/>
        </w:rPr>
      </w:pPr>
      <w:r>
        <w:rPr>
          <w:rFonts w:ascii="Arial" w:hAnsi="Arial" w:cs="Arial"/>
          <w:b/>
          <w:bCs/>
          <w:color w:val="000000"/>
          <w:sz w:val="20"/>
        </w:rPr>
        <w:t>3.6</w:t>
      </w:r>
      <w:r w:rsidR="002742B0">
        <w:rPr>
          <w:rFonts w:ascii="Arial" w:hAnsi="Arial" w:cs="Arial"/>
          <w:b/>
          <w:bCs/>
          <w:color w:val="000000"/>
          <w:sz w:val="20"/>
        </w:rPr>
        <w:t xml:space="preserve"> Consolidated contract</w:t>
      </w:r>
    </w:p>
    <w:p w14:paraId="19F8567E" w14:textId="77777777" w:rsidR="002742B0" w:rsidRPr="00A36B11" w:rsidRDefault="002742B0" w:rsidP="00033655">
      <w:pPr>
        <w:ind w:right="113"/>
        <w:rPr>
          <w:rFonts w:ascii="Arial" w:hAnsi="Arial" w:cs="Arial"/>
          <w:bCs/>
          <w:color w:val="000000"/>
          <w:sz w:val="20"/>
        </w:rPr>
      </w:pPr>
      <w:r w:rsidRPr="00A36B11">
        <w:rPr>
          <w:rFonts w:ascii="Arial" w:hAnsi="Arial" w:cs="Arial"/>
          <w:bCs/>
          <w:color w:val="000000"/>
          <w:sz w:val="20"/>
        </w:rPr>
        <w:t xml:space="preserve">For </w:t>
      </w:r>
      <w:r w:rsidR="00B40276" w:rsidRPr="00A36B11">
        <w:rPr>
          <w:rFonts w:ascii="Arial" w:hAnsi="Arial" w:cs="Arial"/>
          <w:bCs/>
          <w:color w:val="000000"/>
          <w:sz w:val="20"/>
        </w:rPr>
        <w:t>amendments to existing contracts</w:t>
      </w:r>
      <w:r w:rsidRPr="00A36B11">
        <w:rPr>
          <w:rFonts w:ascii="Arial" w:hAnsi="Arial" w:cs="Arial"/>
          <w:bCs/>
          <w:color w:val="000000"/>
          <w:sz w:val="20"/>
        </w:rPr>
        <w:t xml:space="preserve">, </w:t>
      </w:r>
      <w:r w:rsidR="00B40276" w:rsidRPr="00A36B11">
        <w:rPr>
          <w:rFonts w:ascii="Arial" w:hAnsi="Arial" w:cs="Arial"/>
          <w:bCs/>
          <w:color w:val="000000"/>
          <w:sz w:val="20"/>
        </w:rPr>
        <w:t xml:space="preserve">is the version of the consolidated contract </w:t>
      </w:r>
      <w:r w:rsidR="004B6309" w:rsidRPr="00A36B11">
        <w:rPr>
          <w:rFonts w:ascii="Arial" w:hAnsi="Arial" w:cs="Arial"/>
          <w:bCs/>
          <w:color w:val="000000"/>
          <w:sz w:val="20"/>
        </w:rPr>
        <w:t xml:space="preserve">on our </w:t>
      </w:r>
      <w:hyperlink r:id="rId16" w:history="1">
        <w:r w:rsidR="004B6309" w:rsidRPr="00A36B11">
          <w:rPr>
            <w:rStyle w:val="Hyperlink"/>
            <w:rFonts w:cs="Arial"/>
            <w:bCs/>
            <w:sz w:val="20"/>
          </w:rPr>
          <w:t>website</w:t>
        </w:r>
      </w:hyperlink>
      <w:r w:rsidR="00B40276" w:rsidRPr="00A36B11">
        <w:rPr>
          <w:rFonts w:ascii="Arial" w:hAnsi="Arial" w:cs="Arial"/>
          <w:bCs/>
          <w:color w:val="000000"/>
          <w:sz w:val="20"/>
        </w:rPr>
        <w:t xml:space="preserve"> </w:t>
      </w:r>
      <w:r w:rsidR="004B6309" w:rsidRPr="00A36B11">
        <w:rPr>
          <w:rFonts w:ascii="Arial" w:hAnsi="Arial" w:cs="Arial"/>
          <w:bCs/>
          <w:color w:val="000000"/>
          <w:sz w:val="20"/>
        </w:rPr>
        <w:t>fully up to date?</w:t>
      </w:r>
      <w:r w:rsidR="004B1B49" w:rsidRPr="00A36B11">
        <w:rPr>
          <w:rFonts w:ascii="Arial" w:hAnsi="Arial" w:cs="Arial"/>
          <w:bCs/>
          <w:color w:val="000000"/>
          <w:sz w:val="20"/>
        </w:rPr>
        <w:t xml:space="preserve"> </w:t>
      </w:r>
      <w:r w:rsidR="004B6309" w:rsidRPr="00A36B11">
        <w:rPr>
          <w:rFonts w:ascii="Arial" w:hAnsi="Arial" w:cs="Arial"/>
          <w:bCs/>
          <w:color w:val="000000"/>
          <w:sz w:val="20"/>
        </w:rPr>
        <w:t>If not, please explain why not.</w:t>
      </w:r>
    </w:p>
    <w:p w14:paraId="671AD891" w14:textId="77777777" w:rsidR="00033655" w:rsidRPr="004B1B49" w:rsidRDefault="00033655" w:rsidP="00033655">
      <w:pPr>
        <w:ind w:right="113"/>
        <w:rPr>
          <w:rFonts w:ascii="Arial" w:hAnsi="Arial" w:cs="Arial"/>
          <w:bCs/>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2742B0" w14:paraId="0A22085D" w14:textId="77777777" w:rsidTr="002742B0">
        <w:trPr>
          <w:trHeight w:val="283"/>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BF326BE" w14:textId="256711F6" w:rsidR="002742B0" w:rsidRDefault="00272521" w:rsidP="00033655">
            <w:pPr>
              <w:tabs>
                <w:tab w:val="left" w:pos="6000"/>
              </w:tabs>
              <w:rPr>
                <w:rFonts w:ascii="Arial" w:hAnsi="Arial" w:cs="Arial"/>
                <w:color w:val="000000"/>
                <w:sz w:val="20"/>
              </w:rPr>
            </w:pPr>
            <w:r>
              <w:rPr>
                <w:rFonts w:ascii="Arial" w:hAnsi="Arial" w:cs="Arial"/>
                <w:color w:val="000000"/>
                <w:sz w:val="20"/>
              </w:rPr>
              <w:t xml:space="preserve">The website version at the time application </w:t>
            </w:r>
            <w:r w:rsidR="00A93C78">
              <w:rPr>
                <w:rFonts w:ascii="Arial" w:hAnsi="Arial" w:cs="Arial"/>
                <w:color w:val="000000"/>
                <w:sz w:val="20"/>
              </w:rPr>
              <w:t>includes all Approved applications</w:t>
            </w:r>
            <w:r w:rsidR="009179DF">
              <w:rPr>
                <w:rFonts w:ascii="Arial" w:hAnsi="Arial" w:cs="Arial"/>
                <w:color w:val="000000"/>
                <w:sz w:val="20"/>
              </w:rPr>
              <w:t>.</w:t>
            </w:r>
            <w:r w:rsidR="006F5EAD">
              <w:rPr>
                <w:rFonts w:ascii="Arial" w:hAnsi="Arial" w:cs="Arial"/>
                <w:color w:val="000000"/>
                <w:sz w:val="20"/>
              </w:rPr>
              <w:t xml:space="preserve"> </w:t>
            </w:r>
          </w:p>
        </w:tc>
      </w:tr>
    </w:tbl>
    <w:p w14:paraId="56A79A3F" w14:textId="77777777" w:rsidR="00033655" w:rsidRDefault="00033655" w:rsidP="00033655">
      <w:pPr>
        <w:pStyle w:val="Heading6"/>
        <w:spacing w:before="0" w:after="0"/>
        <w:rPr>
          <w:rFonts w:ascii="Arial" w:hAnsi="Arial" w:cs="Arial"/>
          <w:color w:val="000000"/>
          <w:sz w:val="24"/>
          <w:szCs w:val="24"/>
        </w:rPr>
      </w:pPr>
    </w:p>
    <w:p w14:paraId="0A836730" w14:textId="77777777" w:rsidR="00AF7C47" w:rsidRPr="00FC00B8" w:rsidRDefault="00AF7C47" w:rsidP="00FC00B8"/>
    <w:p w14:paraId="6E31159C" w14:textId="71A98528" w:rsidR="00033655" w:rsidRPr="00FC00B8" w:rsidRDefault="00F240E8" w:rsidP="00A36B11">
      <w:pPr>
        <w:keepNext/>
        <w:tabs>
          <w:tab w:val="left" w:pos="6000"/>
        </w:tabs>
        <w:rPr>
          <w:rFonts w:ascii="Arial" w:hAnsi="Arial" w:cs="Arial"/>
          <w:b/>
          <w:bCs/>
          <w:color w:val="000000"/>
        </w:rPr>
      </w:pPr>
      <w:r w:rsidRPr="00FC00B8">
        <w:rPr>
          <w:rFonts w:ascii="Arial" w:hAnsi="Arial" w:cs="Arial"/>
          <w:b/>
          <w:bCs/>
          <w:color w:val="000000"/>
        </w:rPr>
        <w:t xml:space="preserve">4. The </w:t>
      </w:r>
      <w:r w:rsidR="009316BA" w:rsidRPr="00FC00B8">
        <w:rPr>
          <w:rFonts w:ascii="Arial" w:hAnsi="Arial" w:cs="Arial"/>
          <w:b/>
          <w:bCs/>
          <w:color w:val="000000"/>
        </w:rPr>
        <w:t>impacts of the proposal</w:t>
      </w:r>
    </w:p>
    <w:p w14:paraId="7B6C8691" w14:textId="77777777" w:rsidR="00AF7C47" w:rsidRDefault="00AF7C47" w:rsidP="00AF7C47">
      <w:pPr>
        <w:keepNext/>
        <w:tabs>
          <w:tab w:val="left" w:pos="6000"/>
        </w:tabs>
        <w:rPr>
          <w:rFonts w:ascii="Arial" w:hAnsi="Arial" w:cs="Arial"/>
          <w:b/>
          <w:bCs/>
          <w:color w:val="000000"/>
          <w:sz w:val="20"/>
        </w:rPr>
      </w:pPr>
    </w:p>
    <w:p w14:paraId="6C16F489" w14:textId="2720E4D9" w:rsidR="005E5E46" w:rsidRDefault="00F240E8" w:rsidP="00FC00B8">
      <w:pPr>
        <w:keepNext/>
        <w:tabs>
          <w:tab w:val="left" w:pos="6000"/>
        </w:tabs>
        <w:rPr>
          <w:rFonts w:ascii="Arial" w:hAnsi="Arial" w:cs="Arial"/>
          <w:color w:val="000000"/>
          <w:sz w:val="20"/>
        </w:rPr>
      </w:pPr>
      <w:r>
        <w:rPr>
          <w:rFonts w:ascii="Arial" w:hAnsi="Arial" w:cs="Arial"/>
          <w:b/>
          <w:bCs/>
          <w:color w:val="000000"/>
          <w:sz w:val="20"/>
        </w:rPr>
        <w:t>4.1 Benefits:</w:t>
      </w:r>
      <w:r>
        <w:rPr>
          <w:rFonts w:ascii="Arial" w:hAnsi="Arial" w:cs="Arial"/>
          <w:color w:val="000000"/>
          <w:sz w:val="20"/>
        </w:rPr>
        <w:t xml:space="preserve"> please set out what specific benefits the proposal will achieve</w:t>
      </w:r>
      <w:r w:rsidR="00D500D4">
        <w:rPr>
          <w:rFonts w:ascii="Arial" w:hAnsi="Arial" w:cs="Arial"/>
          <w:color w:val="000000"/>
          <w:sz w:val="20"/>
        </w:rPr>
        <w:t>.</w:t>
      </w:r>
      <w:r w:rsidR="00FC00B8">
        <w:rPr>
          <w:rFonts w:ascii="Arial" w:hAnsi="Arial" w:cs="Arial"/>
          <w:color w:val="000000"/>
          <w:sz w:val="20"/>
        </w:rPr>
        <w:t xml:space="preserve"> </w:t>
      </w:r>
      <w:r>
        <w:rPr>
          <w:rFonts w:ascii="Arial" w:hAnsi="Arial" w:cs="Arial"/>
          <w:color w:val="000000"/>
          <w:sz w:val="20"/>
        </w:rPr>
        <w:t xml:space="preserve">Please describe the benefits to passengers and any impact on other operators, including freight operators. </w:t>
      </w:r>
    </w:p>
    <w:p w14:paraId="47B01724" w14:textId="77777777" w:rsidR="005E5E46" w:rsidRDefault="005E5E46" w:rsidP="00033655">
      <w:pPr>
        <w:tabs>
          <w:tab w:val="left" w:pos="6000"/>
        </w:tabs>
        <w:rPr>
          <w:rFonts w:ascii="Arial" w:hAnsi="Arial" w:cs="Arial"/>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229AF0FD"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9C6284B" w14:textId="6020BFDE" w:rsidR="0020094C" w:rsidRDefault="00FB1EC6" w:rsidP="0020094C">
            <w:pPr>
              <w:tabs>
                <w:tab w:val="left" w:pos="6000"/>
              </w:tabs>
              <w:rPr>
                <w:rFonts w:ascii="Arial" w:hAnsi="Arial" w:cs="Arial"/>
                <w:color w:val="000000"/>
                <w:sz w:val="20"/>
              </w:rPr>
            </w:pPr>
            <w:r>
              <w:rPr>
                <w:rFonts w:ascii="Arial" w:hAnsi="Arial" w:cs="Arial"/>
                <w:color w:val="000000"/>
                <w:sz w:val="20"/>
              </w:rPr>
              <w:t>In addition to the benefits set out in item 3.1 above, t</w:t>
            </w:r>
            <w:r w:rsidR="0020094C">
              <w:rPr>
                <w:rFonts w:ascii="Arial" w:hAnsi="Arial" w:cs="Arial"/>
                <w:color w:val="000000"/>
                <w:sz w:val="20"/>
              </w:rPr>
              <w:t xml:space="preserve">his </w:t>
            </w:r>
            <w:r>
              <w:rPr>
                <w:rFonts w:ascii="Arial" w:hAnsi="Arial" w:cs="Arial"/>
                <w:color w:val="000000"/>
                <w:sz w:val="20"/>
              </w:rPr>
              <w:t xml:space="preserve">application </w:t>
            </w:r>
            <w:r w:rsidR="0020094C">
              <w:rPr>
                <w:rFonts w:ascii="Arial" w:hAnsi="Arial" w:cs="Arial"/>
                <w:color w:val="000000"/>
                <w:sz w:val="20"/>
              </w:rPr>
              <w:t xml:space="preserve">gives comfort to the train operator regarding the timetabling of services to meet market demand in accordance with the requirements of the PSO Rail Contract </w:t>
            </w:r>
            <w:r w:rsidR="00183B5E">
              <w:rPr>
                <w:rFonts w:ascii="Arial" w:hAnsi="Arial" w:cs="Arial"/>
                <w:color w:val="000000"/>
                <w:sz w:val="20"/>
              </w:rPr>
              <w:t xml:space="preserve">that </w:t>
            </w:r>
            <w:r w:rsidR="0020094C">
              <w:rPr>
                <w:rFonts w:ascii="Arial" w:hAnsi="Arial" w:cs="Arial"/>
                <w:color w:val="000000"/>
                <w:sz w:val="20"/>
              </w:rPr>
              <w:t>the operator has with the Secretary of State.</w:t>
            </w:r>
            <w:r w:rsidR="00A404D8">
              <w:rPr>
                <w:rFonts w:ascii="Arial" w:hAnsi="Arial" w:cs="Arial"/>
                <w:color w:val="000000"/>
                <w:sz w:val="20"/>
              </w:rPr>
              <w:t xml:space="preserve"> GWR is under instruction from the Secretary of State to seek the right applied for here. </w:t>
            </w:r>
          </w:p>
          <w:p w14:paraId="4AD216BD" w14:textId="77777777" w:rsidR="00105514" w:rsidRDefault="00105514" w:rsidP="0020094C">
            <w:pPr>
              <w:tabs>
                <w:tab w:val="left" w:pos="6000"/>
              </w:tabs>
              <w:rPr>
                <w:rFonts w:ascii="Arial" w:hAnsi="Arial" w:cs="Arial"/>
                <w:color w:val="000000"/>
                <w:sz w:val="20"/>
              </w:rPr>
            </w:pPr>
          </w:p>
          <w:p w14:paraId="1AF0CAA6" w14:textId="196E3FA8" w:rsidR="0051251F" w:rsidRPr="006B228D" w:rsidRDefault="0051251F" w:rsidP="00F206B3">
            <w:pPr>
              <w:tabs>
                <w:tab w:val="left" w:pos="6000"/>
              </w:tabs>
              <w:rPr>
                <w:rFonts w:ascii="Arial" w:hAnsi="Arial" w:cs="Arial"/>
                <w:sz w:val="20"/>
              </w:rPr>
            </w:pPr>
          </w:p>
        </w:tc>
      </w:tr>
    </w:tbl>
    <w:p w14:paraId="2D1BD39B" w14:textId="20B05E05" w:rsidR="005E5E46" w:rsidRDefault="005E5E46" w:rsidP="00033655">
      <w:pPr>
        <w:tabs>
          <w:tab w:val="left" w:pos="6000"/>
        </w:tabs>
        <w:rPr>
          <w:rFonts w:ascii="Arial" w:hAnsi="Arial" w:cs="Arial"/>
          <w:color w:val="000000"/>
          <w:sz w:val="20"/>
        </w:rPr>
      </w:pPr>
    </w:p>
    <w:p w14:paraId="1F91B5E8" w14:textId="06335B62" w:rsidR="005E5E46" w:rsidRDefault="00F240E8" w:rsidP="00033655">
      <w:pPr>
        <w:keepNext/>
        <w:tabs>
          <w:tab w:val="left" w:pos="6000"/>
        </w:tabs>
        <w:rPr>
          <w:rFonts w:ascii="Arial" w:hAnsi="Arial" w:cs="Arial"/>
          <w:bCs/>
          <w:color w:val="000000"/>
          <w:sz w:val="20"/>
        </w:rPr>
      </w:pPr>
      <w:r>
        <w:rPr>
          <w:rFonts w:ascii="Arial" w:hAnsi="Arial" w:cs="Arial"/>
          <w:b/>
          <w:color w:val="000000"/>
          <w:sz w:val="20"/>
        </w:rPr>
        <w:t xml:space="preserve">4.2 </w:t>
      </w:r>
      <w:r w:rsidR="003A5BE1">
        <w:rPr>
          <w:rFonts w:ascii="Arial" w:hAnsi="Arial" w:cs="Arial"/>
          <w:b/>
          <w:color w:val="000000"/>
          <w:sz w:val="20"/>
        </w:rPr>
        <w:t>Capacity</w:t>
      </w:r>
      <w:r>
        <w:rPr>
          <w:rFonts w:ascii="Arial" w:hAnsi="Arial" w:cs="Arial"/>
          <w:b/>
          <w:color w:val="000000"/>
          <w:sz w:val="20"/>
        </w:rPr>
        <w:t xml:space="preserve">: </w:t>
      </w:r>
      <w:r w:rsidR="005058A5">
        <w:rPr>
          <w:rFonts w:ascii="Arial" w:hAnsi="Arial" w:cs="Arial"/>
          <w:color w:val="000000"/>
          <w:sz w:val="20"/>
        </w:rPr>
        <w:t xml:space="preserve">How </w:t>
      </w:r>
      <w:r>
        <w:rPr>
          <w:rFonts w:ascii="Arial" w:hAnsi="Arial" w:cs="Arial"/>
          <w:bCs/>
          <w:color w:val="000000"/>
          <w:sz w:val="20"/>
        </w:rPr>
        <w:t xml:space="preserve">have </w:t>
      </w:r>
      <w:r w:rsidR="005058A5">
        <w:rPr>
          <w:rFonts w:ascii="Arial" w:hAnsi="Arial" w:cs="Arial"/>
          <w:bCs/>
          <w:color w:val="000000"/>
          <w:sz w:val="20"/>
        </w:rPr>
        <w:t xml:space="preserve">you </w:t>
      </w:r>
      <w:r>
        <w:rPr>
          <w:rFonts w:ascii="Arial" w:hAnsi="Arial" w:cs="Arial"/>
          <w:bCs/>
          <w:color w:val="000000"/>
          <w:sz w:val="20"/>
        </w:rPr>
        <w:t>satisfied yourself that there is enough network capacity for the services in the proposal</w:t>
      </w:r>
      <w:r w:rsidR="005058A5">
        <w:rPr>
          <w:rFonts w:ascii="Arial" w:hAnsi="Arial" w:cs="Arial"/>
          <w:bCs/>
          <w:color w:val="000000"/>
          <w:sz w:val="20"/>
        </w:rPr>
        <w:t>?</w:t>
      </w:r>
      <w:r w:rsidR="00AB0B8A">
        <w:rPr>
          <w:rFonts w:ascii="Arial" w:hAnsi="Arial" w:cs="Arial"/>
          <w:bCs/>
          <w:color w:val="000000"/>
          <w:sz w:val="20"/>
        </w:rPr>
        <w:t xml:space="preserve"> </w:t>
      </w:r>
      <w:r w:rsidR="00976BFA">
        <w:rPr>
          <w:rFonts w:ascii="Arial" w:hAnsi="Arial" w:cs="Arial"/>
          <w:bCs/>
          <w:color w:val="000000"/>
          <w:sz w:val="20"/>
        </w:rPr>
        <w:t>Please include details on all relevant capacity considerations, including</w:t>
      </w:r>
      <w:r w:rsidR="00033199">
        <w:rPr>
          <w:rFonts w:ascii="Arial" w:hAnsi="Arial" w:cs="Arial"/>
          <w:bCs/>
          <w:color w:val="000000"/>
          <w:sz w:val="20"/>
        </w:rPr>
        <w:t xml:space="preserve"> but not limited to</w:t>
      </w:r>
      <w:r w:rsidR="00976BFA">
        <w:rPr>
          <w:rFonts w:ascii="Arial" w:hAnsi="Arial" w:cs="Arial"/>
          <w:bCs/>
          <w:color w:val="000000"/>
          <w:sz w:val="20"/>
        </w:rPr>
        <w:t xml:space="preserve"> track,</w:t>
      </w:r>
      <w:r w:rsidR="00695026">
        <w:rPr>
          <w:rFonts w:ascii="Arial" w:hAnsi="Arial" w:cs="Arial"/>
          <w:bCs/>
          <w:color w:val="000000"/>
          <w:sz w:val="20"/>
        </w:rPr>
        <w:t xml:space="preserve"> platform</w:t>
      </w:r>
      <w:r w:rsidR="004940C9">
        <w:rPr>
          <w:rFonts w:ascii="Arial" w:hAnsi="Arial" w:cs="Arial"/>
          <w:bCs/>
          <w:color w:val="000000"/>
          <w:sz w:val="20"/>
        </w:rPr>
        <w:t xml:space="preserve"> availability</w:t>
      </w:r>
      <w:r w:rsidR="00595ECF">
        <w:rPr>
          <w:rFonts w:ascii="Arial" w:hAnsi="Arial" w:cs="Arial"/>
          <w:bCs/>
          <w:color w:val="000000"/>
          <w:sz w:val="20"/>
        </w:rPr>
        <w:t xml:space="preserve">, </w:t>
      </w:r>
      <w:r w:rsidR="00033199">
        <w:rPr>
          <w:rFonts w:ascii="Arial" w:hAnsi="Arial" w:cs="Arial"/>
          <w:bCs/>
          <w:color w:val="000000"/>
          <w:sz w:val="20"/>
        </w:rPr>
        <w:t>and power supply</w:t>
      </w:r>
      <w:r w:rsidR="00595ECF">
        <w:rPr>
          <w:rFonts w:ascii="Arial" w:hAnsi="Arial" w:cs="Arial"/>
          <w:bCs/>
          <w:color w:val="000000"/>
          <w:sz w:val="20"/>
        </w:rPr>
        <w:t xml:space="preserve"> traction</w:t>
      </w:r>
      <w:r w:rsidR="00033199">
        <w:rPr>
          <w:rFonts w:ascii="Arial" w:hAnsi="Arial" w:cs="Arial"/>
          <w:bCs/>
          <w:color w:val="000000"/>
          <w:sz w:val="20"/>
        </w:rPr>
        <w:t>.</w:t>
      </w:r>
      <w:r>
        <w:rPr>
          <w:rFonts w:ascii="Arial" w:hAnsi="Arial" w:cs="Arial"/>
          <w:bCs/>
          <w:color w:val="000000"/>
          <w:sz w:val="20"/>
        </w:rPr>
        <w:t xml:space="preserve"> </w:t>
      </w:r>
    </w:p>
    <w:p w14:paraId="33FC3B88" w14:textId="77777777" w:rsidR="00033655" w:rsidRDefault="00033655" w:rsidP="00033655">
      <w:pPr>
        <w:keepNext/>
        <w:tabs>
          <w:tab w:val="left" w:pos="6000"/>
        </w:tabs>
      </w:pPr>
    </w:p>
    <w:tbl>
      <w:tblPr>
        <w:tblW w:w="9072" w:type="dxa"/>
        <w:tblCellMar>
          <w:left w:w="10" w:type="dxa"/>
          <w:right w:w="10" w:type="dxa"/>
        </w:tblCellMar>
        <w:tblLook w:val="04A0" w:firstRow="1" w:lastRow="0" w:firstColumn="1" w:lastColumn="0" w:noHBand="0" w:noVBand="1"/>
      </w:tblPr>
      <w:tblGrid>
        <w:gridCol w:w="9072"/>
      </w:tblGrid>
      <w:tr w:rsidR="005E5E46" w14:paraId="405F7F0B" w14:textId="77777777" w:rsidTr="00033655">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E84975C" w14:textId="706446D6" w:rsidR="005E5E46" w:rsidRDefault="00761896" w:rsidP="00033655">
            <w:pPr>
              <w:tabs>
                <w:tab w:val="left" w:pos="6000"/>
              </w:tabs>
              <w:rPr>
                <w:rFonts w:ascii="Arial" w:hAnsi="Arial" w:cs="Arial"/>
                <w:color w:val="000000"/>
                <w:sz w:val="20"/>
              </w:rPr>
            </w:pPr>
            <w:r>
              <w:rPr>
                <w:rFonts w:ascii="Arial" w:hAnsi="Arial" w:cs="Arial"/>
                <w:color w:val="000000"/>
                <w:sz w:val="20"/>
              </w:rPr>
              <w:t>The proposed train service</w:t>
            </w:r>
            <w:r w:rsidR="00FB1EC6">
              <w:rPr>
                <w:rFonts w:ascii="Arial" w:hAnsi="Arial" w:cs="Arial"/>
                <w:color w:val="000000"/>
                <w:sz w:val="20"/>
              </w:rPr>
              <w:t xml:space="preserve"> has</w:t>
            </w:r>
            <w:r w:rsidR="004F041F">
              <w:rPr>
                <w:rFonts w:ascii="Arial" w:hAnsi="Arial" w:cs="Arial"/>
                <w:color w:val="000000"/>
                <w:sz w:val="20"/>
              </w:rPr>
              <w:t xml:space="preserve"> undergone </w:t>
            </w:r>
            <w:r w:rsidR="00BE51DF">
              <w:rPr>
                <w:rFonts w:ascii="Arial" w:hAnsi="Arial" w:cs="Arial"/>
                <w:color w:val="000000"/>
                <w:sz w:val="20"/>
              </w:rPr>
              <w:t xml:space="preserve">review by Network Rail regions including System </w:t>
            </w:r>
            <w:r w:rsidR="00B5029E">
              <w:rPr>
                <w:rFonts w:ascii="Arial" w:hAnsi="Arial" w:cs="Arial"/>
                <w:color w:val="000000"/>
                <w:sz w:val="20"/>
              </w:rPr>
              <w:t>O</w:t>
            </w:r>
            <w:r w:rsidR="00BE51DF">
              <w:rPr>
                <w:rFonts w:ascii="Arial" w:hAnsi="Arial" w:cs="Arial"/>
                <w:color w:val="000000"/>
                <w:sz w:val="20"/>
              </w:rPr>
              <w:t xml:space="preserve">perator, and validation for timetable production. </w:t>
            </w:r>
            <w:r w:rsidR="001B372F">
              <w:rPr>
                <w:rFonts w:ascii="Arial" w:hAnsi="Arial" w:cs="Arial"/>
                <w:color w:val="000000"/>
                <w:sz w:val="20"/>
              </w:rPr>
              <w:t xml:space="preserve">Further review is ongoing to prove (a) an offer for the Subsidiary Timetable 2026; and (b) </w:t>
            </w:r>
            <w:r w:rsidR="00861C9A">
              <w:rPr>
                <w:rFonts w:ascii="Arial" w:hAnsi="Arial" w:cs="Arial"/>
                <w:color w:val="000000"/>
                <w:sz w:val="20"/>
              </w:rPr>
              <w:t>consistency with all known aspirations for the Bristol Temple Meads - Filton - Hallens Marsh area.</w:t>
            </w:r>
          </w:p>
          <w:p w14:paraId="7E3670A5" w14:textId="77777777" w:rsidR="004F041F" w:rsidRDefault="004F041F" w:rsidP="00033655">
            <w:pPr>
              <w:tabs>
                <w:tab w:val="left" w:pos="6000"/>
              </w:tabs>
              <w:rPr>
                <w:rFonts w:ascii="Arial" w:hAnsi="Arial" w:cs="Arial"/>
                <w:color w:val="000000"/>
                <w:sz w:val="20"/>
              </w:rPr>
            </w:pPr>
          </w:p>
          <w:p w14:paraId="71A40EE1" w14:textId="67F74563" w:rsidR="00BE51DF" w:rsidRDefault="00BE51DF" w:rsidP="00033655">
            <w:pPr>
              <w:tabs>
                <w:tab w:val="left" w:pos="6000"/>
              </w:tabs>
              <w:rPr>
                <w:rFonts w:ascii="Arial" w:hAnsi="Arial" w:cs="Arial"/>
                <w:color w:val="000000"/>
                <w:sz w:val="20"/>
              </w:rPr>
            </w:pPr>
            <w:r>
              <w:rPr>
                <w:rFonts w:ascii="Arial" w:hAnsi="Arial" w:cs="Arial"/>
                <w:color w:val="000000"/>
                <w:sz w:val="20"/>
              </w:rPr>
              <w:t>The associated access right sought here</w:t>
            </w:r>
            <w:r w:rsidR="009D45E3">
              <w:rPr>
                <w:rFonts w:ascii="Arial" w:hAnsi="Arial" w:cs="Arial"/>
                <w:color w:val="000000"/>
                <w:sz w:val="20"/>
              </w:rPr>
              <w:t xml:space="preserve"> </w:t>
            </w:r>
            <w:r w:rsidR="003520DC">
              <w:rPr>
                <w:rFonts w:ascii="Arial" w:hAnsi="Arial" w:cs="Arial"/>
                <w:color w:val="000000"/>
                <w:sz w:val="20"/>
              </w:rPr>
              <w:t xml:space="preserve">is careful not to impinge on </w:t>
            </w:r>
            <w:r w:rsidR="000448FC">
              <w:rPr>
                <w:rFonts w:ascii="Arial" w:hAnsi="Arial" w:cs="Arial"/>
                <w:color w:val="000000"/>
                <w:sz w:val="20"/>
              </w:rPr>
              <w:t>engineering access arrangements.</w:t>
            </w:r>
          </w:p>
          <w:p w14:paraId="6FAFA525" w14:textId="77777777" w:rsidR="005E5E46" w:rsidRDefault="005E5E46" w:rsidP="004F041F">
            <w:pPr>
              <w:tabs>
                <w:tab w:val="left" w:pos="6000"/>
              </w:tabs>
              <w:rPr>
                <w:rFonts w:ascii="Arial" w:hAnsi="Arial" w:cs="Arial"/>
                <w:b/>
                <w:i/>
                <w:color w:val="000000"/>
                <w:sz w:val="20"/>
              </w:rPr>
            </w:pPr>
          </w:p>
        </w:tc>
      </w:tr>
    </w:tbl>
    <w:p w14:paraId="2A99938D" w14:textId="77777777" w:rsidR="005E5E46" w:rsidRDefault="005E5E46" w:rsidP="00033655">
      <w:pPr>
        <w:tabs>
          <w:tab w:val="left" w:pos="6000"/>
        </w:tabs>
        <w:rPr>
          <w:rFonts w:ascii="Arial" w:hAnsi="Arial" w:cs="Arial"/>
          <w:b/>
          <w:i/>
          <w:color w:val="000000"/>
          <w:sz w:val="20"/>
        </w:rPr>
      </w:pPr>
    </w:p>
    <w:p w14:paraId="62EE14D3" w14:textId="7420A2D8" w:rsidR="003A5BE1" w:rsidRDefault="48902DCA" w:rsidP="10809C82">
      <w:pPr>
        <w:keepNext/>
        <w:tabs>
          <w:tab w:val="left" w:pos="6000"/>
        </w:tabs>
        <w:rPr>
          <w:rFonts w:ascii="Arial" w:hAnsi="Arial" w:cs="Arial"/>
          <w:color w:val="000000"/>
          <w:sz w:val="20"/>
        </w:rPr>
      </w:pPr>
      <w:r w:rsidRPr="10809C82">
        <w:rPr>
          <w:rFonts w:ascii="Arial" w:hAnsi="Arial" w:cs="Arial"/>
          <w:b/>
          <w:bCs/>
          <w:color w:val="000000" w:themeColor="text1"/>
          <w:sz w:val="20"/>
        </w:rPr>
        <w:lastRenderedPageBreak/>
        <w:t xml:space="preserve">4.3 Performance: </w:t>
      </w:r>
      <w:r w:rsidR="004940C9">
        <w:rPr>
          <w:rFonts w:ascii="Arial" w:hAnsi="Arial" w:cs="Arial"/>
          <w:color w:val="000000" w:themeColor="text1"/>
          <w:sz w:val="20"/>
        </w:rPr>
        <w:t xml:space="preserve">What is the impact on </w:t>
      </w:r>
      <w:r w:rsidRPr="10809C82">
        <w:rPr>
          <w:rFonts w:ascii="Arial" w:hAnsi="Arial" w:cs="Arial"/>
          <w:color w:val="000000" w:themeColor="text1"/>
          <w:sz w:val="20"/>
        </w:rPr>
        <w:t>network performance?</w:t>
      </w:r>
      <w:r w:rsidR="48C7397D" w:rsidRPr="10809C82">
        <w:rPr>
          <w:rFonts w:ascii="Arial" w:hAnsi="Arial" w:cs="Arial"/>
          <w:color w:val="000000" w:themeColor="text1"/>
          <w:sz w:val="20"/>
        </w:rPr>
        <w:t xml:space="preserve"> </w:t>
      </w:r>
      <w:r w:rsidR="2593AA20" w:rsidRPr="10809C82">
        <w:rPr>
          <w:rFonts w:ascii="Arial" w:hAnsi="Arial" w:cs="Arial"/>
          <w:color w:val="000000" w:themeColor="text1"/>
          <w:sz w:val="20"/>
        </w:rPr>
        <w:t>Please outline your assurance process that shows th</w:t>
      </w:r>
      <w:r w:rsidR="17C325B0" w:rsidRPr="10809C82">
        <w:rPr>
          <w:rFonts w:ascii="Arial" w:hAnsi="Arial" w:cs="Arial"/>
          <w:color w:val="000000" w:themeColor="text1"/>
          <w:sz w:val="20"/>
        </w:rPr>
        <w:t>at</w:t>
      </w:r>
      <w:r w:rsidR="2593AA20" w:rsidRPr="10809C82">
        <w:rPr>
          <w:rFonts w:ascii="Arial" w:hAnsi="Arial" w:cs="Arial"/>
          <w:color w:val="000000" w:themeColor="text1"/>
          <w:sz w:val="20"/>
        </w:rPr>
        <w:t xml:space="preserve"> any performance risk is tolerable in comparison to the benefits of the application. </w:t>
      </w:r>
      <w:r w:rsidR="54805240" w:rsidRPr="10809C82">
        <w:rPr>
          <w:rFonts w:ascii="Arial" w:hAnsi="Arial" w:cs="Arial"/>
          <w:color w:val="000000" w:themeColor="text1"/>
          <w:sz w:val="20"/>
        </w:rPr>
        <w:t xml:space="preserve">Please explain any risk mitigations. </w:t>
      </w:r>
      <w:r w:rsidR="2593AA20" w:rsidRPr="10809C82">
        <w:rPr>
          <w:rFonts w:ascii="Arial" w:hAnsi="Arial" w:cs="Arial"/>
          <w:color w:val="000000" w:themeColor="text1"/>
          <w:sz w:val="20"/>
        </w:rPr>
        <w:t xml:space="preserve">Please </w:t>
      </w:r>
      <w:r w:rsidR="0F6CDD44" w:rsidRPr="10809C82">
        <w:rPr>
          <w:rFonts w:ascii="Arial" w:hAnsi="Arial" w:cs="Arial"/>
          <w:color w:val="000000" w:themeColor="text1"/>
          <w:sz w:val="20"/>
        </w:rPr>
        <w:t>attach</w:t>
      </w:r>
      <w:r w:rsidR="2593AA20" w:rsidRPr="10809C82">
        <w:rPr>
          <w:rFonts w:ascii="Arial" w:hAnsi="Arial" w:cs="Arial"/>
          <w:color w:val="000000" w:themeColor="text1"/>
          <w:sz w:val="20"/>
        </w:rPr>
        <w:t xml:space="preserve"> any associated evidence to support your case.</w:t>
      </w:r>
    </w:p>
    <w:p w14:paraId="62A1D178" w14:textId="77777777" w:rsidR="003A5BE1" w:rsidRDefault="003A5BE1" w:rsidP="003A5BE1">
      <w:pPr>
        <w:keepNext/>
        <w:tabs>
          <w:tab w:val="left" w:pos="6000"/>
        </w:tabs>
      </w:pPr>
    </w:p>
    <w:tbl>
      <w:tblPr>
        <w:tblW w:w="9072" w:type="dxa"/>
        <w:tblCellMar>
          <w:left w:w="10" w:type="dxa"/>
          <w:right w:w="10" w:type="dxa"/>
        </w:tblCellMar>
        <w:tblLook w:val="04A0" w:firstRow="1" w:lastRow="0" w:firstColumn="1" w:lastColumn="0" w:noHBand="0" w:noVBand="1"/>
      </w:tblPr>
      <w:tblGrid>
        <w:gridCol w:w="9072"/>
      </w:tblGrid>
      <w:tr w:rsidR="003A5BE1" w14:paraId="7DEA12E8" w14:textId="77777777" w:rsidTr="002243EB">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9AE74B7" w14:textId="77777777" w:rsidR="00B2243A" w:rsidRDefault="00B2243A" w:rsidP="00CA522C">
            <w:pPr>
              <w:tabs>
                <w:tab w:val="left" w:pos="6000"/>
              </w:tabs>
              <w:rPr>
                <w:rFonts w:ascii="Arial" w:hAnsi="Arial" w:cs="Arial"/>
                <w:color w:val="000000"/>
                <w:sz w:val="20"/>
              </w:rPr>
            </w:pPr>
          </w:p>
          <w:p w14:paraId="6E25AFE2" w14:textId="4B605988" w:rsidR="00CA522C" w:rsidRPr="00CA522C" w:rsidRDefault="00CA522C" w:rsidP="00CA522C">
            <w:pPr>
              <w:tabs>
                <w:tab w:val="left" w:pos="6000"/>
              </w:tabs>
              <w:rPr>
                <w:rFonts w:ascii="Arial" w:hAnsi="Arial" w:cs="Arial"/>
                <w:color w:val="000000"/>
                <w:sz w:val="20"/>
              </w:rPr>
            </w:pPr>
            <w:r w:rsidRPr="00CA522C">
              <w:rPr>
                <w:rFonts w:ascii="Arial" w:hAnsi="Arial" w:cs="Arial"/>
                <w:color w:val="000000"/>
                <w:sz w:val="20"/>
              </w:rPr>
              <w:t xml:space="preserve"> </w:t>
            </w:r>
          </w:p>
          <w:p w14:paraId="74EDDB3B" w14:textId="3E1664DE" w:rsidR="003A5BE1" w:rsidRDefault="000A4AA5" w:rsidP="002243EB">
            <w:pPr>
              <w:tabs>
                <w:tab w:val="left" w:pos="6000"/>
              </w:tabs>
              <w:rPr>
                <w:rFonts w:ascii="Arial" w:hAnsi="Arial" w:cs="Arial"/>
                <w:color w:val="000000"/>
                <w:sz w:val="20"/>
              </w:rPr>
            </w:pPr>
            <w:r>
              <w:rPr>
                <w:rFonts w:ascii="Arial" w:hAnsi="Arial" w:cs="Arial"/>
                <w:color w:val="000000"/>
                <w:sz w:val="20"/>
              </w:rPr>
              <w:t xml:space="preserve">The </w:t>
            </w:r>
            <w:r w:rsidR="00FB1EC6">
              <w:rPr>
                <w:rFonts w:ascii="Arial" w:hAnsi="Arial" w:cs="Arial"/>
                <w:color w:val="000000"/>
                <w:sz w:val="20"/>
              </w:rPr>
              <w:t>timing of the service is complaint with</w:t>
            </w:r>
            <w:r w:rsidR="00481299">
              <w:rPr>
                <w:rFonts w:ascii="Arial" w:hAnsi="Arial" w:cs="Arial"/>
                <w:color w:val="000000"/>
                <w:sz w:val="20"/>
              </w:rPr>
              <w:t xml:space="preserve"> Timetable Planning Rules and with the Engineering Access Statements</w:t>
            </w:r>
            <w:r w:rsidR="005F5822">
              <w:rPr>
                <w:rFonts w:ascii="Arial" w:hAnsi="Arial" w:cs="Arial"/>
                <w:color w:val="000000"/>
                <w:sz w:val="20"/>
              </w:rPr>
              <w:t>.</w:t>
            </w:r>
          </w:p>
          <w:p w14:paraId="2AEE0E3D" w14:textId="77777777" w:rsidR="004C3932" w:rsidRDefault="004C3932" w:rsidP="002243EB">
            <w:pPr>
              <w:tabs>
                <w:tab w:val="left" w:pos="6000"/>
              </w:tabs>
              <w:rPr>
                <w:rFonts w:ascii="Arial" w:hAnsi="Arial" w:cs="Arial"/>
                <w:color w:val="000000"/>
                <w:sz w:val="20"/>
              </w:rPr>
            </w:pPr>
          </w:p>
          <w:p w14:paraId="64006330" w14:textId="2AEBC821" w:rsidR="003A5BE1" w:rsidRDefault="00D829F9" w:rsidP="00CE704D">
            <w:pPr>
              <w:tabs>
                <w:tab w:val="left" w:pos="6000"/>
              </w:tabs>
              <w:rPr>
                <w:rFonts w:ascii="Arial" w:hAnsi="Arial" w:cs="Arial"/>
                <w:b/>
                <w:i/>
                <w:color w:val="000000"/>
                <w:sz w:val="20"/>
              </w:rPr>
            </w:pPr>
            <w:r>
              <w:rPr>
                <w:rFonts w:ascii="Arial" w:hAnsi="Arial" w:cs="Arial"/>
                <w:color w:val="000000"/>
                <w:sz w:val="20"/>
              </w:rPr>
              <w:t>Robust resourcing of stock and crew is secured.</w:t>
            </w:r>
            <w:r w:rsidR="00805837">
              <w:rPr>
                <w:rFonts w:ascii="Arial" w:hAnsi="Arial" w:cs="Arial"/>
                <w:color w:val="000000"/>
                <w:sz w:val="20"/>
              </w:rPr>
              <w:t xml:space="preserve"> </w:t>
            </w:r>
          </w:p>
        </w:tc>
      </w:tr>
    </w:tbl>
    <w:p w14:paraId="260FAC4A" w14:textId="77777777" w:rsidR="003A5BE1" w:rsidRDefault="003A5BE1" w:rsidP="00033655">
      <w:pPr>
        <w:tabs>
          <w:tab w:val="left" w:pos="6000"/>
        </w:tabs>
        <w:rPr>
          <w:rFonts w:ascii="Arial" w:hAnsi="Arial" w:cs="Arial"/>
          <w:b/>
          <w:i/>
          <w:color w:val="000000"/>
          <w:sz w:val="20"/>
        </w:rPr>
      </w:pPr>
    </w:p>
    <w:p w14:paraId="276AAFE4" w14:textId="602C0FD8" w:rsidR="003E584F" w:rsidRDefault="003E584F" w:rsidP="003E584F">
      <w:pPr>
        <w:keepNext/>
        <w:tabs>
          <w:tab w:val="left" w:pos="6000"/>
        </w:tabs>
        <w:rPr>
          <w:rFonts w:ascii="Arial" w:hAnsi="Arial" w:cs="Arial"/>
          <w:bCs/>
          <w:color w:val="000000"/>
          <w:sz w:val="20"/>
        </w:rPr>
      </w:pPr>
      <w:r>
        <w:rPr>
          <w:rFonts w:ascii="Arial" w:hAnsi="Arial" w:cs="Arial"/>
          <w:b/>
          <w:color w:val="000000"/>
          <w:sz w:val="20"/>
        </w:rPr>
        <w:t>4.</w:t>
      </w:r>
      <w:r w:rsidR="0015637F">
        <w:rPr>
          <w:rFonts w:ascii="Arial" w:hAnsi="Arial" w:cs="Arial"/>
          <w:b/>
          <w:color w:val="000000"/>
          <w:sz w:val="20"/>
        </w:rPr>
        <w:t>4</w:t>
      </w:r>
      <w:r>
        <w:rPr>
          <w:rFonts w:ascii="Arial" w:hAnsi="Arial" w:cs="Arial"/>
          <w:b/>
          <w:color w:val="000000"/>
          <w:sz w:val="20"/>
        </w:rPr>
        <w:t xml:space="preserve"> Maintenance and renewals: </w:t>
      </w:r>
      <w:r>
        <w:rPr>
          <w:rFonts w:ascii="Arial" w:hAnsi="Arial" w:cs="Arial"/>
          <w:bCs/>
          <w:color w:val="000000"/>
          <w:sz w:val="20"/>
        </w:rPr>
        <w:t>Are there any implications for the facility owner's maintenance and renewal activities?</w:t>
      </w:r>
    </w:p>
    <w:p w14:paraId="42EA7833" w14:textId="77777777" w:rsidR="003E584F" w:rsidRDefault="003E584F" w:rsidP="003E584F">
      <w:pPr>
        <w:keepNext/>
        <w:tabs>
          <w:tab w:val="left" w:pos="6000"/>
        </w:tabs>
      </w:pPr>
    </w:p>
    <w:tbl>
      <w:tblPr>
        <w:tblW w:w="9072" w:type="dxa"/>
        <w:tblCellMar>
          <w:left w:w="10" w:type="dxa"/>
          <w:right w:w="10" w:type="dxa"/>
        </w:tblCellMar>
        <w:tblLook w:val="04A0" w:firstRow="1" w:lastRow="0" w:firstColumn="1" w:lastColumn="0" w:noHBand="0" w:noVBand="1"/>
      </w:tblPr>
      <w:tblGrid>
        <w:gridCol w:w="9072"/>
      </w:tblGrid>
      <w:tr w:rsidR="003E584F" w14:paraId="07FD34C8" w14:textId="77777777" w:rsidTr="002243EB">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2A70D6D" w14:textId="6F00C252" w:rsidR="00311E9F" w:rsidRDefault="00B05AB9" w:rsidP="002243EB">
            <w:pPr>
              <w:tabs>
                <w:tab w:val="left" w:pos="6000"/>
              </w:tabs>
              <w:rPr>
                <w:rFonts w:ascii="Arial" w:hAnsi="Arial" w:cs="Arial"/>
                <w:color w:val="000000"/>
                <w:sz w:val="20"/>
              </w:rPr>
            </w:pPr>
            <w:r>
              <w:rPr>
                <w:rFonts w:ascii="Arial" w:hAnsi="Arial" w:cs="Arial"/>
                <w:color w:val="000000"/>
                <w:sz w:val="20"/>
              </w:rPr>
              <w:t>No impact upon renewal or maintenance needs identified</w:t>
            </w:r>
            <w:r w:rsidR="004C3932">
              <w:rPr>
                <w:rFonts w:ascii="Arial" w:hAnsi="Arial" w:cs="Arial"/>
                <w:color w:val="000000"/>
                <w:sz w:val="20"/>
              </w:rPr>
              <w:t>.</w:t>
            </w:r>
            <w:r w:rsidR="00AD08D7">
              <w:rPr>
                <w:rFonts w:ascii="Arial" w:hAnsi="Arial" w:cs="Arial"/>
                <w:color w:val="000000"/>
                <w:sz w:val="20"/>
              </w:rPr>
              <w:t xml:space="preserve"> </w:t>
            </w:r>
          </w:p>
          <w:p w14:paraId="260E270F" w14:textId="77777777" w:rsidR="003E584F" w:rsidRDefault="003E584F" w:rsidP="002243EB">
            <w:pPr>
              <w:tabs>
                <w:tab w:val="left" w:pos="6000"/>
              </w:tabs>
              <w:rPr>
                <w:rFonts w:ascii="Arial" w:hAnsi="Arial" w:cs="Arial"/>
                <w:b/>
                <w:i/>
                <w:color w:val="000000"/>
                <w:sz w:val="20"/>
              </w:rPr>
            </w:pPr>
          </w:p>
        </w:tc>
      </w:tr>
    </w:tbl>
    <w:p w14:paraId="7240244A" w14:textId="77777777" w:rsidR="00983708" w:rsidRDefault="00983708" w:rsidP="00033655">
      <w:pPr>
        <w:rPr>
          <w:rFonts w:ascii="Arial" w:hAnsi="Arial" w:cs="Arial"/>
          <w:b/>
          <w:bCs/>
          <w:color w:val="000000"/>
          <w:sz w:val="20"/>
        </w:rPr>
      </w:pPr>
    </w:p>
    <w:p w14:paraId="51821798" w14:textId="77777777" w:rsidR="003E584F" w:rsidRDefault="003E584F" w:rsidP="00033655">
      <w:pPr>
        <w:rPr>
          <w:rFonts w:ascii="Arial" w:hAnsi="Arial" w:cs="Arial"/>
          <w:b/>
          <w:bCs/>
          <w:color w:val="000000"/>
          <w:sz w:val="20"/>
        </w:rPr>
      </w:pPr>
    </w:p>
    <w:p w14:paraId="72BA9BF5" w14:textId="03EC8DB1" w:rsidR="00983708" w:rsidRPr="00FC00B8" w:rsidRDefault="00983708" w:rsidP="00FC00B8">
      <w:pPr>
        <w:pStyle w:val="Heading6"/>
        <w:spacing w:before="0" w:after="0"/>
        <w:rPr>
          <w:rFonts w:ascii="Arial" w:hAnsi="Arial" w:cs="Arial"/>
          <w:b w:val="0"/>
          <w:bCs w:val="0"/>
          <w:color w:val="000000"/>
          <w:sz w:val="24"/>
          <w:szCs w:val="24"/>
        </w:rPr>
      </w:pPr>
      <w:r>
        <w:rPr>
          <w:rFonts w:ascii="Arial" w:hAnsi="Arial" w:cs="Arial"/>
          <w:color w:val="000000"/>
          <w:sz w:val="24"/>
          <w:szCs w:val="24"/>
        </w:rPr>
        <w:t>5. The expression of access rights</w:t>
      </w:r>
    </w:p>
    <w:p w14:paraId="175B1A20" w14:textId="77777777" w:rsidR="00983708" w:rsidRDefault="00983708" w:rsidP="00033655">
      <w:pPr>
        <w:rPr>
          <w:rFonts w:ascii="Arial" w:hAnsi="Arial" w:cs="Arial"/>
          <w:b/>
          <w:bCs/>
          <w:color w:val="000000"/>
          <w:sz w:val="20"/>
        </w:rPr>
      </w:pPr>
    </w:p>
    <w:p w14:paraId="4508B582" w14:textId="6935B7BD" w:rsidR="00F90CBE" w:rsidRDefault="00F629AD" w:rsidP="014ECAFA">
      <w:pPr>
        <w:tabs>
          <w:tab w:val="left" w:pos="6000"/>
        </w:tabs>
        <w:rPr>
          <w:rFonts w:ascii="Arial" w:hAnsi="Arial" w:cs="Arial"/>
          <w:color w:val="000000"/>
          <w:sz w:val="20"/>
        </w:rPr>
      </w:pPr>
      <w:r w:rsidRPr="014ECAFA">
        <w:rPr>
          <w:rFonts w:ascii="Arial" w:hAnsi="Arial" w:cs="Arial"/>
          <w:b/>
          <w:bCs/>
          <w:color w:val="000000" w:themeColor="text1"/>
          <w:sz w:val="20"/>
        </w:rPr>
        <w:t>5</w:t>
      </w:r>
      <w:r w:rsidR="00F90CBE" w:rsidRPr="014ECAFA">
        <w:rPr>
          <w:rFonts w:ascii="Arial" w:hAnsi="Arial" w:cs="Arial"/>
          <w:b/>
          <w:bCs/>
          <w:color w:val="000000" w:themeColor="text1"/>
          <w:sz w:val="20"/>
        </w:rPr>
        <w:t xml:space="preserve">.1 </w:t>
      </w:r>
      <w:r w:rsidRPr="014ECAFA">
        <w:rPr>
          <w:rFonts w:ascii="Arial" w:hAnsi="Arial" w:cs="Arial"/>
          <w:b/>
          <w:bCs/>
          <w:color w:val="000000" w:themeColor="text1"/>
          <w:sz w:val="20"/>
        </w:rPr>
        <w:t>Changes to rights</w:t>
      </w:r>
      <w:r w:rsidR="00F90CBE" w:rsidRPr="014ECAFA">
        <w:rPr>
          <w:rFonts w:ascii="Arial" w:hAnsi="Arial" w:cs="Arial"/>
          <w:b/>
          <w:bCs/>
          <w:color w:val="000000" w:themeColor="text1"/>
          <w:sz w:val="20"/>
        </w:rPr>
        <w:t xml:space="preserve">: </w:t>
      </w:r>
      <w:r w:rsidR="00F90CBE" w:rsidRPr="014ECAFA">
        <w:rPr>
          <w:rFonts w:ascii="Arial" w:hAnsi="Arial" w:cs="Arial"/>
          <w:color w:val="000000" w:themeColor="text1"/>
          <w:sz w:val="20"/>
        </w:rPr>
        <w:t xml:space="preserve">please provide full descriptions of any new rights required, as compared to the previous contract (in the case of an amendment). Please </w:t>
      </w:r>
      <w:r w:rsidRPr="014ECAFA">
        <w:rPr>
          <w:rFonts w:ascii="Arial" w:hAnsi="Arial" w:cs="Arial"/>
          <w:color w:val="000000" w:themeColor="text1"/>
          <w:sz w:val="20"/>
        </w:rPr>
        <w:t>attach</w:t>
      </w:r>
      <w:r w:rsidR="00F90CBE" w:rsidRPr="014ECAFA">
        <w:rPr>
          <w:rFonts w:ascii="Arial" w:hAnsi="Arial" w:cs="Arial"/>
          <w:color w:val="000000" w:themeColor="text1"/>
          <w:sz w:val="20"/>
        </w:rPr>
        <w:t xml:space="preserve"> a fully marked-up version or document comparison of any tables in Schedule 5 which are being modified as a result of this application. </w:t>
      </w:r>
    </w:p>
    <w:p w14:paraId="7A282127" w14:textId="77777777" w:rsidR="00F90CBE" w:rsidRDefault="00F90CBE" w:rsidP="00F90CBE">
      <w:pPr>
        <w:tabs>
          <w:tab w:val="left" w:pos="6000"/>
        </w:tabs>
        <w:rPr>
          <w:rFonts w:ascii="Arial" w:hAnsi="Arial" w:cs="Arial"/>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F90CBE" w14:paraId="6E5A0FC1" w14:textId="77777777" w:rsidTr="002243EB">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02B9876" w14:textId="3AB03FE4" w:rsidR="00B05AB9" w:rsidRPr="000D67F3" w:rsidRDefault="00B05AB9" w:rsidP="000D67F3">
            <w:pPr>
              <w:rPr>
                <w:rFonts w:ascii="Arial" w:hAnsi="Arial" w:cs="Arial"/>
                <w:sz w:val="20"/>
                <w:u w:val="single"/>
              </w:rPr>
            </w:pPr>
          </w:p>
          <w:p w14:paraId="6A1ADEFF" w14:textId="22A4DC80" w:rsidR="00A2642E" w:rsidRDefault="00F461D8" w:rsidP="0098604B">
            <w:pPr>
              <w:rPr>
                <w:rFonts w:ascii="Arial" w:hAnsi="Arial" w:cs="Arial"/>
                <w:color w:val="000000"/>
                <w:sz w:val="20"/>
              </w:rPr>
            </w:pPr>
            <w:r>
              <w:rPr>
                <w:rFonts w:ascii="Arial" w:hAnsi="Arial" w:cs="Arial"/>
                <w:color w:val="000000"/>
                <w:sz w:val="20"/>
              </w:rPr>
              <w:t>As per Section</w:t>
            </w:r>
            <w:r w:rsidR="00041B7B">
              <w:rPr>
                <w:rFonts w:ascii="Arial" w:hAnsi="Arial" w:cs="Arial"/>
                <w:color w:val="000000"/>
                <w:sz w:val="20"/>
              </w:rPr>
              <w:t xml:space="preserve"> 3.1 above</w:t>
            </w:r>
            <w:r w:rsidR="00182B2B">
              <w:rPr>
                <w:rFonts w:ascii="Arial" w:hAnsi="Arial" w:cs="Arial"/>
                <w:color w:val="000000"/>
                <w:sz w:val="20"/>
              </w:rPr>
              <w:t xml:space="preserve">. All are additions </w:t>
            </w:r>
            <w:r w:rsidR="00571DFF">
              <w:rPr>
                <w:rFonts w:ascii="Arial" w:hAnsi="Arial" w:cs="Arial"/>
                <w:color w:val="000000"/>
                <w:sz w:val="20"/>
              </w:rPr>
              <w:t xml:space="preserve">as an overlay (and so are clear in the Supplemental Agreement) </w:t>
            </w:r>
            <w:r w:rsidR="00182B2B">
              <w:rPr>
                <w:rFonts w:ascii="Arial" w:hAnsi="Arial" w:cs="Arial"/>
                <w:color w:val="000000"/>
                <w:sz w:val="20"/>
              </w:rPr>
              <w:t>save the following</w:t>
            </w:r>
            <w:r w:rsidR="009B4926">
              <w:rPr>
                <w:rFonts w:ascii="Arial" w:hAnsi="Arial" w:cs="Arial"/>
                <w:color w:val="000000"/>
                <w:sz w:val="20"/>
              </w:rPr>
              <w:t xml:space="preserve"> which concern the splitting into EF13 / EF10 at Temple M</w:t>
            </w:r>
            <w:r w:rsidR="009516F6">
              <w:rPr>
                <w:rFonts w:ascii="Arial" w:hAnsi="Arial" w:cs="Arial"/>
                <w:color w:val="000000"/>
                <w:sz w:val="20"/>
              </w:rPr>
              <w:t>ea</w:t>
            </w:r>
            <w:r w:rsidR="009B4926">
              <w:rPr>
                <w:rFonts w:ascii="Arial" w:hAnsi="Arial" w:cs="Arial"/>
                <w:color w:val="000000"/>
                <w:sz w:val="20"/>
              </w:rPr>
              <w:t xml:space="preserve">ds of the current </w:t>
            </w:r>
            <w:r w:rsidR="00993BFE">
              <w:rPr>
                <w:rFonts w:ascii="Arial" w:hAnsi="Arial" w:cs="Arial"/>
                <w:color w:val="000000"/>
                <w:sz w:val="20"/>
              </w:rPr>
              <w:t xml:space="preserve">(EF13 throughout) </w:t>
            </w:r>
            <w:r w:rsidR="009B4926">
              <w:rPr>
                <w:rFonts w:ascii="Arial" w:hAnsi="Arial" w:cs="Arial"/>
                <w:color w:val="000000"/>
                <w:sz w:val="20"/>
              </w:rPr>
              <w:t>through Yeovil - Filton Abbey Wood right</w:t>
            </w:r>
            <w:r w:rsidR="009516F6">
              <w:rPr>
                <w:rFonts w:ascii="Arial" w:hAnsi="Arial" w:cs="Arial"/>
                <w:color w:val="000000"/>
                <w:sz w:val="20"/>
              </w:rPr>
              <w:t>:</w:t>
            </w:r>
          </w:p>
          <w:p w14:paraId="0BD3B19A" w14:textId="77777777" w:rsidR="00A04813" w:rsidRDefault="00A04813" w:rsidP="0098604B">
            <w:pPr>
              <w:rPr>
                <w:rFonts w:ascii="Arial" w:hAnsi="Arial" w:cs="Arial"/>
                <w:color w:val="000000"/>
                <w:sz w:val="20"/>
              </w:rPr>
            </w:pPr>
          </w:p>
          <w:p w14:paraId="69133EB2" w14:textId="45FE8507" w:rsidR="00A04813" w:rsidRDefault="00A04813" w:rsidP="0098604B">
            <w:pPr>
              <w:rPr>
                <w:rFonts w:ascii="Arial" w:hAnsi="Arial" w:cs="Arial"/>
                <w:color w:val="000000"/>
                <w:sz w:val="20"/>
              </w:rPr>
            </w:pPr>
            <w:r>
              <w:rPr>
                <w:rFonts w:ascii="Arial" w:hAnsi="Arial" w:cs="Arial"/>
                <w:color w:val="000000"/>
                <w:sz w:val="20"/>
              </w:rPr>
              <w:t>Table 2.1 EF13:</w:t>
            </w:r>
          </w:p>
          <w:p w14:paraId="5ABC18F4" w14:textId="77777777" w:rsidR="009516F6" w:rsidRDefault="009516F6" w:rsidP="0098604B">
            <w:pPr>
              <w:rPr>
                <w:rFonts w:ascii="Arial" w:hAnsi="Arial" w:cs="Arial"/>
                <w:color w:val="000000"/>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28"/>
              <w:gridCol w:w="1098"/>
              <w:gridCol w:w="900"/>
              <w:gridCol w:w="997"/>
              <w:gridCol w:w="1121"/>
              <w:gridCol w:w="672"/>
              <w:gridCol w:w="1076"/>
              <w:gridCol w:w="976"/>
              <w:gridCol w:w="772"/>
            </w:tblGrid>
            <w:tr w:rsidR="006B1042" w:rsidRPr="008D7749" w14:paraId="6B9AF5B6" w14:textId="77777777" w:rsidTr="006B1042">
              <w:trPr>
                <w:cantSplit/>
                <w:trHeight w:hRule="exact" w:val="1466"/>
              </w:trPr>
              <w:tc>
                <w:tcPr>
                  <w:tcW w:w="709" w:type="pct"/>
                  <w:tcBorders>
                    <w:top w:val="single" w:sz="6" w:space="0" w:color="auto"/>
                    <w:left w:val="single" w:sz="6" w:space="0" w:color="auto"/>
                    <w:bottom w:val="single" w:sz="6" w:space="0" w:color="auto"/>
                    <w:right w:val="single" w:sz="6" w:space="0" w:color="auto"/>
                  </w:tcBorders>
                  <w:vAlign w:val="center"/>
                </w:tcPr>
                <w:p w14:paraId="364CA9B9" w14:textId="77777777" w:rsidR="00A04813" w:rsidRPr="008D7749" w:rsidRDefault="00A04813" w:rsidP="00A04813">
                  <w:pPr>
                    <w:widowControl w:val="0"/>
                    <w:autoSpaceDN/>
                    <w:jc w:val="left"/>
                    <w:textAlignment w:val="auto"/>
                    <w:rPr>
                      <w:rFonts w:ascii="Arial" w:eastAsia="Arial" w:hAnsi="Arial" w:cs="Arial"/>
                      <w:sz w:val="18"/>
                      <w:szCs w:val="18"/>
                    </w:rPr>
                  </w:pPr>
                  <w:bookmarkStart w:id="0" w:name="_Hlk159603613"/>
                  <w:r w:rsidRPr="008D7749">
                    <w:rPr>
                      <w:rFonts w:ascii="Arial" w:eastAsia="Arial" w:hAnsi="Arial" w:cs="Arial"/>
                      <w:sz w:val="18"/>
                      <w:szCs w:val="18"/>
                    </w:rPr>
                    <w:t>Yeovil Pen Mill</w:t>
                  </w:r>
                </w:p>
              </w:tc>
              <w:tc>
                <w:tcPr>
                  <w:tcW w:w="636" w:type="pct"/>
                  <w:tcBorders>
                    <w:top w:val="single" w:sz="6" w:space="0" w:color="auto"/>
                    <w:left w:val="single" w:sz="6" w:space="0" w:color="auto"/>
                    <w:bottom w:val="single" w:sz="6" w:space="0" w:color="auto"/>
                    <w:right w:val="single" w:sz="6" w:space="0" w:color="auto"/>
                  </w:tcBorders>
                  <w:vAlign w:val="center"/>
                </w:tcPr>
                <w:p w14:paraId="3617EC49" w14:textId="2900E4B8" w:rsidR="00A04813" w:rsidRPr="008D7749" w:rsidRDefault="006B1042" w:rsidP="00A04813">
                  <w:pPr>
                    <w:widowControl w:val="0"/>
                    <w:autoSpaceDN/>
                    <w:jc w:val="left"/>
                    <w:textAlignment w:val="auto"/>
                    <w:rPr>
                      <w:rFonts w:ascii="Arial" w:eastAsia="Arial" w:hAnsi="Arial" w:cs="Arial"/>
                      <w:sz w:val="18"/>
                      <w:szCs w:val="18"/>
                    </w:rPr>
                  </w:pPr>
                  <w:r w:rsidRPr="006B1042">
                    <w:rPr>
                      <w:rFonts w:ascii="Arial" w:eastAsia="Arial" w:hAnsi="Arial" w:cs="Arial"/>
                      <w:strike/>
                      <w:color w:val="EE0000"/>
                      <w:sz w:val="18"/>
                      <w:szCs w:val="18"/>
                    </w:rPr>
                    <w:t>Filton Abbey Wood</w:t>
                  </w:r>
                  <w:r w:rsidRPr="006B1042">
                    <w:rPr>
                      <w:rFonts w:ascii="Arial" w:eastAsia="Arial" w:hAnsi="Arial" w:cs="Arial"/>
                      <w:color w:val="EE0000"/>
                      <w:sz w:val="18"/>
                      <w:szCs w:val="18"/>
                    </w:rPr>
                    <w:t xml:space="preserve"> </w:t>
                  </w:r>
                  <w:r w:rsidR="00A04813" w:rsidRPr="006B1042">
                    <w:rPr>
                      <w:rFonts w:ascii="Arial" w:eastAsia="Arial" w:hAnsi="Arial" w:cs="Arial"/>
                      <w:color w:val="00B0F0"/>
                      <w:sz w:val="18"/>
                      <w:szCs w:val="18"/>
                    </w:rPr>
                    <w:t>Bristol Temple Meads</w:t>
                  </w:r>
                </w:p>
              </w:tc>
              <w:tc>
                <w:tcPr>
                  <w:tcW w:w="524" w:type="pct"/>
                  <w:tcBorders>
                    <w:top w:val="single" w:sz="6" w:space="0" w:color="auto"/>
                    <w:left w:val="single" w:sz="6" w:space="0" w:color="auto"/>
                    <w:bottom w:val="single" w:sz="6" w:space="0" w:color="auto"/>
                    <w:right w:val="single" w:sz="6" w:space="0" w:color="auto"/>
                  </w:tcBorders>
                  <w:vAlign w:val="center"/>
                </w:tcPr>
                <w:p w14:paraId="4ED06A56" w14:textId="77777777" w:rsidR="00A04813" w:rsidRPr="008D7749" w:rsidRDefault="00A04813" w:rsidP="00A04813">
                  <w:pPr>
                    <w:widowControl w:val="0"/>
                    <w:autoSpaceDN/>
                    <w:jc w:val="left"/>
                    <w:textAlignment w:val="auto"/>
                    <w:rPr>
                      <w:rFonts w:ascii="Arial" w:eastAsia="Arial" w:hAnsi="Arial" w:cs="Arial"/>
                      <w:sz w:val="18"/>
                      <w:szCs w:val="18"/>
                    </w:rPr>
                  </w:pPr>
                </w:p>
              </w:tc>
              <w:tc>
                <w:tcPr>
                  <w:tcW w:w="449" w:type="pct"/>
                  <w:tcBorders>
                    <w:top w:val="single" w:sz="6" w:space="0" w:color="auto"/>
                    <w:left w:val="single" w:sz="6" w:space="0" w:color="auto"/>
                    <w:bottom w:val="single" w:sz="6" w:space="0" w:color="auto"/>
                    <w:right w:val="single" w:sz="6" w:space="0" w:color="auto"/>
                  </w:tcBorders>
                  <w:vAlign w:val="center"/>
                </w:tcPr>
                <w:p w14:paraId="2C8C3977" w14:textId="77777777" w:rsidR="00A04813" w:rsidRPr="008D7749" w:rsidRDefault="00A04813" w:rsidP="00A04813">
                  <w:pPr>
                    <w:widowControl w:val="0"/>
                    <w:autoSpaceDN/>
                    <w:jc w:val="left"/>
                    <w:textAlignment w:val="auto"/>
                    <w:rPr>
                      <w:rFonts w:ascii="Arial" w:eastAsia="Arial" w:hAnsi="Arial" w:cs="Arial"/>
                      <w:sz w:val="18"/>
                      <w:szCs w:val="18"/>
                    </w:rPr>
                  </w:pPr>
                  <w:r w:rsidRPr="008D7749">
                    <w:rPr>
                      <w:rFonts w:ascii="Arial" w:eastAsia="Arial" w:hAnsi="Arial" w:cs="Arial"/>
                      <w:sz w:val="18"/>
                      <w:szCs w:val="18"/>
                    </w:rPr>
                    <w:t>EF13.153</w:t>
                  </w:r>
                </w:p>
              </w:tc>
              <w:tc>
                <w:tcPr>
                  <w:tcW w:w="648" w:type="pct"/>
                  <w:tcBorders>
                    <w:top w:val="single" w:sz="6" w:space="0" w:color="auto"/>
                    <w:left w:val="single" w:sz="6" w:space="0" w:color="auto"/>
                    <w:bottom w:val="single" w:sz="6" w:space="0" w:color="auto"/>
                    <w:right w:val="single" w:sz="4" w:space="0" w:color="auto"/>
                  </w:tcBorders>
                  <w:vAlign w:val="center"/>
                </w:tcPr>
                <w:p w14:paraId="1A854401" w14:textId="77777777" w:rsidR="00A04813" w:rsidRPr="008D7749" w:rsidRDefault="00A04813" w:rsidP="00A04813">
                  <w:pPr>
                    <w:widowControl w:val="0"/>
                    <w:autoSpaceDN/>
                    <w:jc w:val="left"/>
                    <w:textAlignment w:val="auto"/>
                    <w:rPr>
                      <w:rFonts w:ascii="Arial" w:eastAsia="Arial" w:hAnsi="Arial" w:cs="Arial"/>
                      <w:sz w:val="18"/>
                      <w:szCs w:val="18"/>
                    </w:rPr>
                  </w:pPr>
                  <w:r w:rsidRPr="008D7749">
                    <w:rPr>
                      <w:rFonts w:ascii="Arial" w:eastAsia="Arial" w:hAnsi="Arial" w:cs="Arial"/>
                      <w:sz w:val="18"/>
                      <w:szCs w:val="18"/>
                    </w:rPr>
                    <w:t>25471001</w:t>
                  </w:r>
                </w:p>
              </w:tc>
              <w:tc>
                <w:tcPr>
                  <w:tcW w:w="394" w:type="pct"/>
                  <w:tcBorders>
                    <w:top w:val="single" w:sz="6" w:space="0" w:color="auto"/>
                    <w:left w:val="single" w:sz="4" w:space="0" w:color="auto"/>
                    <w:bottom w:val="single" w:sz="6" w:space="0" w:color="auto"/>
                    <w:right w:val="single" w:sz="6" w:space="0" w:color="auto"/>
                  </w:tcBorders>
                  <w:vAlign w:val="center"/>
                </w:tcPr>
                <w:p w14:paraId="058E8F91" w14:textId="77777777" w:rsidR="00A04813" w:rsidRPr="008D7749" w:rsidRDefault="00A04813" w:rsidP="00A04813">
                  <w:pPr>
                    <w:widowControl w:val="0"/>
                    <w:autoSpaceDN/>
                    <w:jc w:val="left"/>
                    <w:textAlignment w:val="auto"/>
                    <w:rPr>
                      <w:rFonts w:ascii="Arial" w:eastAsia="Arial" w:hAnsi="Arial" w:cs="Arial"/>
                      <w:sz w:val="18"/>
                      <w:szCs w:val="18"/>
                    </w:rPr>
                  </w:pPr>
                  <w:r w:rsidRPr="008D7749">
                    <w:rPr>
                      <w:rFonts w:ascii="Arial" w:eastAsia="Arial" w:hAnsi="Arial" w:cs="Arial"/>
                      <w:sz w:val="18"/>
                      <w:szCs w:val="18"/>
                    </w:rPr>
                    <w:t>150</w:t>
                  </w:r>
                </w:p>
              </w:tc>
              <w:tc>
                <w:tcPr>
                  <w:tcW w:w="623" w:type="pct"/>
                  <w:tcBorders>
                    <w:top w:val="single" w:sz="6" w:space="0" w:color="auto"/>
                    <w:left w:val="single" w:sz="6" w:space="0" w:color="auto"/>
                    <w:bottom w:val="single" w:sz="6" w:space="0" w:color="auto"/>
                    <w:right w:val="single" w:sz="6" w:space="0" w:color="auto"/>
                  </w:tcBorders>
                  <w:vAlign w:val="center"/>
                </w:tcPr>
                <w:p w14:paraId="49265FCD" w14:textId="77777777" w:rsidR="00A04813" w:rsidRPr="008D7749" w:rsidRDefault="00A04813" w:rsidP="00A04813">
                  <w:pPr>
                    <w:widowControl w:val="0"/>
                    <w:autoSpaceDN/>
                    <w:jc w:val="center"/>
                    <w:textAlignment w:val="auto"/>
                    <w:rPr>
                      <w:rFonts w:ascii="Arial" w:eastAsia="Arial" w:hAnsi="Arial" w:cs="Arial"/>
                      <w:sz w:val="18"/>
                      <w:szCs w:val="18"/>
                    </w:rPr>
                  </w:pPr>
                  <w:r w:rsidRPr="008D7749">
                    <w:rPr>
                      <w:rFonts w:ascii="Arial" w:eastAsia="Arial" w:hAnsi="Arial" w:cs="Arial"/>
                      <w:sz w:val="18"/>
                      <w:szCs w:val="18"/>
                    </w:rPr>
                    <w:t>1</w:t>
                  </w:r>
                  <w:r w:rsidRPr="006B1042">
                    <w:rPr>
                      <w:rFonts w:ascii="Arial" w:eastAsia="Arial" w:hAnsi="Arial" w:cs="Arial"/>
                      <w:color w:val="00B0F0"/>
                      <w:sz w:val="18"/>
                      <w:szCs w:val="18"/>
                      <w:vertAlign w:val="superscript"/>
                    </w:rPr>
                    <w:t>4</w:t>
                  </w:r>
                </w:p>
              </w:tc>
              <w:tc>
                <w:tcPr>
                  <w:tcW w:w="566" w:type="pct"/>
                  <w:tcBorders>
                    <w:top w:val="single" w:sz="6" w:space="0" w:color="auto"/>
                    <w:left w:val="single" w:sz="6" w:space="0" w:color="auto"/>
                    <w:bottom w:val="single" w:sz="6" w:space="0" w:color="auto"/>
                    <w:right w:val="single" w:sz="6" w:space="0" w:color="auto"/>
                  </w:tcBorders>
                  <w:vAlign w:val="center"/>
                </w:tcPr>
                <w:p w14:paraId="6036292B" w14:textId="77777777" w:rsidR="00A04813" w:rsidRPr="008D7749" w:rsidRDefault="00A04813" w:rsidP="00A04813">
                  <w:pPr>
                    <w:widowControl w:val="0"/>
                    <w:autoSpaceDN/>
                    <w:jc w:val="center"/>
                    <w:textAlignment w:val="auto"/>
                    <w:rPr>
                      <w:rFonts w:ascii="Arial" w:eastAsia="Arial" w:hAnsi="Arial" w:cs="Arial"/>
                      <w:sz w:val="18"/>
                      <w:szCs w:val="18"/>
                    </w:rPr>
                  </w:pPr>
                  <w:r w:rsidRPr="008D7749">
                    <w:rPr>
                      <w:rFonts w:ascii="Arial" w:eastAsia="Arial" w:hAnsi="Arial" w:cs="Arial"/>
                      <w:sz w:val="18"/>
                      <w:szCs w:val="18"/>
                    </w:rPr>
                    <w:t>0</w:t>
                  </w:r>
                </w:p>
              </w:tc>
              <w:tc>
                <w:tcPr>
                  <w:tcW w:w="451" w:type="pct"/>
                  <w:tcBorders>
                    <w:top w:val="single" w:sz="6" w:space="0" w:color="auto"/>
                    <w:left w:val="single" w:sz="6" w:space="0" w:color="auto"/>
                    <w:bottom w:val="single" w:sz="6" w:space="0" w:color="auto"/>
                    <w:right w:val="single" w:sz="6" w:space="0" w:color="auto"/>
                  </w:tcBorders>
                  <w:vAlign w:val="center"/>
                </w:tcPr>
                <w:p w14:paraId="18D62D77" w14:textId="77777777" w:rsidR="00A04813" w:rsidRPr="008D7749" w:rsidRDefault="00A04813" w:rsidP="00A04813">
                  <w:pPr>
                    <w:widowControl w:val="0"/>
                    <w:autoSpaceDN/>
                    <w:jc w:val="center"/>
                    <w:textAlignment w:val="auto"/>
                    <w:rPr>
                      <w:rFonts w:ascii="Arial" w:eastAsia="Arial" w:hAnsi="Arial" w:cs="Arial"/>
                      <w:sz w:val="18"/>
                      <w:szCs w:val="18"/>
                    </w:rPr>
                  </w:pPr>
                  <w:r w:rsidRPr="008D7749">
                    <w:rPr>
                      <w:rFonts w:ascii="Arial" w:eastAsia="Arial" w:hAnsi="Arial" w:cs="Arial"/>
                      <w:sz w:val="18"/>
                      <w:szCs w:val="18"/>
                    </w:rPr>
                    <w:t>0</w:t>
                  </w:r>
                </w:p>
              </w:tc>
            </w:tr>
            <w:bookmarkEnd w:id="0"/>
          </w:tbl>
          <w:p w14:paraId="56664CA5" w14:textId="77777777" w:rsidR="009516F6" w:rsidRDefault="009516F6" w:rsidP="0098604B">
            <w:pPr>
              <w:rPr>
                <w:rFonts w:ascii="Arial" w:hAnsi="Arial" w:cs="Arial"/>
                <w:color w:val="000000"/>
                <w:sz w:val="20"/>
              </w:rPr>
            </w:pPr>
          </w:p>
          <w:p w14:paraId="5BBE23D7" w14:textId="350B7BE4" w:rsidR="00A04813" w:rsidRDefault="00A04813" w:rsidP="0098604B">
            <w:pPr>
              <w:rPr>
                <w:rFonts w:ascii="Arial" w:hAnsi="Arial" w:cs="Arial"/>
                <w:color w:val="000000"/>
                <w:sz w:val="20"/>
              </w:rPr>
            </w:pPr>
            <w:r>
              <w:rPr>
                <w:rFonts w:ascii="Arial" w:hAnsi="Arial" w:cs="Arial"/>
                <w:color w:val="000000"/>
                <w:sz w:val="20"/>
              </w:rPr>
              <w:t>Table 4.1 EF13:</w:t>
            </w:r>
          </w:p>
          <w:p w14:paraId="5AEA75B0" w14:textId="77777777" w:rsidR="00A04813" w:rsidRDefault="00A04813" w:rsidP="0098604B">
            <w:pPr>
              <w:rPr>
                <w:rFonts w:ascii="Arial" w:hAnsi="Arial" w:cs="Arial"/>
                <w:color w:val="000000"/>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9"/>
              <w:gridCol w:w="838"/>
              <w:gridCol w:w="1024"/>
              <w:gridCol w:w="997"/>
              <w:gridCol w:w="1017"/>
              <w:gridCol w:w="2185"/>
              <w:gridCol w:w="1960"/>
            </w:tblGrid>
            <w:tr w:rsidR="006E3A75" w:rsidRPr="00B8668C" w14:paraId="4970073D" w14:textId="77777777" w:rsidTr="006E3A75">
              <w:trPr>
                <w:cantSplit/>
              </w:trPr>
              <w:tc>
                <w:tcPr>
                  <w:tcW w:w="518" w:type="pct"/>
                  <w:tcBorders>
                    <w:top w:val="single" w:sz="6" w:space="0" w:color="auto"/>
                    <w:left w:val="single" w:sz="6" w:space="0" w:color="auto"/>
                    <w:bottom w:val="single" w:sz="6" w:space="0" w:color="auto"/>
                    <w:right w:val="single" w:sz="6" w:space="0" w:color="auto"/>
                  </w:tcBorders>
                  <w:vAlign w:val="center"/>
                </w:tcPr>
                <w:p w14:paraId="79AD0D15" w14:textId="77777777" w:rsidR="006E3A75" w:rsidRDefault="006E3A75" w:rsidP="006E3A75">
                  <w:pPr>
                    <w:rPr>
                      <w:rFonts w:ascii="Arial" w:hAnsi="Arial" w:cs="Arial"/>
                      <w:sz w:val="18"/>
                      <w:szCs w:val="18"/>
                    </w:rPr>
                  </w:pPr>
                  <w:r>
                    <w:rPr>
                      <w:rFonts w:ascii="Arial" w:hAnsi="Arial" w:cs="Arial"/>
                      <w:sz w:val="18"/>
                      <w:szCs w:val="18"/>
                    </w:rPr>
                    <w:t>Yeovil Pen Mill</w:t>
                  </w:r>
                </w:p>
              </w:tc>
              <w:tc>
                <w:tcPr>
                  <w:tcW w:w="529" w:type="pct"/>
                  <w:tcBorders>
                    <w:top w:val="single" w:sz="6" w:space="0" w:color="auto"/>
                    <w:left w:val="single" w:sz="6" w:space="0" w:color="auto"/>
                    <w:bottom w:val="single" w:sz="6" w:space="0" w:color="auto"/>
                    <w:right w:val="single" w:sz="6" w:space="0" w:color="auto"/>
                  </w:tcBorders>
                  <w:vAlign w:val="center"/>
                </w:tcPr>
                <w:p w14:paraId="7EDBE785" w14:textId="2CC2C15C" w:rsidR="006E3A75" w:rsidRDefault="00893970" w:rsidP="006E3A75">
                  <w:pPr>
                    <w:rPr>
                      <w:rFonts w:ascii="Arial" w:hAnsi="Arial" w:cs="Arial"/>
                      <w:sz w:val="18"/>
                      <w:szCs w:val="18"/>
                    </w:rPr>
                  </w:pPr>
                  <w:r w:rsidRPr="006B1042">
                    <w:rPr>
                      <w:rFonts w:ascii="Arial" w:eastAsia="Arial" w:hAnsi="Arial" w:cs="Arial"/>
                      <w:strike/>
                      <w:color w:val="EE0000"/>
                      <w:sz w:val="18"/>
                      <w:szCs w:val="18"/>
                    </w:rPr>
                    <w:t>Filton Abbey Wood</w:t>
                  </w:r>
                  <w:r w:rsidRPr="006B1042">
                    <w:rPr>
                      <w:rFonts w:ascii="Arial" w:eastAsia="Arial" w:hAnsi="Arial" w:cs="Arial"/>
                      <w:color w:val="EE0000"/>
                      <w:sz w:val="18"/>
                      <w:szCs w:val="18"/>
                    </w:rPr>
                    <w:t xml:space="preserve"> </w:t>
                  </w:r>
                  <w:r w:rsidRPr="006B1042">
                    <w:rPr>
                      <w:rFonts w:ascii="Arial" w:eastAsia="Arial" w:hAnsi="Arial" w:cs="Arial"/>
                      <w:color w:val="00B0F0"/>
                      <w:sz w:val="18"/>
                      <w:szCs w:val="18"/>
                    </w:rPr>
                    <w:t>Bristol Temple Meads</w:t>
                  </w:r>
                </w:p>
              </w:tc>
              <w:tc>
                <w:tcPr>
                  <w:tcW w:w="634" w:type="pct"/>
                  <w:tcBorders>
                    <w:top w:val="single" w:sz="6" w:space="0" w:color="auto"/>
                    <w:left w:val="single" w:sz="6" w:space="0" w:color="auto"/>
                    <w:bottom w:val="single" w:sz="6" w:space="0" w:color="auto"/>
                    <w:right w:val="single" w:sz="6" w:space="0" w:color="auto"/>
                  </w:tcBorders>
                  <w:vAlign w:val="center"/>
                </w:tcPr>
                <w:p w14:paraId="554DD41F" w14:textId="77777777" w:rsidR="006E3A75" w:rsidRPr="00B8668C" w:rsidRDefault="006E3A75" w:rsidP="006E3A75">
                  <w:pPr>
                    <w:rPr>
                      <w:rFonts w:ascii="Arial" w:hAnsi="Arial" w:cs="Arial"/>
                      <w:sz w:val="18"/>
                      <w:szCs w:val="18"/>
                    </w:rPr>
                  </w:pPr>
                </w:p>
              </w:tc>
              <w:tc>
                <w:tcPr>
                  <w:tcW w:w="481" w:type="pct"/>
                  <w:tcBorders>
                    <w:top w:val="single" w:sz="6" w:space="0" w:color="auto"/>
                    <w:left w:val="single" w:sz="6" w:space="0" w:color="auto"/>
                    <w:bottom w:val="single" w:sz="6" w:space="0" w:color="auto"/>
                    <w:right w:val="single" w:sz="6" w:space="0" w:color="auto"/>
                  </w:tcBorders>
                  <w:vAlign w:val="center"/>
                </w:tcPr>
                <w:p w14:paraId="25CF9E60" w14:textId="77777777" w:rsidR="006E3A75" w:rsidRPr="006E0D42" w:rsidRDefault="006E3A75" w:rsidP="006E3A75">
                  <w:pPr>
                    <w:rPr>
                      <w:rFonts w:ascii="Arial" w:hAnsi="Arial" w:cs="Arial"/>
                      <w:sz w:val="18"/>
                      <w:szCs w:val="18"/>
                    </w:rPr>
                  </w:pPr>
                  <w:r w:rsidRPr="006E0D42">
                    <w:rPr>
                      <w:rFonts w:ascii="Arial" w:hAnsi="Arial" w:cs="Arial"/>
                      <w:sz w:val="18"/>
                      <w:szCs w:val="18"/>
                    </w:rPr>
                    <w:t>EF13.153</w:t>
                  </w:r>
                </w:p>
              </w:tc>
              <w:tc>
                <w:tcPr>
                  <w:tcW w:w="385" w:type="pct"/>
                  <w:tcBorders>
                    <w:top w:val="single" w:sz="6" w:space="0" w:color="auto"/>
                    <w:left w:val="single" w:sz="6" w:space="0" w:color="auto"/>
                    <w:bottom w:val="single" w:sz="6" w:space="0" w:color="auto"/>
                    <w:right w:val="single" w:sz="4" w:space="0" w:color="auto"/>
                  </w:tcBorders>
                  <w:vAlign w:val="center"/>
                </w:tcPr>
                <w:p w14:paraId="28FB9F0B" w14:textId="77777777" w:rsidR="006E3A75" w:rsidRPr="00B8668C" w:rsidRDefault="006E3A75" w:rsidP="006E3A75">
                  <w:pPr>
                    <w:rPr>
                      <w:rFonts w:ascii="Arial" w:hAnsi="Arial" w:cs="Arial"/>
                      <w:sz w:val="18"/>
                      <w:szCs w:val="18"/>
                    </w:rPr>
                  </w:pPr>
                  <w:r w:rsidRPr="00B8668C">
                    <w:rPr>
                      <w:rFonts w:ascii="Arial" w:eastAsia="Arial" w:hAnsi="Arial" w:cs="Arial"/>
                      <w:sz w:val="18"/>
                      <w:szCs w:val="18"/>
                    </w:rPr>
                    <w:t xml:space="preserve">25471001 </w:t>
                  </w:r>
                </w:p>
              </w:tc>
              <w:tc>
                <w:tcPr>
                  <w:tcW w:w="1290" w:type="pct"/>
                  <w:tcBorders>
                    <w:top w:val="single" w:sz="6" w:space="0" w:color="auto"/>
                    <w:left w:val="single" w:sz="6" w:space="0" w:color="auto"/>
                    <w:bottom w:val="single" w:sz="6" w:space="0" w:color="auto"/>
                    <w:right w:val="single" w:sz="6" w:space="0" w:color="auto"/>
                  </w:tcBorders>
                  <w:vAlign w:val="center"/>
                </w:tcPr>
                <w:p w14:paraId="58113E7D" w14:textId="3560B641" w:rsidR="006E3A75" w:rsidRPr="00ED6093" w:rsidRDefault="006E3A75" w:rsidP="006E3A75">
                  <w:pPr>
                    <w:rPr>
                      <w:rFonts w:ascii="Arial" w:hAnsi="Arial" w:cs="Arial"/>
                      <w:color w:val="EE0000"/>
                      <w:sz w:val="18"/>
                      <w:szCs w:val="18"/>
                    </w:rPr>
                  </w:pPr>
                  <w:r w:rsidRPr="00B8668C">
                    <w:rPr>
                      <w:rFonts w:ascii="Arial" w:hAnsi="Arial" w:cs="Arial"/>
                      <w:sz w:val="18"/>
                      <w:szCs w:val="18"/>
                    </w:rPr>
                    <w:t>Castle Cary, Frome, Westbury, Trowbridge, Bradford-on-Avon, Bath Spa</w:t>
                  </w:r>
                  <w:r w:rsidR="00ED6093">
                    <w:rPr>
                      <w:rFonts w:ascii="Arial" w:hAnsi="Arial" w:cs="Arial"/>
                      <w:color w:val="EE0000"/>
                      <w:sz w:val="18"/>
                      <w:szCs w:val="18"/>
                    </w:rPr>
                    <w:t xml:space="preserve">, </w:t>
                  </w:r>
                  <w:r w:rsidR="00ED6093" w:rsidRPr="00ED6093">
                    <w:rPr>
                      <w:rFonts w:ascii="Arial" w:hAnsi="Arial" w:cs="Arial"/>
                      <w:strike/>
                      <w:color w:val="EE0000"/>
                      <w:sz w:val="18"/>
                      <w:szCs w:val="18"/>
                    </w:rPr>
                    <w:t>Bristol Temple Meads</w:t>
                  </w:r>
                </w:p>
              </w:tc>
              <w:tc>
                <w:tcPr>
                  <w:tcW w:w="1163" w:type="pct"/>
                  <w:tcBorders>
                    <w:top w:val="single" w:sz="6" w:space="0" w:color="auto"/>
                    <w:left w:val="single" w:sz="6" w:space="0" w:color="auto"/>
                    <w:bottom w:val="single" w:sz="6" w:space="0" w:color="auto"/>
                    <w:right w:val="single" w:sz="6" w:space="0" w:color="auto"/>
                  </w:tcBorders>
                  <w:vAlign w:val="center"/>
                </w:tcPr>
                <w:p w14:paraId="289724EB" w14:textId="0701333F" w:rsidR="006E3A75" w:rsidRPr="00E2419F" w:rsidRDefault="006E3A75" w:rsidP="006E3A75">
                  <w:pPr>
                    <w:rPr>
                      <w:rFonts w:ascii="Arial" w:hAnsi="Arial" w:cs="Arial"/>
                      <w:color w:val="EE0000"/>
                      <w:sz w:val="18"/>
                      <w:szCs w:val="18"/>
                    </w:rPr>
                  </w:pPr>
                  <w:r w:rsidRPr="00B8668C">
                    <w:rPr>
                      <w:rFonts w:ascii="Arial" w:hAnsi="Arial" w:cs="Arial"/>
                      <w:sz w:val="18"/>
                      <w:szCs w:val="18"/>
                    </w:rPr>
                    <w:t>Bruton, Avoncliff, Freshford, Oldfield Park</w:t>
                  </w:r>
                  <w:r>
                    <w:rPr>
                      <w:rFonts w:ascii="Arial" w:hAnsi="Arial" w:cs="Arial"/>
                      <w:sz w:val="18"/>
                      <w:szCs w:val="18"/>
                    </w:rPr>
                    <w:t>, Keynsham</w:t>
                  </w:r>
                  <w:r w:rsidR="00E2419F">
                    <w:rPr>
                      <w:rFonts w:ascii="Arial" w:hAnsi="Arial" w:cs="Arial"/>
                      <w:color w:val="EE0000"/>
                      <w:sz w:val="18"/>
                      <w:szCs w:val="18"/>
                    </w:rPr>
                    <w:t xml:space="preserve">, </w:t>
                  </w:r>
                  <w:r w:rsidR="007D58D8" w:rsidRPr="007D58D8">
                    <w:rPr>
                      <w:rFonts w:ascii="Arial" w:hAnsi="Arial" w:cs="Arial"/>
                      <w:strike/>
                      <w:color w:val="EE0000"/>
                      <w:sz w:val="18"/>
                      <w:szCs w:val="18"/>
                    </w:rPr>
                    <w:t>Lawrence Hill, Stapleton Road, Ashley Down</w:t>
                  </w:r>
                </w:p>
              </w:tc>
            </w:tr>
          </w:tbl>
          <w:p w14:paraId="12B2DACF" w14:textId="77777777" w:rsidR="00A04813" w:rsidRDefault="00A04813" w:rsidP="0098604B">
            <w:pPr>
              <w:rPr>
                <w:rFonts w:ascii="Arial" w:hAnsi="Arial" w:cs="Arial"/>
                <w:color w:val="000000"/>
                <w:sz w:val="20"/>
              </w:rPr>
            </w:pPr>
          </w:p>
          <w:p w14:paraId="1F86357F" w14:textId="77777777" w:rsidR="009516F6" w:rsidRDefault="009516F6" w:rsidP="0098604B">
            <w:pPr>
              <w:rPr>
                <w:rFonts w:ascii="Arial" w:hAnsi="Arial" w:cs="Arial"/>
                <w:color w:val="000000"/>
                <w:sz w:val="20"/>
              </w:rPr>
            </w:pPr>
          </w:p>
          <w:p w14:paraId="111DE8F6" w14:textId="77777777" w:rsidR="009516F6" w:rsidRDefault="009516F6" w:rsidP="0098604B">
            <w:pPr>
              <w:rPr>
                <w:rFonts w:ascii="Arial" w:hAnsi="Arial" w:cs="Arial"/>
                <w:color w:val="000000"/>
                <w:sz w:val="20"/>
              </w:rPr>
            </w:pPr>
          </w:p>
          <w:p w14:paraId="76629057" w14:textId="77777777" w:rsidR="009516F6" w:rsidRDefault="009516F6" w:rsidP="0098604B">
            <w:pPr>
              <w:rPr>
                <w:rFonts w:ascii="Arial" w:hAnsi="Arial" w:cs="Arial"/>
                <w:color w:val="000000"/>
                <w:sz w:val="20"/>
              </w:rPr>
            </w:pPr>
          </w:p>
          <w:p w14:paraId="79F1DD33" w14:textId="77777777" w:rsidR="009516F6" w:rsidRDefault="009516F6" w:rsidP="0098604B">
            <w:pPr>
              <w:rPr>
                <w:rFonts w:ascii="Arial" w:hAnsi="Arial" w:cs="Arial"/>
                <w:color w:val="000000"/>
                <w:sz w:val="20"/>
              </w:rPr>
            </w:pPr>
          </w:p>
          <w:p w14:paraId="63FCA530" w14:textId="49EB8F2A" w:rsidR="009516F6" w:rsidRDefault="009516F6" w:rsidP="0098604B">
            <w:pPr>
              <w:rPr>
                <w:rFonts w:ascii="Arial" w:hAnsi="Arial" w:cs="Arial"/>
                <w:color w:val="000000"/>
                <w:sz w:val="20"/>
              </w:rPr>
            </w:pPr>
          </w:p>
        </w:tc>
      </w:tr>
    </w:tbl>
    <w:p w14:paraId="149709F8" w14:textId="77777777" w:rsidR="00F90CBE" w:rsidRDefault="00F90CBE" w:rsidP="00033655">
      <w:pPr>
        <w:rPr>
          <w:rFonts w:ascii="Arial" w:hAnsi="Arial" w:cs="Arial"/>
          <w:b/>
          <w:bCs/>
          <w:color w:val="000000"/>
          <w:sz w:val="20"/>
        </w:rPr>
      </w:pPr>
    </w:p>
    <w:p w14:paraId="10C5982D" w14:textId="77777777" w:rsidR="00F90CBE" w:rsidRDefault="00F90CBE" w:rsidP="00033655">
      <w:pPr>
        <w:rPr>
          <w:rFonts w:ascii="Arial" w:hAnsi="Arial" w:cs="Arial"/>
          <w:b/>
          <w:bCs/>
          <w:color w:val="000000"/>
          <w:sz w:val="20"/>
        </w:rPr>
      </w:pPr>
    </w:p>
    <w:p w14:paraId="60BE57CB" w14:textId="6BAFA016" w:rsidR="005E5E46" w:rsidRDefault="00983708" w:rsidP="00033655">
      <w:r>
        <w:rPr>
          <w:rFonts w:ascii="Arial" w:hAnsi="Arial" w:cs="Arial"/>
          <w:b/>
          <w:bCs/>
          <w:color w:val="000000"/>
          <w:sz w:val="20"/>
        </w:rPr>
        <w:t>5.</w:t>
      </w:r>
      <w:r w:rsidR="00F629AD">
        <w:rPr>
          <w:rFonts w:ascii="Arial" w:hAnsi="Arial" w:cs="Arial"/>
          <w:b/>
          <w:bCs/>
          <w:color w:val="000000"/>
          <w:sz w:val="20"/>
        </w:rPr>
        <w:t>2</w:t>
      </w:r>
      <w:r w:rsidR="00F240E8">
        <w:rPr>
          <w:rFonts w:ascii="Arial" w:hAnsi="Arial" w:cs="Arial"/>
          <w:b/>
          <w:bCs/>
          <w:color w:val="000000"/>
          <w:sz w:val="20"/>
        </w:rPr>
        <w:t xml:space="preserve"> Flexing rights:</w:t>
      </w:r>
      <w:r w:rsidR="00F240E8">
        <w:rPr>
          <w:rFonts w:ascii="Arial" w:hAnsi="Arial" w:cs="Arial"/>
          <w:color w:val="000000"/>
          <w:sz w:val="20"/>
        </w:rPr>
        <w:t xml:space="preserve"> </w:t>
      </w:r>
      <w:r w:rsidR="005058A5">
        <w:rPr>
          <w:rFonts w:ascii="Arial" w:hAnsi="Arial" w:cs="Arial"/>
          <w:color w:val="000000"/>
          <w:sz w:val="20"/>
        </w:rPr>
        <w:t xml:space="preserve">Please explain </w:t>
      </w:r>
      <w:r w:rsidR="00F240E8">
        <w:rPr>
          <w:rFonts w:ascii="Arial" w:hAnsi="Arial" w:cs="Arial"/>
          <w:color w:val="000000"/>
          <w:sz w:val="20"/>
        </w:rPr>
        <w:t>any limitations on the facility owner’s flexing rights in the proposal</w:t>
      </w:r>
      <w:r w:rsidR="005058A5">
        <w:rPr>
          <w:rFonts w:ascii="Arial" w:hAnsi="Arial" w:cs="Arial"/>
          <w:color w:val="000000"/>
          <w:sz w:val="20"/>
        </w:rPr>
        <w:t xml:space="preserve"> and the rationale for such limitations</w:t>
      </w:r>
      <w:r w:rsidR="00F240E8">
        <w:rPr>
          <w:rFonts w:ascii="Arial" w:hAnsi="Arial" w:cs="Arial"/>
          <w:color w:val="000000"/>
          <w:sz w:val="20"/>
        </w:rPr>
        <w:t xml:space="preserve">. </w:t>
      </w:r>
    </w:p>
    <w:p w14:paraId="013B0335" w14:textId="77777777" w:rsidR="005E5E46" w:rsidRDefault="005E5E46" w:rsidP="00033655">
      <w:pPr>
        <w:rPr>
          <w:rFonts w:ascii="Arial" w:hAnsi="Arial" w:cs="Arial"/>
          <w:b/>
          <w:bCs/>
          <w:i/>
          <w:iCs/>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732397A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FF6B06A" w14:textId="742BBE11" w:rsidR="00AD0783" w:rsidRDefault="00261D74" w:rsidP="00033655">
            <w:pPr>
              <w:tabs>
                <w:tab w:val="left" w:pos="6000"/>
              </w:tabs>
              <w:rPr>
                <w:rFonts w:ascii="Arial" w:hAnsi="Arial" w:cs="Arial"/>
                <w:bCs/>
                <w:iCs/>
                <w:color w:val="000000"/>
                <w:sz w:val="20"/>
              </w:rPr>
            </w:pPr>
            <w:r>
              <w:rPr>
                <w:rFonts w:ascii="Arial" w:hAnsi="Arial" w:cs="Arial"/>
                <w:bCs/>
                <w:iCs/>
                <w:color w:val="000000"/>
                <w:sz w:val="20"/>
              </w:rPr>
              <w:lastRenderedPageBreak/>
              <w:t>None.</w:t>
            </w:r>
          </w:p>
          <w:p w14:paraId="45DABA23" w14:textId="77777777" w:rsidR="00DA2CA6" w:rsidRPr="00DA2CA6" w:rsidRDefault="00DA2CA6" w:rsidP="00033655">
            <w:pPr>
              <w:tabs>
                <w:tab w:val="left" w:pos="6000"/>
              </w:tabs>
              <w:rPr>
                <w:rFonts w:ascii="Arial" w:hAnsi="Arial" w:cs="Arial"/>
                <w:b/>
                <w:bCs/>
                <w:iCs/>
                <w:color w:val="000000"/>
                <w:sz w:val="20"/>
              </w:rPr>
            </w:pPr>
          </w:p>
        </w:tc>
      </w:tr>
    </w:tbl>
    <w:p w14:paraId="377E7BD9" w14:textId="77777777" w:rsidR="00033655" w:rsidRDefault="00033655" w:rsidP="00033655">
      <w:pPr>
        <w:ind w:right="113"/>
        <w:rPr>
          <w:rFonts w:ascii="Arial" w:hAnsi="Arial" w:cs="Arial"/>
          <w:b/>
          <w:bCs/>
          <w:color w:val="000000"/>
          <w:sz w:val="20"/>
        </w:rPr>
      </w:pPr>
    </w:p>
    <w:p w14:paraId="0A621013" w14:textId="5E37A702" w:rsidR="005E5E46" w:rsidRDefault="00983708" w:rsidP="00033655">
      <w:pPr>
        <w:ind w:right="113"/>
        <w:rPr>
          <w:rFonts w:ascii="Arial" w:hAnsi="Arial" w:cs="Arial"/>
          <w:color w:val="000000"/>
          <w:sz w:val="20"/>
        </w:rPr>
      </w:pPr>
      <w:r>
        <w:rPr>
          <w:rFonts w:ascii="Arial" w:hAnsi="Arial" w:cs="Arial"/>
          <w:b/>
          <w:bCs/>
          <w:color w:val="000000"/>
          <w:sz w:val="20"/>
        </w:rPr>
        <w:t>5.</w:t>
      </w:r>
      <w:r w:rsidR="00F629AD">
        <w:rPr>
          <w:rFonts w:ascii="Arial" w:hAnsi="Arial" w:cs="Arial"/>
          <w:b/>
          <w:bCs/>
          <w:color w:val="000000"/>
          <w:sz w:val="20"/>
        </w:rPr>
        <w:t>3</w:t>
      </w:r>
      <w:r w:rsidR="00F240E8">
        <w:rPr>
          <w:rFonts w:ascii="Arial" w:hAnsi="Arial" w:cs="Arial"/>
          <w:b/>
          <w:bCs/>
          <w:color w:val="000000"/>
          <w:sz w:val="20"/>
        </w:rPr>
        <w:t xml:space="preserve"> Specified equipment:</w:t>
      </w:r>
      <w:r w:rsidR="00F240E8">
        <w:rPr>
          <w:rFonts w:ascii="Arial" w:hAnsi="Arial" w:cs="Arial"/>
          <w:color w:val="000000"/>
          <w:sz w:val="20"/>
        </w:rPr>
        <w:t xml:space="preserve"> </w:t>
      </w:r>
      <w:r w:rsidR="009F43A3">
        <w:rPr>
          <w:rFonts w:ascii="Arial" w:hAnsi="Arial" w:cs="Arial"/>
          <w:color w:val="000000"/>
          <w:sz w:val="20"/>
        </w:rPr>
        <w:t>P</w:t>
      </w:r>
      <w:r w:rsidR="00F240E8">
        <w:rPr>
          <w:rFonts w:ascii="Arial" w:hAnsi="Arial" w:cs="Arial"/>
          <w:color w:val="000000"/>
          <w:sz w:val="20"/>
        </w:rPr>
        <w:t xml:space="preserve">lease </w:t>
      </w:r>
      <w:r w:rsidR="009F43A3">
        <w:rPr>
          <w:rFonts w:ascii="Arial" w:hAnsi="Arial" w:cs="Arial"/>
          <w:color w:val="000000"/>
          <w:sz w:val="20"/>
        </w:rPr>
        <w:t xml:space="preserve">explain </w:t>
      </w:r>
      <w:r w:rsidR="00F240E8">
        <w:rPr>
          <w:rFonts w:ascii="Arial" w:hAnsi="Arial" w:cs="Arial"/>
          <w:color w:val="000000"/>
          <w:sz w:val="20"/>
        </w:rPr>
        <w:t>any changes to specified equipment (rolling stock)</w:t>
      </w:r>
      <w:r w:rsidR="009F43A3">
        <w:rPr>
          <w:rFonts w:ascii="Arial" w:hAnsi="Arial" w:cs="Arial"/>
          <w:color w:val="000000"/>
          <w:sz w:val="20"/>
        </w:rPr>
        <w:t xml:space="preserve">. Has </w:t>
      </w:r>
      <w:r w:rsidR="00F240E8">
        <w:rPr>
          <w:rFonts w:ascii="Arial" w:hAnsi="Arial" w:cs="Arial"/>
          <w:color w:val="000000"/>
          <w:sz w:val="20"/>
        </w:rPr>
        <w:t>the vehicle and route acceptance procedure in the Network Code (Part F) has been completed</w:t>
      </w:r>
      <w:r w:rsidR="009F43A3">
        <w:rPr>
          <w:rFonts w:ascii="Arial" w:hAnsi="Arial" w:cs="Arial"/>
          <w:color w:val="000000"/>
          <w:sz w:val="20"/>
        </w:rPr>
        <w:t>?</w:t>
      </w:r>
      <w:r w:rsidR="00F240E8">
        <w:rPr>
          <w:rFonts w:ascii="Arial" w:hAnsi="Arial" w:cs="Arial"/>
          <w:color w:val="000000"/>
          <w:sz w:val="20"/>
        </w:rPr>
        <w:t xml:space="preserve"> </w:t>
      </w:r>
      <w:r w:rsidR="009F43A3">
        <w:rPr>
          <w:rFonts w:ascii="Arial" w:hAnsi="Arial" w:cs="Arial"/>
          <w:color w:val="000000"/>
          <w:sz w:val="20"/>
        </w:rPr>
        <w:t>Please </w:t>
      </w:r>
      <w:r w:rsidR="00F240E8">
        <w:rPr>
          <w:rFonts w:ascii="Arial" w:hAnsi="Arial" w:cs="Arial"/>
          <w:color w:val="000000"/>
          <w:sz w:val="20"/>
        </w:rPr>
        <w:t xml:space="preserve">explain whether you have, or will have, the rolling stock necessary to exercise the rights. </w:t>
      </w:r>
    </w:p>
    <w:p w14:paraId="6F0F4D04"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6313E685"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0514C73" w14:textId="76030AE0" w:rsidR="005E5E46" w:rsidRDefault="007A4FE0" w:rsidP="00033655">
            <w:pPr>
              <w:ind w:right="113"/>
              <w:rPr>
                <w:rFonts w:ascii="Arial" w:hAnsi="Arial" w:cs="Arial"/>
                <w:bCs/>
                <w:color w:val="000000"/>
                <w:sz w:val="20"/>
              </w:rPr>
            </w:pPr>
            <w:r w:rsidRPr="007A4FE0">
              <w:rPr>
                <w:rFonts w:ascii="Arial" w:hAnsi="Arial" w:cs="Arial"/>
                <w:bCs/>
                <w:color w:val="000000"/>
                <w:sz w:val="20"/>
              </w:rPr>
              <w:t xml:space="preserve">Current Specified Equipment is being used. No change to </w:t>
            </w:r>
            <w:r w:rsidR="002D5764">
              <w:rPr>
                <w:rFonts w:ascii="Arial" w:hAnsi="Arial" w:cs="Arial"/>
                <w:bCs/>
                <w:color w:val="000000"/>
                <w:sz w:val="20"/>
              </w:rPr>
              <w:t xml:space="preserve">Timing Load </w:t>
            </w:r>
            <w:r w:rsidRPr="007A4FE0">
              <w:rPr>
                <w:rFonts w:ascii="Arial" w:hAnsi="Arial" w:cs="Arial"/>
                <w:bCs/>
                <w:color w:val="000000"/>
                <w:sz w:val="20"/>
              </w:rPr>
              <w:t>access right is proposed and no Vehicle Change is necessary.</w:t>
            </w:r>
          </w:p>
          <w:p w14:paraId="2334F5D9" w14:textId="77777777" w:rsidR="002D263F" w:rsidRDefault="002D263F" w:rsidP="00033655">
            <w:pPr>
              <w:ind w:right="113"/>
              <w:rPr>
                <w:rFonts w:ascii="Arial" w:hAnsi="Arial" w:cs="Arial"/>
                <w:bCs/>
                <w:color w:val="000000"/>
                <w:sz w:val="20"/>
              </w:rPr>
            </w:pPr>
          </w:p>
          <w:p w14:paraId="390A816C" w14:textId="1E12BA7E" w:rsidR="007A4FE0" w:rsidRPr="007A4FE0" w:rsidRDefault="007A4FE0" w:rsidP="00033655">
            <w:pPr>
              <w:ind w:right="113"/>
              <w:rPr>
                <w:rFonts w:ascii="Arial" w:hAnsi="Arial" w:cs="Arial"/>
                <w:bCs/>
                <w:color w:val="000000"/>
                <w:sz w:val="20"/>
              </w:rPr>
            </w:pPr>
          </w:p>
        </w:tc>
      </w:tr>
    </w:tbl>
    <w:p w14:paraId="0D7F77CD" w14:textId="77777777" w:rsidR="00033655" w:rsidRDefault="00033655" w:rsidP="00033655">
      <w:pPr>
        <w:ind w:right="113"/>
        <w:rPr>
          <w:rFonts w:ascii="Arial" w:hAnsi="Arial" w:cs="Arial"/>
          <w:b/>
          <w:bCs/>
          <w:color w:val="000000"/>
          <w:sz w:val="20"/>
        </w:rPr>
      </w:pPr>
    </w:p>
    <w:p w14:paraId="13CA083F" w14:textId="77777777" w:rsidR="00AF7C47" w:rsidRDefault="00AF7C47" w:rsidP="00033655">
      <w:pPr>
        <w:ind w:right="113"/>
        <w:rPr>
          <w:rFonts w:ascii="Arial" w:hAnsi="Arial" w:cs="Arial"/>
          <w:b/>
          <w:bCs/>
          <w:color w:val="000000"/>
          <w:sz w:val="20"/>
        </w:rPr>
      </w:pPr>
    </w:p>
    <w:p w14:paraId="6E23B422" w14:textId="35F3B906" w:rsidR="005E5E46" w:rsidRDefault="00983708" w:rsidP="00033655">
      <w:pPr>
        <w:ind w:right="113"/>
        <w:rPr>
          <w:rFonts w:ascii="Arial" w:hAnsi="Arial" w:cs="Arial"/>
          <w:color w:val="000000"/>
          <w:sz w:val="20"/>
        </w:rPr>
      </w:pPr>
      <w:r>
        <w:rPr>
          <w:rFonts w:ascii="Arial" w:hAnsi="Arial" w:cs="Arial"/>
          <w:b/>
          <w:bCs/>
          <w:color w:val="000000"/>
          <w:sz w:val="20"/>
        </w:rPr>
        <w:t>5.</w:t>
      </w:r>
      <w:r w:rsidR="00F629AD">
        <w:rPr>
          <w:rFonts w:ascii="Arial" w:hAnsi="Arial" w:cs="Arial"/>
          <w:b/>
          <w:bCs/>
          <w:color w:val="000000"/>
          <w:sz w:val="20"/>
        </w:rPr>
        <w:t>4</w:t>
      </w:r>
      <w:r w:rsidR="00F240E8">
        <w:rPr>
          <w:rFonts w:ascii="Arial" w:hAnsi="Arial" w:cs="Arial"/>
          <w:b/>
          <w:bCs/>
          <w:color w:val="000000"/>
          <w:sz w:val="20"/>
        </w:rPr>
        <w:t xml:space="preserve"> </w:t>
      </w:r>
      <w:r w:rsidR="00E93DF1">
        <w:rPr>
          <w:rFonts w:ascii="Arial" w:hAnsi="Arial" w:cs="Arial"/>
          <w:b/>
          <w:bCs/>
          <w:color w:val="000000"/>
          <w:sz w:val="20"/>
        </w:rPr>
        <w:t xml:space="preserve">Contractual </w:t>
      </w:r>
      <w:r w:rsidR="00F240E8">
        <w:rPr>
          <w:rFonts w:ascii="Arial" w:hAnsi="Arial" w:cs="Arial"/>
          <w:b/>
          <w:bCs/>
          <w:color w:val="000000"/>
          <w:sz w:val="20"/>
        </w:rPr>
        <w:t>obligations:</w:t>
      </w:r>
      <w:r w:rsidR="00F240E8">
        <w:rPr>
          <w:rFonts w:ascii="Arial" w:hAnsi="Arial" w:cs="Arial"/>
          <w:color w:val="000000"/>
          <w:sz w:val="20"/>
        </w:rPr>
        <w:t xml:space="preserve"> </w:t>
      </w:r>
      <w:r w:rsidR="00880878">
        <w:rPr>
          <w:rFonts w:ascii="Arial" w:hAnsi="Arial" w:cs="Arial"/>
          <w:color w:val="000000"/>
          <w:sz w:val="20"/>
        </w:rPr>
        <w:t xml:space="preserve">Are the </w:t>
      </w:r>
      <w:r w:rsidR="00F240E8">
        <w:rPr>
          <w:rFonts w:ascii="Arial" w:hAnsi="Arial" w:cs="Arial"/>
          <w:color w:val="000000"/>
          <w:sz w:val="20"/>
        </w:rPr>
        <w:t xml:space="preserve">proposed services necessary to fulfil obligations under a </w:t>
      </w:r>
      <w:r w:rsidR="00E93DF1">
        <w:rPr>
          <w:rFonts w:ascii="Arial" w:hAnsi="Arial" w:cs="Arial"/>
          <w:color w:val="000000"/>
          <w:sz w:val="20"/>
        </w:rPr>
        <w:t>public service contract</w:t>
      </w:r>
      <w:r w:rsidR="00880878">
        <w:rPr>
          <w:rFonts w:ascii="Arial" w:hAnsi="Arial" w:cs="Arial"/>
          <w:color w:val="000000"/>
          <w:sz w:val="20"/>
        </w:rPr>
        <w:t>?</w:t>
      </w:r>
      <w:r w:rsidR="006B6597">
        <w:rPr>
          <w:rFonts w:ascii="Arial" w:hAnsi="Arial" w:cs="Arial"/>
          <w:color w:val="000000"/>
          <w:sz w:val="20"/>
        </w:rPr>
        <w:t xml:space="preserve"> </w:t>
      </w:r>
      <w:r w:rsidR="006B6597" w:rsidRPr="000E1550">
        <w:rPr>
          <w:rFonts w:ascii="Arial" w:hAnsi="Arial" w:cs="Arial"/>
          <w:color w:val="000000"/>
          <w:sz w:val="20"/>
        </w:rPr>
        <w:t>For publicly contracted operators seeking additional access rights, we will expect to see evidence of funder support for the specific rights and of operators’ intent and ability to operate the new services.</w:t>
      </w:r>
    </w:p>
    <w:p w14:paraId="6AC27330"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1A1339C7"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0C9D593" w14:textId="4F8936C2" w:rsidR="005E5E46" w:rsidRDefault="00E90D76" w:rsidP="00033655">
            <w:pPr>
              <w:ind w:right="113"/>
              <w:rPr>
                <w:rFonts w:ascii="Arial" w:hAnsi="Arial" w:cs="Arial"/>
                <w:color w:val="000000"/>
                <w:sz w:val="20"/>
              </w:rPr>
            </w:pPr>
            <w:r>
              <w:rPr>
                <w:rFonts w:ascii="Arial" w:hAnsi="Arial" w:cs="Arial"/>
                <w:color w:val="000000"/>
                <w:sz w:val="20"/>
              </w:rPr>
              <w:t>Th</w:t>
            </w:r>
            <w:r w:rsidR="00CB469F">
              <w:rPr>
                <w:rFonts w:ascii="Arial" w:hAnsi="Arial" w:cs="Arial"/>
                <w:color w:val="000000"/>
                <w:sz w:val="20"/>
              </w:rPr>
              <w:t xml:space="preserve">e rights </w:t>
            </w:r>
            <w:r w:rsidR="00B9306E">
              <w:rPr>
                <w:rFonts w:ascii="Arial" w:hAnsi="Arial" w:cs="Arial"/>
                <w:color w:val="000000"/>
                <w:sz w:val="20"/>
              </w:rPr>
              <w:t>are</w:t>
            </w:r>
            <w:r w:rsidR="00CB469F">
              <w:rPr>
                <w:rFonts w:ascii="Arial" w:hAnsi="Arial" w:cs="Arial"/>
                <w:color w:val="000000"/>
                <w:sz w:val="20"/>
              </w:rPr>
              <w:t xml:space="preserve"> required to provide a service</w:t>
            </w:r>
            <w:r w:rsidR="00323068">
              <w:rPr>
                <w:rFonts w:ascii="Arial" w:hAnsi="Arial" w:cs="Arial"/>
                <w:color w:val="000000"/>
                <w:sz w:val="20"/>
              </w:rPr>
              <w:t xml:space="preserve"> </w:t>
            </w:r>
            <w:r w:rsidR="00C72EB4">
              <w:rPr>
                <w:rFonts w:ascii="Arial" w:hAnsi="Arial" w:cs="Arial"/>
                <w:color w:val="000000"/>
                <w:sz w:val="20"/>
              </w:rPr>
              <w:t xml:space="preserve">plan </w:t>
            </w:r>
            <w:r w:rsidR="00323068">
              <w:rPr>
                <w:rFonts w:ascii="Arial" w:hAnsi="Arial" w:cs="Arial"/>
                <w:color w:val="000000"/>
                <w:sz w:val="20"/>
              </w:rPr>
              <w:t xml:space="preserve">developed under the terms of </w:t>
            </w:r>
            <w:r>
              <w:rPr>
                <w:rFonts w:ascii="Arial" w:hAnsi="Arial" w:cs="Arial"/>
                <w:color w:val="000000"/>
                <w:sz w:val="20"/>
              </w:rPr>
              <w:t>the DfT</w:t>
            </w:r>
            <w:r w:rsidR="00323068">
              <w:rPr>
                <w:rFonts w:ascii="Arial" w:hAnsi="Arial" w:cs="Arial"/>
                <w:color w:val="000000"/>
                <w:sz w:val="20"/>
              </w:rPr>
              <w:t xml:space="preserve"> PSO contract with implementation </w:t>
            </w:r>
            <w:r w:rsidR="00A804EF">
              <w:rPr>
                <w:rFonts w:ascii="Arial" w:hAnsi="Arial" w:cs="Arial"/>
                <w:color w:val="000000"/>
                <w:sz w:val="20"/>
              </w:rPr>
              <w:t>directed</w:t>
            </w:r>
            <w:r w:rsidR="00323068">
              <w:rPr>
                <w:rFonts w:ascii="Arial" w:hAnsi="Arial" w:cs="Arial"/>
                <w:color w:val="000000"/>
                <w:sz w:val="20"/>
              </w:rPr>
              <w:t xml:space="preserve"> by the Secretary of State. </w:t>
            </w:r>
          </w:p>
        </w:tc>
      </w:tr>
    </w:tbl>
    <w:p w14:paraId="6E9C44CE" w14:textId="77777777" w:rsidR="00033655" w:rsidRDefault="00033655" w:rsidP="00033655">
      <w:pPr>
        <w:ind w:right="113"/>
        <w:rPr>
          <w:rFonts w:ascii="Arial" w:hAnsi="Arial" w:cs="Arial"/>
          <w:b/>
          <w:bCs/>
          <w:color w:val="000000"/>
          <w:sz w:val="20"/>
        </w:rPr>
      </w:pPr>
    </w:p>
    <w:p w14:paraId="7C0897E8" w14:textId="2B3D523A" w:rsidR="005E5E46" w:rsidRDefault="00983708" w:rsidP="00033655">
      <w:pPr>
        <w:ind w:right="113"/>
        <w:rPr>
          <w:rFonts w:ascii="Arial" w:hAnsi="Arial" w:cs="Arial"/>
          <w:color w:val="000000"/>
          <w:sz w:val="20"/>
        </w:rPr>
      </w:pPr>
      <w:r>
        <w:rPr>
          <w:rFonts w:ascii="Arial" w:hAnsi="Arial" w:cs="Arial"/>
          <w:b/>
          <w:bCs/>
          <w:color w:val="000000"/>
          <w:sz w:val="20"/>
        </w:rPr>
        <w:t>5.</w:t>
      </w:r>
      <w:r w:rsidR="00F629AD">
        <w:rPr>
          <w:rFonts w:ascii="Arial" w:hAnsi="Arial" w:cs="Arial"/>
          <w:b/>
          <w:bCs/>
          <w:color w:val="000000"/>
          <w:sz w:val="20"/>
        </w:rPr>
        <w:t>5</w:t>
      </w:r>
      <w:r w:rsidR="00F240E8">
        <w:rPr>
          <w:rFonts w:ascii="Arial" w:hAnsi="Arial" w:cs="Arial"/>
          <w:b/>
          <w:bCs/>
          <w:color w:val="000000"/>
          <w:sz w:val="20"/>
        </w:rPr>
        <w:t xml:space="preserve"> Public funding:</w:t>
      </w:r>
      <w:r w:rsidR="00F240E8">
        <w:rPr>
          <w:rFonts w:ascii="Arial" w:hAnsi="Arial" w:cs="Arial"/>
          <w:color w:val="000000"/>
          <w:sz w:val="20"/>
        </w:rPr>
        <w:t xml:space="preserve"> </w:t>
      </w:r>
      <w:r w:rsidR="00340EE5">
        <w:rPr>
          <w:rFonts w:ascii="Arial" w:hAnsi="Arial" w:cs="Arial"/>
          <w:color w:val="000000"/>
          <w:sz w:val="20"/>
        </w:rPr>
        <w:t>Other than the DfT</w:t>
      </w:r>
      <w:r w:rsidR="00E93DF1">
        <w:rPr>
          <w:rFonts w:ascii="Arial" w:hAnsi="Arial" w:cs="Arial"/>
          <w:color w:val="000000"/>
          <w:sz w:val="20"/>
        </w:rPr>
        <w:t>, Welsh Government</w:t>
      </w:r>
      <w:r w:rsidR="00340EE5">
        <w:rPr>
          <w:rFonts w:ascii="Arial" w:hAnsi="Arial" w:cs="Arial"/>
          <w:color w:val="000000"/>
          <w:sz w:val="20"/>
        </w:rPr>
        <w:t xml:space="preserve"> or Transport Scotland, a</w:t>
      </w:r>
      <w:r w:rsidR="00880878">
        <w:rPr>
          <w:rFonts w:ascii="Arial" w:hAnsi="Arial" w:cs="Arial"/>
          <w:color w:val="000000"/>
          <w:sz w:val="20"/>
        </w:rPr>
        <w:t xml:space="preserve">re </w:t>
      </w:r>
      <w:r w:rsidR="00F240E8">
        <w:rPr>
          <w:rFonts w:ascii="Arial" w:hAnsi="Arial" w:cs="Arial"/>
          <w:color w:val="000000"/>
          <w:sz w:val="20"/>
        </w:rPr>
        <w:t>the proposed services subject to financial support from central or local government including P</w:t>
      </w:r>
      <w:r w:rsidR="00340EE5">
        <w:rPr>
          <w:rFonts w:ascii="Arial" w:hAnsi="Arial" w:cs="Arial"/>
          <w:color w:val="000000"/>
          <w:sz w:val="20"/>
        </w:rPr>
        <w:t>TEs.</w:t>
      </w:r>
      <w:r w:rsidR="00F240E8">
        <w:rPr>
          <w:rFonts w:ascii="Arial" w:hAnsi="Arial" w:cs="Arial"/>
          <w:color w:val="000000"/>
          <w:sz w:val="20"/>
        </w:rPr>
        <w:t xml:space="preserve"> </w:t>
      </w:r>
      <w:r w:rsidR="00880878">
        <w:rPr>
          <w:rFonts w:ascii="Arial" w:hAnsi="Arial" w:cs="Arial"/>
          <w:color w:val="000000"/>
          <w:sz w:val="20"/>
        </w:rPr>
        <w:t xml:space="preserve">If so, please give details. </w:t>
      </w:r>
      <w:r w:rsidR="00F240E8">
        <w:rPr>
          <w:rFonts w:ascii="Arial" w:hAnsi="Arial" w:cs="Arial"/>
          <w:color w:val="000000"/>
          <w:sz w:val="20"/>
        </w:rPr>
        <w:t xml:space="preserve"> </w:t>
      </w:r>
    </w:p>
    <w:p w14:paraId="70B88FE5"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74D927E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37544B1" w14:textId="15D625F7" w:rsidR="005E5E46" w:rsidRDefault="000A74CD" w:rsidP="00033655">
            <w:pPr>
              <w:ind w:right="113"/>
              <w:rPr>
                <w:rFonts w:ascii="Arial" w:hAnsi="Arial" w:cs="Arial"/>
                <w:color w:val="000000"/>
                <w:sz w:val="20"/>
              </w:rPr>
            </w:pPr>
            <w:r>
              <w:rPr>
                <w:rFonts w:ascii="Arial" w:hAnsi="Arial" w:cs="Arial"/>
                <w:color w:val="000000"/>
                <w:sz w:val="20"/>
              </w:rPr>
              <w:t>These are services specified by Mayor of Bristol / West of England Combine Authority who may contribute to funding</w:t>
            </w:r>
          </w:p>
        </w:tc>
      </w:tr>
    </w:tbl>
    <w:p w14:paraId="49DD58AF" w14:textId="77777777" w:rsidR="00033655" w:rsidRDefault="00033655" w:rsidP="00033655">
      <w:pPr>
        <w:ind w:right="113"/>
        <w:rPr>
          <w:rFonts w:ascii="Arial" w:hAnsi="Arial" w:cs="Arial"/>
          <w:b/>
          <w:bCs/>
          <w:color w:val="000000"/>
          <w:sz w:val="20"/>
          <w:highlight w:val="yellow"/>
        </w:rPr>
      </w:pPr>
    </w:p>
    <w:p w14:paraId="6E9B4731" w14:textId="1B0A04E9" w:rsidR="005E5E46" w:rsidRDefault="00983708" w:rsidP="00033655">
      <w:pPr>
        <w:ind w:right="113"/>
        <w:rPr>
          <w:rFonts w:ascii="Arial" w:hAnsi="Arial" w:cs="Arial"/>
          <w:sz w:val="20"/>
          <w:szCs w:val="24"/>
        </w:rPr>
      </w:pPr>
      <w:r>
        <w:rPr>
          <w:rFonts w:ascii="Arial" w:hAnsi="Arial" w:cs="Arial"/>
          <w:b/>
          <w:bCs/>
          <w:color w:val="000000"/>
          <w:sz w:val="20"/>
        </w:rPr>
        <w:t>5.</w:t>
      </w:r>
      <w:r w:rsidR="00F629AD">
        <w:rPr>
          <w:rFonts w:ascii="Arial" w:hAnsi="Arial" w:cs="Arial"/>
          <w:b/>
          <w:bCs/>
          <w:color w:val="000000"/>
          <w:sz w:val="20"/>
        </w:rPr>
        <w:t>6</w:t>
      </w:r>
      <w:r w:rsidR="00F240E8">
        <w:rPr>
          <w:rFonts w:ascii="Arial" w:hAnsi="Arial" w:cs="Arial"/>
          <w:b/>
          <w:bCs/>
          <w:color w:val="000000"/>
          <w:sz w:val="20"/>
        </w:rPr>
        <w:t xml:space="preserve"> </w:t>
      </w:r>
      <w:r w:rsidR="00E93DF1">
        <w:rPr>
          <w:rFonts w:ascii="Arial" w:hAnsi="Arial" w:cs="Arial"/>
          <w:b/>
          <w:bCs/>
          <w:color w:val="000000"/>
          <w:sz w:val="20"/>
        </w:rPr>
        <w:t>Long Term Planning Process</w:t>
      </w:r>
      <w:r w:rsidR="00F240E8">
        <w:rPr>
          <w:rFonts w:ascii="Arial" w:hAnsi="Arial" w:cs="Arial"/>
          <w:b/>
          <w:bCs/>
          <w:color w:val="000000"/>
          <w:sz w:val="20"/>
        </w:rPr>
        <w:t xml:space="preserve">: </w:t>
      </w:r>
      <w:r w:rsidR="00E93DF1">
        <w:rPr>
          <w:rFonts w:ascii="Arial" w:hAnsi="Arial" w:cs="Arial"/>
          <w:sz w:val="20"/>
          <w:szCs w:val="24"/>
        </w:rPr>
        <w:t>Is the Long Term Planning Process</w:t>
      </w:r>
      <w:r w:rsidR="004B6A4C">
        <w:rPr>
          <w:rFonts w:ascii="Arial" w:hAnsi="Arial" w:cs="Arial"/>
          <w:sz w:val="20"/>
          <w:szCs w:val="24"/>
        </w:rPr>
        <w:t xml:space="preserve"> </w:t>
      </w:r>
      <w:r w:rsidR="00F629AD">
        <w:rPr>
          <w:rFonts w:ascii="Arial" w:hAnsi="Arial" w:cs="Arial"/>
          <w:sz w:val="20"/>
          <w:szCs w:val="24"/>
        </w:rPr>
        <w:t>(or similar devolved authority or regional service delivery project)</w:t>
      </w:r>
      <w:r w:rsidR="002B5C0E">
        <w:rPr>
          <w:rFonts w:ascii="Arial" w:hAnsi="Arial" w:cs="Arial"/>
          <w:sz w:val="20"/>
          <w:szCs w:val="24"/>
        </w:rPr>
        <w:t xml:space="preserve"> </w:t>
      </w:r>
      <w:r w:rsidR="00F240E8">
        <w:rPr>
          <w:rFonts w:ascii="Arial" w:hAnsi="Arial" w:cs="Arial"/>
          <w:sz w:val="20"/>
          <w:szCs w:val="24"/>
        </w:rPr>
        <w:t>relevant to this application</w:t>
      </w:r>
      <w:r w:rsidR="00880878">
        <w:rPr>
          <w:rFonts w:ascii="Arial" w:hAnsi="Arial" w:cs="Arial"/>
          <w:sz w:val="20"/>
          <w:szCs w:val="24"/>
        </w:rPr>
        <w:t>?</w:t>
      </w:r>
      <w:r w:rsidR="00F240E8">
        <w:rPr>
          <w:rFonts w:ascii="Arial" w:hAnsi="Arial" w:cs="Arial"/>
          <w:sz w:val="20"/>
          <w:szCs w:val="24"/>
        </w:rPr>
        <w:t xml:space="preserve"> </w:t>
      </w:r>
      <w:r w:rsidR="00340EE5">
        <w:rPr>
          <w:rFonts w:ascii="Arial" w:hAnsi="Arial" w:cs="Arial"/>
          <w:sz w:val="20"/>
          <w:szCs w:val="24"/>
        </w:rPr>
        <w:t xml:space="preserve">If so, please explain how </w:t>
      </w:r>
      <w:r w:rsidR="00F240E8">
        <w:rPr>
          <w:rFonts w:ascii="Arial" w:hAnsi="Arial" w:cs="Arial"/>
          <w:sz w:val="20"/>
          <w:szCs w:val="24"/>
        </w:rPr>
        <w:t>the proposed rig</w:t>
      </w:r>
      <w:r w:rsidR="002B5C0E">
        <w:rPr>
          <w:rFonts w:ascii="Arial" w:hAnsi="Arial" w:cs="Arial"/>
          <w:sz w:val="20"/>
          <w:szCs w:val="24"/>
        </w:rPr>
        <w:t xml:space="preserve">hts </w:t>
      </w:r>
      <w:r w:rsidR="00340EE5">
        <w:rPr>
          <w:rFonts w:ascii="Arial" w:hAnsi="Arial" w:cs="Arial"/>
          <w:sz w:val="20"/>
          <w:szCs w:val="24"/>
        </w:rPr>
        <w:t xml:space="preserve">are </w:t>
      </w:r>
      <w:r w:rsidR="002B5C0E">
        <w:rPr>
          <w:rFonts w:ascii="Arial" w:hAnsi="Arial" w:cs="Arial"/>
          <w:sz w:val="20"/>
          <w:szCs w:val="24"/>
        </w:rPr>
        <w:t xml:space="preserve">consistent </w:t>
      </w:r>
      <w:r w:rsidR="00340EE5">
        <w:rPr>
          <w:rFonts w:ascii="Arial" w:hAnsi="Arial" w:cs="Arial"/>
          <w:sz w:val="20"/>
          <w:szCs w:val="24"/>
        </w:rPr>
        <w:t>or inconsistent</w:t>
      </w:r>
      <w:r w:rsidR="00E93DF1">
        <w:rPr>
          <w:rFonts w:ascii="Arial" w:hAnsi="Arial" w:cs="Arial"/>
          <w:sz w:val="20"/>
          <w:szCs w:val="24"/>
        </w:rPr>
        <w:t xml:space="preserve"> with this</w:t>
      </w:r>
      <w:r w:rsidR="00F240E8">
        <w:rPr>
          <w:rFonts w:ascii="Arial" w:hAnsi="Arial" w:cs="Arial"/>
          <w:sz w:val="20"/>
          <w:szCs w:val="24"/>
        </w:rPr>
        <w:t>.</w:t>
      </w:r>
    </w:p>
    <w:p w14:paraId="560716A4"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35A94571" w14:textId="77777777" w:rsidTr="00FF1549">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8FC6486" w14:textId="77BB24D8" w:rsidR="005E5E46" w:rsidRDefault="002C5EBD" w:rsidP="00033655">
            <w:pPr>
              <w:ind w:right="113"/>
              <w:rPr>
                <w:rFonts w:ascii="Arial" w:hAnsi="Arial" w:cs="Arial"/>
                <w:sz w:val="20"/>
                <w:szCs w:val="24"/>
              </w:rPr>
            </w:pPr>
            <w:r>
              <w:rPr>
                <w:rFonts w:ascii="Arial" w:hAnsi="Arial" w:cs="Arial"/>
                <w:sz w:val="20"/>
                <w:szCs w:val="24"/>
              </w:rPr>
              <w:t xml:space="preserve">GWR participates fully in all </w:t>
            </w:r>
            <w:r w:rsidR="00464F6A">
              <w:rPr>
                <w:rFonts w:ascii="Arial" w:hAnsi="Arial" w:cs="Arial"/>
                <w:sz w:val="20"/>
                <w:szCs w:val="24"/>
              </w:rPr>
              <w:t>s</w:t>
            </w:r>
            <w:r>
              <w:rPr>
                <w:rFonts w:ascii="Arial" w:hAnsi="Arial" w:cs="Arial"/>
                <w:sz w:val="20"/>
                <w:szCs w:val="24"/>
              </w:rPr>
              <w:t>trategic studies and Event Steering Groups. There is nothing in this application that is inconsistent with their development or output</w:t>
            </w:r>
            <w:r w:rsidR="00DC3C52">
              <w:rPr>
                <w:rFonts w:ascii="Arial" w:hAnsi="Arial" w:cs="Arial"/>
                <w:sz w:val="20"/>
                <w:szCs w:val="24"/>
              </w:rPr>
              <w:t>, and the proposal has been well embedded for some time</w:t>
            </w:r>
            <w:r>
              <w:rPr>
                <w:rFonts w:ascii="Arial" w:hAnsi="Arial" w:cs="Arial"/>
                <w:sz w:val="20"/>
                <w:szCs w:val="24"/>
              </w:rPr>
              <w:t>.</w:t>
            </w:r>
          </w:p>
        </w:tc>
      </w:tr>
    </w:tbl>
    <w:p w14:paraId="39D9D4F2" w14:textId="77777777" w:rsidR="009037C0" w:rsidRDefault="009037C0" w:rsidP="00033655">
      <w:pPr>
        <w:rPr>
          <w:rFonts w:ascii="Arial" w:hAnsi="Arial" w:cs="Arial"/>
          <w:b/>
          <w:bCs/>
          <w:color w:val="000000"/>
          <w:sz w:val="20"/>
          <w:highlight w:val="yellow"/>
        </w:rPr>
      </w:pPr>
    </w:p>
    <w:p w14:paraId="2EB2A81B" w14:textId="7E9CCDC9" w:rsidR="009037C0" w:rsidRPr="00093EEC" w:rsidRDefault="00983708" w:rsidP="00FC00B8">
      <w:pPr>
        <w:suppressAutoHyphens w:val="0"/>
        <w:autoSpaceDN/>
        <w:jc w:val="left"/>
        <w:textAlignment w:val="auto"/>
        <w:rPr>
          <w:rFonts w:ascii="Arial" w:hAnsi="Arial" w:cs="Arial"/>
          <w:b/>
          <w:bCs/>
          <w:color w:val="000000"/>
        </w:rPr>
      </w:pPr>
      <w:r>
        <w:rPr>
          <w:rFonts w:ascii="Arial" w:hAnsi="Arial" w:cs="Arial"/>
          <w:b/>
          <w:bCs/>
          <w:color w:val="000000"/>
        </w:rPr>
        <w:t>6</w:t>
      </w:r>
      <w:r w:rsidR="00093EEC" w:rsidRPr="00093EEC">
        <w:rPr>
          <w:rFonts w:ascii="Arial" w:hAnsi="Arial" w:cs="Arial"/>
          <w:b/>
          <w:bCs/>
          <w:color w:val="000000"/>
        </w:rPr>
        <w:t xml:space="preserve">. </w:t>
      </w:r>
      <w:r w:rsidR="009037C0" w:rsidRPr="00093EEC">
        <w:rPr>
          <w:rFonts w:ascii="Arial" w:hAnsi="Arial" w:cs="Arial"/>
          <w:b/>
          <w:bCs/>
          <w:color w:val="000000"/>
        </w:rPr>
        <w:t>Competing passenger services:</w:t>
      </w:r>
    </w:p>
    <w:p w14:paraId="16E7EFC0" w14:textId="77777777" w:rsidR="009037C0" w:rsidRDefault="009037C0" w:rsidP="00033655">
      <w:pPr>
        <w:keepNext/>
        <w:rPr>
          <w:rFonts w:ascii="Arial" w:hAnsi="Arial" w:cs="Arial"/>
          <w:b/>
          <w:bCs/>
          <w:color w:val="000000"/>
          <w:sz w:val="20"/>
        </w:rPr>
      </w:pPr>
    </w:p>
    <w:p w14:paraId="5AE5475B" w14:textId="77777777" w:rsidR="009037C0" w:rsidRPr="00022ACE" w:rsidRDefault="009037C0" w:rsidP="00033655">
      <w:pPr>
        <w:keepNext/>
        <w:rPr>
          <w:rFonts w:ascii="Arial" w:hAnsi="Arial" w:cs="Arial"/>
          <w:bCs/>
          <w:color w:val="000000"/>
          <w:sz w:val="20"/>
        </w:rPr>
      </w:pPr>
      <w:r w:rsidRPr="00022ACE">
        <w:rPr>
          <w:rFonts w:ascii="Arial" w:hAnsi="Arial" w:cs="Arial"/>
          <w:bCs/>
          <w:color w:val="000000"/>
          <w:sz w:val="20"/>
        </w:rPr>
        <w:t xml:space="preserve">We would expect to apply the ‘not primarily abstractive’ test to: </w:t>
      </w:r>
    </w:p>
    <w:p w14:paraId="28EF4726" w14:textId="77777777" w:rsidR="009037C0" w:rsidRPr="00022ACE" w:rsidRDefault="009037C0" w:rsidP="00033655">
      <w:pPr>
        <w:pStyle w:val="ListParagraph"/>
        <w:numPr>
          <w:ilvl w:val="2"/>
          <w:numId w:val="1"/>
        </w:numPr>
        <w:rPr>
          <w:rFonts w:ascii="Arial" w:hAnsi="Arial" w:cs="Arial"/>
          <w:bCs/>
          <w:color w:val="000000"/>
          <w:sz w:val="20"/>
        </w:rPr>
      </w:pPr>
      <w:r w:rsidRPr="00022ACE">
        <w:rPr>
          <w:rFonts w:ascii="Arial" w:hAnsi="Arial" w:cs="Arial"/>
          <w:bCs/>
          <w:color w:val="000000"/>
          <w:sz w:val="20"/>
        </w:rPr>
        <w:t xml:space="preserve">a new open access service which would compete with franchised services and so impact on the public sector funder’s budget; </w:t>
      </w:r>
    </w:p>
    <w:p w14:paraId="7E895584" w14:textId="77777777" w:rsidR="009037C0" w:rsidRPr="00022ACE" w:rsidRDefault="009037C0" w:rsidP="00033655">
      <w:pPr>
        <w:pStyle w:val="ListParagraph"/>
        <w:numPr>
          <w:ilvl w:val="2"/>
          <w:numId w:val="1"/>
        </w:numPr>
        <w:rPr>
          <w:rFonts w:ascii="Arial" w:hAnsi="Arial" w:cs="Arial"/>
          <w:bCs/>
          <w:color w:val="000000"/>
          <w:sz w:val="20"/>
        </w:rPr>
      </w:pPr>
      <w:r w:rsidRPr="00022ACE">
        <w:rPr>
          <w:rFonts w:ascii="Arial" w:hAnsi="Arial" w:cs="Arial"/>
          <w:bCs/>
          <w:color w:val="000000"/>
          <w:sz w:val="20"/>
        </w:rPr>
        <w:t xml:space="preserve">a new franchised service which would compete with an existing franchised service, where we would expect to focus the test on areas where the competing franchised services are operated on behalf of different funders or where for some other reason there are particular concerns over the impact on a funder’s budget; and </w:t>
      </w:r>
    </w:p>
    <w:p w14:paraId="75A2AB8D" w14:textId="77777777" w:rsidR="009037C0" w:rsidRPr="00022ACE" w:rsidRDefault="009037C0" w:rsidP="00033655">
      <w:pPr>
        <w:pStyle w:val="ListParagraph"/>
        <w:numPr>
          <w:ilvl w:val="2"/>
          <w:numId w:val="1"/>
        </w:numPr>
        <w:rPr>
          <w:rFonts w:ascii="Arial" w:hAnsi="Arial" w:cs="Arial"/>
          <w:bCs/>
          <w:color w:val="000000"/>
          <w:sz w:val="20"/>
        </w:rPr>
      </w:pPr>
      <w:r w:rsidRPr="00022ACE">
        <w:rPr>
          <w:rFonts w:ascii="Arial" w:hAnsi="Arial" w:cs="Arial"/>
          <w:bCs/>
          <w:color w:val="000000"/>
          <w:sz w:val="20"/>
        </w:rPr>
        <w:t xml:space="preserve">a new service, which might be open access or franchised, which would compete with an existing open access service and which, if it caused the existing open access operator to withdraw from the market, could reduce overall competition on the network. </w:t>
      </w:r>
    </w:p>
    <w:p w14:paraId="7C9C3123" w14:textId="77777777" w:rsidR="009037C0" w:rsidRDefault="009037C0" w:rsidP="00033655">
      <w:pPr>
        <w:rPr>
          <w:rFonts w:ascii="Arial" w:hAnsi="Arial" w:cs="Arial"/>
          <w:b/>
          <w:bCs/>
          <w:color w:val="000000"/>
          <w:sz w:val="20"/>
        </w:rPr>
      </w:pPr>
    </w:p>
    <w:p w14:paraId="0F1601BB" w14:textId="23D43CF8" w:rsidR="009037C0" w:rsidRDefault="00983708" w:rsidP="00033655">
      <w:pPr>
        <w:rPr>
          <w:rFonts w:ascii="Arial" w:hAnsi="Arial" w:cs="Arial"/>
          <w:b/>
          <w:bCs/>
          <w:color w:val="000000"/>
          <w:sz w:val="20"/>
        </w:rPr>
      </w:pPr>
      <w:r>
        <w:rPr>
          <w:rFonts w:ascii="Arial" w:hAnsi="Arial" w:cs="Arial"/>
          <w:b/>
          <w:bCs/>
          <w:color w:val="000000"/>
          <w:sz w:val="20"/>
        </w:rPr>
        <w:t>6</w:t>
      </w:r>
      <w:r w:rsidR="00093EEC">
        <w:rPr>
          <w:rFonts w:ascii="Arial" w:hAnsi="Arial" w:cs="Arial"/>
          <w:b/>
          <w:bCs/>
          <w:color w:val="000000"/>
          <w:sz w:val="20"/>
        </w:rPr>
        <w:t xml:space="preserve">.1 </w:t>
      </w:r>
      <w:r w:rsidR="002B5C0E" w:rsidRPr="00033655">
        <w:rPr>
          <w:rFonts w:ascii="Arial" w:hAnsi="Arial" w:cs="Arial"/>
          <w:bCs/>
          <w:color w:val="000000"/>
          <w:sz w:val="20"/>
        </w:rPr>
        <w:t>Please state</w:t>
      </w:r>
      <w:r w:rsidR="009037C0" w:rsidRPr="00033655">
        <w:rPr>
          <w:rFonts w:ascii="Arial" w:hAnsi="Arial" w:cs="Arial"/>
          <w:bCs/>
          <w:color w:val="000000"/>
          <w:sz w:val="20"/>
        </w:rPr>
        <w:t xml:space="preserve"> if your application is for a competing passenger service, and if so please describe the nature of the competition:</w:t>
      </w:r>
    </w:p>
    <w:p w14:paraId="5A4D19B4" w14:textId="77777777" w:rsidR="009037C0" w:rsidRDefault="009037C0" w:rsidP="00033655">
      <w:pPr>
        <w:rPr>
          <w:rFonts w:ascii="Arial" w:hAnsi="Arial" w:cs="Arial"/>
          <w:b/>
          <w:bCs/>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9037C0" w14:paraId="48D97C93"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90B66DD" w14:textId="4E4EEAF2" w:rsidR="00DA0B88" w:rsidRDefault="004475EF" w:rsidP="00033655">
            <w:pPr>
              <w:rPr>
                <w:rFonts w:ascii="Arial" w:hAnsi="Arial" w:cs="Arial"/>
                <w:sz w:val="20"/>
                <w:lang w:val="en-US"/>
              </w:rPr>
            </w:pPr>
            <w:r w:rsidRPr="004475EF">
              <w:rPr>
                <w:rFonts w:ascii="Arial" w:hAnsi="Arial" w:cs="Arial"/>
                <w:sz w:val="20"/>
                <w:lang w:val="en-US"/>
              </w:rPr>
              <w:t xml:space="preserve">This application is not </w:t>
            </w:r>
            <w:r w:rsidR="0093685D">
              <w:rPr>
                <w:rFonts w:ascii="Arial" w:hAnsi="Arial" w:cs="Arial"/>
                <w:sz w:val="20"/>
                <w:lang w:val="en-US"/>
              </w:rPr>
              <w:t xml:space="preserve">for a </w:t>
            </w:r>
            <w:r w:rsidRPr="004475EF">
              <w:rPr>
                <w:rFonts w:ascii="Arial" w:hAnsi="Arial" w:cs="Arial"/>
                <w:sz w:val="20"/>
                <w:lang w:val="en-US"/>
              </w:rPr>
              <w:t xml:space="preserve">competing passenger service. </w:t>
            </w:r>
          </w:p>
          <w:p w14:paraId="5F57DD81" w14:textId="77777777" w:rsidR="009037C0" w:rsidRPr="00146433" w:rsidRDefault="009037C0" w:rsidP="009E3449">
            <w:pPr>
              <w:rPr>
                <w:rFonts w:ascii="Arial" w:hAnsi="Arial" w:cs="Arial"/>
                <w:sz w:val="20"/>
                <w:lang w:val="en-US"/>
              </w:rPr>
            </w:pPr>
          </w:p>
        </w:tc>
      </w:tr>
    </w:tbl>
    <w:p w14:paraId="5A8CDDA8" w14:textId="77777777" w:rsidR="009037C0" w:rsidRDefault="009037C0" w:rsidP="00033655">
      <w:pPr>
        <w:rPr>
          <w:rFonts w:ascii="Arial" w:hAnsi="Arial" w:cs="Arial"/>
          <w:b/>
          <w:bCs/>
          <w:color w:val="000000"/>
          <w:sz w:val="20"/>
        </w:rPr>
      </w:pPr>
    </w:p>
    <w:p w14:paraId="69205018" w14:textId="0EDFB23B" w:rsidR="009037C0" w:rsidRDefault="00983708" w:rsidP="00033655">
      <w:pPr>
        <w:rPr>
          <w:rFonts w:ascii="Arial" w:hAnsi="Arial" w:cs="Arial"/>
          <w:b/>
          <w:bCs/>
          <w:color w:val="000000"/>
          <w:sz w:val="20"/>
        </w:rPr>
      </w:pPr>
      <w:r>
        <w:rPr>
          <w:rFonts w:ascii="Arial" w:hAnsi="Arial" w:cs="Arial"/>
          <w:b/>
          <w:bCs/>
          <w:color w:val="000000"/>
          <w:sz w:val="20"/>
        </w:rPr>
        <w:t>6</w:t>
      </w:r>
      <w:r w:rsidR="00093EEC">
        <w:rPr>
          <w:rFonts w:ascii="Arial" w:hAnsi="Arial" w:cs="Arial"/>
          <w:b/>
          <w:bCs/>
          <w:color w:val="000000"/>
          <w:sz w:val="20"/>
        </w:rPr>
        <w:t xml:space="preserve">.2 </w:t>
      </w:r>
      <w:r w:rsidR="00A8492D" w:rsidRPr="00033655">
        <w:rPr>
          <w:rFonts w:ascii="Arial" w:hAnsi="Arial" w:cs="Arial"/>
          <w:bCs/>
          <w:color w:val="000000"/>
          <w:sz w:val="20"/>
        </w:rPr>
        <w:t xml:space="preserve">For competing services, </w:t>
      </w:r>
      <w:r w:rsidR="002B5C0E" w:rsidRPr="00033655">
        <w:rPr>
          <w:rFonts w:ascii="Arial" w:hAnsi="Arial" w:cs="Arial"/>
          <w:bCs/>
          <w:color w:val="000000"/>
          <w:sz w:val="20"/>
        </w:rPr>
        <w:t>p</w:t>
      </w:r>
      <w:r w:rsidR="009037C0" w:rsidRPr="00033655">
        <w:rPr>
          <w:rFonts w:ascii="Arial" w:hAnsi="Arial" w:cs="Arial"/>
          <w:bCs/>
          <w:color w:val="000000"/>
          <w:sz w:val="20"/>
        </w:rPr>
        <w:t>lease</w:t>
      </w:r>
      <w:r w:rsidR="00A8492D" w:rsidRPr="00033655">
        <w:rPr>
          <w:rFonts w:ascii="Arial" w:hAnsi="Arial" w:cs="Arial"/>
          <w:bCs/>
          <w:color w:val="000000"/>
          <w:sz w:val="20"/>
        </w:rPr>
        <w:t xml:space="preserve"> also</w:t>
      </w:r>
      <w:r w:rsidR="009037C0" w:rsidRPr="00033655">
        <w:rPr>
          <w:rFonts w:ascii="Arial" w:hAnsi="Arial" w:cs="Arial"/>
          <w:bCs/>
          <w:color w:val="000000"/>
          <w:sz w:val="20"/>
        </w:rPr>
        <w:t xml:space="preserve"> confirm that you have attached as part of your submission to ORR the following:</w:t>
      </w:r>
    </w:p>
    <w:p w14:paraId="17AD8F4C" w14:textId="77777777" w:rsidR="009037C0" w:rsidRDefault="009037C0" w:rsidP="00033655">
      <w:pPr>
        <w:rPr>
          <w:rFonts w:ascii="Arial" w:hAnsi="Arial" w:cs="Arial"/>
          <w:b/>
          <w:bCs/>
          <w:color w:val="000000"/>
          <w:sz w:val="20"/>
        </w:rPr>
      </w:pPr>
    </w:p>
    <w:tbl>
      <w:tblPr>
        <w:tblStyle w:val="TableGrid"/>
        <w:tblW w:w="0" w:type="auto"/>
        <w:tblLook w:val="04A0" w:firstRow="1" w:lastRow="0" w:firstColumn="1" w:lastColumn="0" w:noHBand="0" w:noVBand="1"/>
      </w:tblPr>
      <w:tblGrid>
        <w:gridCol w:w="7797"/>
        <w:gridCol w:w="1219"/>
      </w:tblGrid>
      <w:tr w:rsidR="009037C0" w14:paraId="3531C862" w14:textId="77777777" w:rsidTr="2EBB219D">
        <w:tc>
          <w:tcPr>
            <w:tcW w:w="7797" w:type="dxa"/>
            <w:tcBorders>
              <w:top w:val="nil"/>
              <w:left w:val="nil"/>
              <w:bottom w:val="nil"/>
              <w:right w:val="nil"/>
            </w:tcBorders>
          </w:tcPr>
          <w:p w14:paraId="785F23A2" w14:textId="77777777" w:rsidR="009037C0" w:rsidRPr="009037C0" w:rsidRDefault="009037C0" w:rsidP="00033655">
            <w:pPr>
              <w:pStyle w:val="ListParagraph"/>
              <w:numPr>
                <w:ilvl w:val="0"/>
                <w:numId w:val="6"/>
              </w:numPr>
              <w:ind w:left="319" w:hanging="284"/>
              <w:rPr>
                <w:rFonts w:ascii="Arial" w:hAnsi="Arial" w:cs="Arial"/>
                <w:bCs/>
                <w:color w:val="000000"/>
                <w:sz w:val="20"/>
              </w:rPr>
            </w:pPr>
            <w:r w:rsidRPr="009037C0">
              <w:rPr>
                <w:rFonts w:ascii="Arial" w:hAnsi="Arial" w:cs="Arial"/>
                <w:bCs/>
                <w:color w:val="000000"/>
                <w:sz w:val="20"/>
              </w:rPr>
              <w:t>Busi</w:t>
            </w:r>
            <w:r>
              <w:rPr>
                <w:rFonts w:ascii="Arial" w:hAnsi="Arial" w:cs="Arial"/>
                <w:bCs/>
                <w:color w:val="000000"/>
                <w:sz w:val="20"/>
              </w:rPr>
              <w:t>ness plan, including details of:</w:t>
            </w:r>
          </w:p>
          <w:p w14:paraId="74E6F390" w14:textId="77777777"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forecasts of passenger traffic and revenues, including forecast methodology;</w:t>
            </w:r>
          </w:p>
          <w:p w14:paraId="5B1AC2F0" w14:textId="77777777"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pricing strategies;</w:t>
            </w:r>
          </w:p>
          <w:p w14:paraId="2CB5531F" w14:textId="77777777"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ticketing arrangements;</w:t>
            </w:r>
          </w:p>
          <w:p w14:paraId="43428F3F" w14:textId="2C1C144B"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rolling stock specifications (</w:t>
            </w:r>
            <w:r w:rsidR="00A628D3" w:rsidRPr="007D09C8">
              <w:rPr>
                <w:rFonts w:ascii="Arial" w:hAnsi="Arial" w:cs="Arial"/>
                <w:bCs/>
                <w:color w:val="000000"/>
                <w:sz w:val="20"/>
              </w:rPr>
              <w:t>e.g.,</w:t>
            </w:r>
            <w:r w:rsidRPr="007D09C8">
              <w:rPr>
                <w:rFonts w:ascii="Arial" w:hAnsi="Arial" w:cs="Arial"/>
                <w:bCs/>
                <w:color w:val="000000"/>
                <w:sz w:val="20"/>
              </w:rPr>
              <w:t xml:space="preserve"> load factor, number of seats, wagon configuration);</w:t>
            </w:r>
          </w:p>
          <w:p w14:paraId="6B7E4C8F" w14:textId="64EF8A9D"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marketing strategy;</w:t>
            </w:r>
            <w:r w:rsidR="002D263F">
              <w:rPr>
                <w:rFonts w:ascii="Arial" w:hAnsi="Arial" w:cs="Arial"/>
                <w:bCs/>
                <w:color w:val="000000"/>
                <w:sz w:val="20"/>
              </w:rPr>
              <w:t xml:space="preserve"> and</w:t>
            </w:r>
          </w:p>
          <w:p w14:paraId="674C00A2" w14:textId="27A8E8D3" w:rsidR="009037C0" w:rsidRPr="00FF1549"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estimated elasticities of the services (</w:t>
            </w:r>
            <w:r w:rsidR="00A628D3" w:rsidRPr="007D09C8">
              <w:rPr>
                <w:rFonts w:ascii="Arial" w:hAnsi="Arial" w:cs="Arial"/>
                <w:bCs/>
                <w:color w:val="000000"/>
                <w:sz w:val="20"/>
              </w:rPr>
              <w:t>e.g.,</w:t>
            </w:r>
            <w:r w:rsidRPr="007D09C8">
              <w:rPr>
                <w:rFonts w:ascii="Arial" w:hAnsi="Arial" w:cs="Arial"/>
                <w:bCs/>
                <w:color w:val="000000"/>
                <w:sz w:val="20"/>
              </w:rPr>
              <w:t xml:space="preserve"> price elasticity, elasticity with respect to quality characteristics of the services).</w:t>
            </w:r>
          </w:p>
        </w:tc>
        <w:sdt>
          <w:sdtPr>
            <w:rPr>
              <w:rFonts w:ascii="Arial" w:hAnsi="Arial" w:cs="Arial"/>
              <w:bCs/>
              <w:color w:val="000000"/>
              <w:sz w:val="20"/>
            </w:rPr>
            <w:id w:val="1879501183"/>
            <w14:checkbox>
              <w14:checked w14:val="0"/>
              <w14:checkedState w14:val="2612" w14:font="MS Gothic"/>
              <w14:uncheckedState w14:val="2610" w14:font="MS Gothic"/>
            </w14:checkbox>
          </w:sdtPr>
          <w:sdtContent>
            <w:tc>
              <w:tcPr>
                <w:tcW w:w="1219" w:type="dxa"/>
                <w:tcBorders>
                  <w:top w:val="nil"/>
                  <w:left w:val="nil"/>
                  <w:bottom w:val="nil"/>
                  <w:right w:val="nil"/>
                </w:tcBorders>
                <w:vAlign w:val="center"/>
              </w:tcPr>
              <w:p w14:paraId="69C13C43" w14:textId="77777777" w:rsidR="009037C0" w:rsidRDefault="004E405D" w:rsidP="00033655">
                <w:pPr>
                  <w:jc w:val="center"/>
                  <w:rPr>
                    <w:rFonts w:ascii="Arial" w:hAnsi="Arial" w:cs="Arial"/>
                    <w:bCs/>
                    <w:color w:val="000000"/>
                    <w:sz w:val="20"/>
                  </w:rPr>
                </w:pPr>
                <w:r>
                  <w:rPr>
                    <w:rFonts w:ascii="MS Gothic" w:eastAsia="MS Gothic" w:hAnsi="MS Gothic" w:cs="Arial" w:hint="eastAsia"/>
                    <w:bCs/>
                    <w:color w:val="000000"/>
                    <w:sz w:val="20"/>
                  </w:rPr>
                  <w:t>☐</w:t>
                </w:r>
              </w:p>
            </w:tc>
          </w:sdtContent>
        </w:sdt>
      </w:tr>
      <w:tr w:rsidR="009037C0" w14:paraId="38FCCDFE" w14:textId="77777777" w:rsidTr="2EBB219D">
        <w:tc>
          <w:tcPr>
            <w:tcW w:w="7797" w:type="dxa"/>
            <w:tcBorders>
              <w:top w:val="nil"/>
              <w:left w:val="nil"/>
              <w:bottom w:val="nil"/>
              <w:right w:val="nil"/>
            </w:tcBorders>
          </w:tcPr>
          <w:p w14:paraId="51E11C9C" w14:textId="77777777" w:rsidR="00FF1549" w:rsidRPr="00FF1549" w:rsidRDefault="009037C0" w:rsidP="00033655">
            <w:pPr>
              <w:pStyle w:val="ListParagraph"/>
              <w:numPr>
                <w:ilvl w:val="0"/>
                <w:numId w:val="7"/>
              </w:numPr>
              <w:ind w:left="319" w:hanging="284"/>
              <w:rPr>
                <w:rFonts w:ascii="Arial" w:hAnsi="Arial" w:cs="Arial"/>
                <w:bCs/>
                <w:color w:val="000000"/>
                <w:sz w:val="20"/>
              </w:rPr>
            </w:pPr>
            <w:r w:rsidRPr="2EBB219D">
              <w:rPr>
                <w:rFonts w:ascii="Arial" w:hAnsi="Arial" w:cs="Arial"/>
                <w:color w:val="000000" w:themeColor="text1"/>
                <w:sz w:val="20"/>
              </w:rPr>
              <w:t>Demand forecasting (including associated spreadsheet models) demonstrating modelled generation : abstraction ratio.</w:t>
            </w:r>
          </w:p>
        </w:tc>
        <w:sdt>
          <w:sdtPr>
            <w:rPr>
              <w:rFonts w:ascii="Arial" w:hAnsi="Arial" w:cs="Arial"/>
              <w:bCs/>
              <w:color w:val="000000"/>
              <w:sz w:val="20"/>
            </w:rPr>
            <w:id w:val="-199397853"/>
            <w14:checkbox>
              <w14:checked w14:val="0"/>
              <w14:checkedState w14:val="2612" w14:font="MS Gothic"/>
              <w14:uncheckedState w14:val="2610" w14:font="MS Gothic"/>
            </w14:checkbox>
          </w:sdtPr>
          <w:sdtContent>
            <w:tc>
              <w:tcPr>
                <w:tcW w:w="1219" w:type="dxa"/>
                <w:tcBorders>
                  <w:top w:val="nil"/>
                  <w:left w:val="nil"/>
                  <w:bottom w:val="nil"/>
                  <w:right w:val="nil"/>
                </w:tcBorders>
                <w:vAlign w:val="center"/>
              </w:tcPr>
              <w:p w14:paraId="441371AD" w14:textId="77777777" w:rsidR="009037C0" w:rsidRDefault="004E405D" w:rsidP="00033655">
                <w:pPr>
                  <w:jc w:val="center"/>
                  <w:rPr>
                    <w:rFonts w:ascii="Arial" w:hAnsi="Arial" w:cs="Arial"/>
                    <w:bCs/>
                    <w:color w:val="000000"/>
                    <w:sz w:val="20"/>
                  </w:rPr>
                </w:pPr>
                <w:r>
                  <w:rPr>
                    <w:rFonts w:ascii="MS Gothic" w:eastAsia="MS Gothic" w:hAnsi="MS Gothic" w:cs="Arial" w:hint="eastAsia"/>
                    <w:bCs/>
                    <w:color w:val="000000"/>
                    <w:sz w:val="20"/>
                  </w:rPr>
                  <w:t>☐</w:t>
                </w:r>
              </w:p>
            </w:tc>
          </w:sdtContent>
        </w:sdt>
      </w:tr>
      <w:tr w:rsidR="009037C0" w14:paraId="37E70EA1" w14:textId="77777777" w:rsidTr="2EBB219D">
        <w:tc>
          <w:tcPr>
            <w:tcW w:w="7797" w:type="dxa"/>
            <w:tcBorders>
              <w:top w:val="nil"/>
              <w:left w:val="nil"/>
              <w:bottom w:val="nil"/>
              <w:right w:val="nil"/>
            </w:tcBorders>
          </w:tcPr>
          <w:p w14:paraId="55776270" w14:textId="77777777" w:rsidR="009037C0" w:rsidRPr="009037C0" w:rsidRDefault="009037C0" w:rsidP="00033655">
            <w:pPr>
              <w:pStyle w:val="ListParagraph"/>
              <w:numPr>
                <w:ilvl w:val="0"/>
                <w:numId w:val="7"/>
              </w:numPr>
              <w:ind w:left="319" w:hanging="284"/>
              <w:rPr>
                <w:rFonts w:ascii="Arial" w:hAnsi="Arial" w:cs="Arial"/>
                <w:bCs/>
                <w:color w:val="000000"/>
                <w:sz w:val="20"/>
              </w:rPr>
            </w:pPr>
            <w:r w:rsidRPr="2EBB219D">
              <w:rPr>
                <w:rFonts w:ascii="Arial" w:hAnsi="Arial" w:cs="Arial"/>
                <w:color w:val="000000" w:themeColor="text1"/>
                <w:sz w:val="20"/>
              </w:rPr>
              <w:t>Indicative timetables, including associated .spg files</w:t>
            </w:r>
          </w:p>
        </w:tc>
        <w:sdt>
          <w:sdtPr>
            <w:rPr>
              <w:rFonts w:ascii="Arial" w:hAnsi="Arial" w:cs="Arial"/>
              <w:bCs/>
              <w:color w:val="000000"/>
              <w:sz w:val="20"/>
            </w:rPr>
            <w:id w:val="431714282"/>
            <w14:checkbox>
              <w14:checked w14:val="0"/>
              <w14:checkedState w14:val="2612" w14:font="MS Gothic"/>
              <w14:uncheckedState w14:val="2610" w14:font="MS Gothic"/>
            </w14:checkbox>
          </w:sdtPr>
          <w:sdtContent>
            <w:tc>
              <w:tcPr>
                <w:tcW w:w="1219" w:type="dxa"/>
                <w:tcBorders>
                  <w:top w:val="nil"/>
                  <w:left w:val="nil"/>
                  <w:bottom w:val="nil"/>
                  <w:right w:val="nil"/>
                </w:tcBorders>
                <w:vAlign w:val="center"/>
              </w:tcPr>
              <w:p w14:paraId="6008425F" w14:textId="77777777" w:rsidR="009037C0" w:rsidRDefault="004E405D" w:rsidP="00033655">
                <w:pPr>
                  <w:jc w:val="center"/>
                  <w:rPr>
                    <w:rFonts w:ascii="Arial" w:hAnsi="Arial" w:cs="Arial"/>
                    <w:bCs/>
                    <w:color w:val="000000"/>
                    <w:sz w:val="20"/>
                  </w:rPr>
                </w:pPr>
                <w:r>
                  <w:rPr>
                    <w:rFonts w:ascii="MS Gothic" w:eastAsia="MS Gothic" w:hAnsi="MS Gothic" w:cs="Arial" w:hint="eastAsia"/>
                    <w:bCs/>
                    <w:color w:val="000000"/>
                    <w:sz w:val="20"/>
                  </w:rPr>
                  <w:t>☐</w:t>
                </w:r>
              </w:p>
            </w:tc>
          </w:sdtContent>
        </w:sdt>
      </w:tr>
    </w:tbl>
    <w:p w14:paraId="36290158" w14:textId="77777777" w:rsidR="009037C0" w:rsidRDefault="009037C0" w:rsidP="00033655">
      <w:pPr>
        <w:rPr>
          <w:rFonts w:ascii="Arial" w:hAnsi="Arial" w:cs="Arial"/>
          <w:bCs/>
          <w:color w:val="000000"/>
          <w:sz w:val="20"/>
        </w:rPr>
      </w:pPr>
    </w:p>
    <w:p w14:paraId="5E25520D" w14:textId="065AF869" w:rsidR="005E5E46" w:rsidRDefault="00983708" w:rsidP="00A36B11">
      <w:pPr>
        <w:pStyle w:val="Heading6"/>
        <w:keepNext/>
        <w:spacing w:before="0" w:after="0"/>
        <w:rPr>
          <w:rFonts w:ascii="Arial" w:hAnsi="Arial" w:cs="Arial"/>
          <w:color w:val="000000"/>
          <w:sz w:val="24"/>
          <w:szCs w:val="24"/>
        </w:rPr>
      </w:pPr>
      <w:r>
        <w:rPr>
          <w:rFonts w:ascii="Arial" w:hAnsi="Arial" w:cs="Arial"/>
          <w:color w:val="000000"/>
          <w:sz w:val="24"/>
          <w:szCs w:val="24"/>
        </w:rPr>
        <w:t>7</w:t>
      </w:r>
      <w:r w:rsidR="00F240E8">
        <w:rPr>
          <w:rFonts w:ascii="Arial" w:hAnsi="Arial" w:cs="Arial"/>
          <w:color w:val="000000"/>
          <w:sz w:val="24"/>
          <w:szCs w:val="24"/>
        </w:rPr>
        <w:t>. Incentives</w:t>
      </w:r>
    </w:p>
    <w:p w14:paraId="58C9A8B1" w14:textId="77777777" w:rsidR="00033655" w:rsidRPr="00033655" w:rsidRDefault="00033655" w:rsidP="00033655"/>
    <w:p w14:paraId="4B5984B0" w14:textId="216EFE4F" w:rsidR="005E5E46" w:rsidRDefault="00983708" w:rsidP="00033655">
      <w:pPr>
        <w:ind w:right="113"/>
        <w:rPr>
          <w:rFonts w:ascii="Arial" w:hAnsi="Arial" w:cs="Arial"/>
          <w:color w:val="000000"/>
          <w:sz w:val="20"/>
        </w:rPr>
      </w:pPr>
      <w:r>
        <w:rPr>
          <w:rFonts w:ascii="Arial" w:hAnsi="Arial" w:cs="Arial"/>
          <w:b/>
          <w:bCs/>
          <w:color w:val="000000"/>
          <w:sz w:val="20"/>
        </w:rPr>
        <w:t>7</w:t>
      </w:r>
      <w:r w:rsidR="00F240E8">
        <w:rPr>
          <w:rFonts w:ascii="Arial" w:hAnsi="Arial" w:cs="Arial"/>
          <w:b/>
          <w:bCs/>
          <w:color w:val="000000"/>
          <w:sz w:val="20"/>
        </w:rPr>
        <w:t>.1 Train operator performance:</w:t>
      </w:r>
      <w:r w:rsidR="00F240E8">
        <w:rPr>
          <w:rFonts w:ascii="Arial" w:hAnsi="Arial" w:cs="Arial"/>
          <w:color w:val="000000"/>
          <w:sz w:val="20"/>
        </w:rPr>
        <w:t xml:space="preserve"> please describe any planned </w:t>
      </w:r>
      <w:r w:rsidR="004940C9">
        <w:rPr>
          <w:rFonts w:ascii="Arial" w:hAnsi="Arial" w:cs="Arial"/>
          <w:color w:val="000000"/>
          <w:sz w:val="20"/>
        </w:rPr>
        <w:t xml:space="preserve">performance improvement initiatives and/or enhancement </w:t>
      </w:r>
      <w:r w:rsidR="00F240E8">
        <w:rPr>
          <w:rFonts w:ascii="Arial" w:hAnsi="Arial" w:cs="Arial"/>
          <w:color w:val="000000"/>
          <w:sz w:val="20"/>
        </w:rPr>
        <w:t xml:space="preserve">projects associated with the operation of the proposed services aimed at improving </w:t>
      </w:r>
      <w:r w:rsidR="004940C9">
        <w:rPr>
          <w:rFonts w:ascii="Arial" w:hAnsi="Arial" w:cs="Arial"/>
          <w:color w:val="000000"/>
          <w:sz w:val="20"/>
        </w:rPr>
        <w:t xml:space="preserve">operator </w:t>
      </w:r>
      <w:r w:rsidR="00F240E8">
        <w:rPr>
          <w:rFonts w:ascii="Arial" w:hAnsi="Arial" w:cs="Arial"/>
          <w:color w:val="000000"/>
          <w:sz w:val="20"/>
        </w:rPr>
        <w:t xml:space="preserve">performance. </w:t>
      </w:r>
    </w:p>
    <w:p w14:paraId="44442D7A"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1687C18F"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6917D7C" w14:textId="21BCBD6F" w:rsidR="005E5E46" w:rsidRDefault="00166C2D" w:rsidP="00033655">
            <w:pPr>
              <w:ind w:right="113"/>
              <w:rPr>
                <w:rFonts w:ascii="Arial" w:hAnsi="Arial" w:cs="Arial"/>
                <w:sz w:val="20"/>
                <w:szCs w:val="24"/>
              </w:rPr>
            </w:pPr>
            <w:r>
              <w:rPr>
                <w:rFonts w:ascii="Arial" w:hAnsi="Arial" w:cs="Arial"/>
                <w:sz w:val="20"/>
                <w:szCs w:val="24"/>
              </w:rPr>
              <w:t>General industry leading readiness management</w:t>
            </w:r>
            <w:r w:rsidR="000A32DE">
              <w:rPr>
                <w:rFonts w:ascii="Arial" w:hAnsi="Arial" w:cs="Arial"/>
                <w:sz w:val="20"/>
                <w:szCs w:val="24"/>
              </w:rPr>
              <w:t xml:space="preserve"> and t</w:t>
            </w:r>
            <w:r>
              <w:rPr>
                <w:rFonts w:ascii="Arial" w:hAnsi="Arial" w:cs="Arial"/>
                <w:sz w:val="20"/>
                <w:szCs w:val="24"/>
              </w:rPr>
              <w:t>horough performance management. Train planning management anchored on robustness, including the vetting of sectional running time values. Specific action plans for specific services</w:t>
            </w:r>
            <w:r w:rsidR="000A32DE">
              <w:rPr>
                <w:rFonts w:ascii="Arial" w:hAnsi="Arial" w:cs="Arial"/>
                <w:sz w:val="20"/>
                <w:szCs w:val="24"/>
              </w:rPr>
              <w:t xml:space="preserve"> worked on by both parties</w:t>
            </w:r>
            <w:r>
              <w:rPr>
                <w:rFonts w:ascii="Arial" w:hAnsi="Arial" w:cs="Arial"/>
                <w:sz w:val="20"/>
                <w:szCs w:val="24"/>
              </w:rPr>
              <w:t xml:space="preserve">. </w:t>
            </w:r>
            <w:r w:rsidR="00700459">
              <w:rPr>
                <w:rFonts w:ascii="Arial" w:hAnsi="Arial" w:cs="Arial"/>
                <w:sz w:val="20"/>
                <w:szCs w:val="24"/>
              </w:rPr>
              <w:t xml:space="preserve">Support for </w:t>
            </w:r>
            <w:r>
              <w:rPr>
                <w:rFonts w:ascii="Arial" w:hAnsi="Arial" w:cs="Arial"/>
                <w:sz w:val="20"/>
                <w:szCs w:val="24"/>
              </w:rPr>
              <w:t>enhanced planned access to Network Rail for Network remedy items and ongoing renewals and maintenance. Close management of planning for contingency. GWR is performance led. If performance is poor</w:t>
            </w:r>
            <w:r w:rsidR="00A628D3">
              <w:rPr>
                <w:rFonts w:ascii="Arial" w:hAnsi="Arial" w:cs="Arial"/>
                <w:sz w:val="20"/>
                <w:szCs w:val="24"/>
              </w:rPr>
              <w:t>,</w:t>
            </w:r>
            <w:r>
              <w:rPr>
                <w:rFonts w:ascii="Arial" w:hAnsi="Arial" w:cs="Arial"/>
                <w:sz w:val="20"/>
                <w:szCs w:val="24"/>
              </w:rPr>
              <w:t xml:space="preserve"> customers </w:t>
            </w:r>
            <w:r w:rsidR="00A628D3">
              <w:rPr>
                <w:rFonts w:ascii="Arial" w:hAnsi="Arial" w:cs="Arial"/>
                <w:sz w:val="20"/>
                <w:szCs w:val="24"/>
              </w:rPr>
              <w:t>will not return</w:t>
            </w:r>
            <w:r>
              <w:rPr>
                <w:rFonts w:ascii="Arial" w:hAnsi="Arial" w:cs="Arial"/>
                <w:sz w:val="20"/>
                <w:szCs w:val="24"/>
              </w:rPr>
              <w:t xml:space="preserve"> and if</w:t>
            </w:r>
            <w:r w:rsidR="00A628D3">
              <w:rPr>
                <w:rFonts w:ascii="Arial" w:hAnsi="Arial" w:cs="Arial"/>
                <w:sz w:val="20"/>
                <w:szCs w:val="24"/>
              </w:rPr>
              <w:t xml:space="preserve"> media coverage of performance is poor, then </w:t>
            </w:r>
            <w:r>
              <w:rPr>
                <w:rFonts w:ascii="Arial" w:hAnsi="Arial" w:cs="Arial"/>
                <w:sz w:val="20"/>
                <w:szCs w:val="24"/>
              </w:rPr>
              <w:t xml:space="preserve">they don’t consider </w:t>
            </w:r>
            <w:r w:rsidR="00A628D3">
              <w:rPr>
                <w:rFonts w:ascii="Arial" w:hAnsi="Arial" w:cs="Arial"/>
                <w:sz w:val="20"/>
                <w:szCs w:val="24"/>
              </w:rPr>
              <w:t xml:space="preserve">rail travel </w:t>
            </w:r>
            <w:r>
              <w:rPr>
                <w:rFonts w:ascii="Arial" w:hAnsi="Arial" w:cs="Arial"/>
                <w:sz w:val="20"/>
                <w:szCs w:val="24"/>
              </w:rPr>
              <w:t xml:space="preserve">in the first place. </w:t>
            </w:r>
            <w:r w:rsidR="00FC6822">
              <w:rPr>
                <w:rFonts w:ascii="Arial" w:hAnsi="Arial" w:cs="Arial"/>
                <w:sz w:val="20"/>
                <w:szCs w:val="24"/>
              </w:rPr>
              <w:t>GWR</w:t>
            </w:r>
            <w:r w:rsidR="00CD398B">
              <w:rPr>
                <w:rFonts w:ascii="Arial" w:hAnsi="Arial" w:cs="Arial"/>
                <w:sz w:val="20"/>
                <w:szCs w:val="24"/>
              </w:rPr>
              <w:t xml:space="preserve"> need</w:t>
            </w:r>
            <w:r w:rsidR="00FC6822">
              <w:rPr>
                <w:rFonts w:ascii="Arial" w:hAnsi="Arial" w:cs="Arial"/>
                <w:sz w:val="20"/>
                <w:szCs w:val="24"/>
              </w:rPr>
              <w:t>s</w:t>
            </w:r>
            <w:r>
              <w:rPr>
                <w:rFonts w:ascii="Arial" w:hAnsi="Arial" w:cs="Arial"/>
                <w:sz w:val="20"/>
                <w:szCs w:val="24"/>
              </w:rPr>
              <w:t xml:space="preserve"> </w:t>
            </w:r>
            <w:r w:rsidR="00CD398B">
              <w:rPr>
                <w:rFonts w:ascii="Arial" w:hAnsi="Arial" w:cs="Arial"/>
                <w:sz w:val="20"/>
                <w:szCs w:val="24"/>
              </w:rPr>
              <w:t>custom to survive</w:t>
            </w:r>
            <w:r w:rsidR="00F67BC8">
              <w:rPr>
                <w:rFonts w:ascii="Arial" w:hAnsi="Arial" w:cs="Arial"/>
                <w:sz w:val="20"/>
                <w:szCs w:val="24"/>
              </w:rPr>
              <w:t xml:space="preserve"> and prosper</w:t>
            </w:r>
            <w:r>
              <w:rPr>
                <w:rFonts w:ascii="Arial" w:hAnsi="Arial" w:cs="Arial"/>
                <w:sz w:val="20"/>
                <w:szCs w:val="24"/>
              </w:rPr>
              <w:t>.</w:t>
            </w:r>
            <w:r w:rsidR="00AF5645">
              <w:rPr>
                <w:rFonts w:ascii="Arial" w:hAnsi="Arial" w:cs="Arial"/>
                <w:sz w:val="20"/>
                <w:szCs w:val="24"/>
              </w:rPr>
              <w:t xml:space="preserve"> </w:t>
            </w:r>
          </w:p>
        </w:tc>
      </w:tr>
    </w:tbl>
    <w:p w14:paraId="711957AC" w14:textId="77777777" w:rsidR="005E5E46" w:rsidRDefault="005E5E46" w:rsidP="00033655">
      <w:pPr>
        <w:tabs>
          <w:tab w:val="left" w:pos="6000"/>
        </w:tabs>
        <w:rPr>
          <w:rFonts w:ascii="Arial" w:hAnsi="Arial" w:cs="Arial"/>
          <w:sz w:val="20"/>
        </w:rPr>
      </w:pPr>
    </w:p>
    <w:p w14:paraId="744561AF" w14:textId="4460ACB2" w:rsidR="005E5E46" w:rsidRDefault="00983708" w:rsidP="00033655">
      <w:r>
        <w:rPr>
          <w:rFonts w:ascii="Arial" w:hAnsi="Arial" w:cs="Arial"/>
          <w:b/>
          <w:sz w:val="20"/>
        </w:rPr>
        <w:t>7</w:t>
      </w:r>
      <w:r w:rsidR="00F240E8">
        <w:rPr>
          <w:rFonts w:ascii="Arial" w:hAnsi="Arial" w:cs="Arial"/>
          <w:b/>
          <w:sz w:val="20"/>
        </w:rPr>
        <w:t xml:space="preserve">.2 Facility owner performance: </w:t>
      </w:r>
      <w:r w:rsidR="00F240E8">
        <w:rPr>
          <w:rFonts w:ascii="Arial" w:hAnsi="Arial" w:cs="Arial"/>
          <w:bCs/>
          <w:sz w:val="20"/>
        </w:rPr>
        <w:t xml:space="preserve">please describe any planned </w:t>
      </w:r>
      <w:r w:rsidR="004940C9">
        <w:rPr>
          <w:rFonts w:ascii="Arial" w:hAnsi="Arial" w:cs="Arial"/>
          <w:bCs/>
          <w:sz w:val="20"/>
        </w:rPr>
        <w:t xml:space="preserve">performance improvement initiatives and/or enhancement </w:t>
      </w:r>
      <w:r w:rsidR="00F240E8">
        <w:rPr>
          <w:rFonts w:ascii="Arial" w:hAnsi="Arial" w:cs="Arial"/>
          <w:bCs/>
          <w:sz w:val="20"/>
        </w:rPr>
        <w:t>projects associated with the operation of the proposed services aimed at improving the facility owner’s performance.</w:t>
      </w:r>
    </w:p>
    <w:p w14:paraId="24C16EB0" w14:textId="77777777" w:rsidR="005E5E46" w:rsidRDefault="005E5E46" w:rsidP="00033655">
      <w:pPr>
        <w:rPr>
          <w:rFonts w:ascii="Arial" w:hAnsi="Arial" w:cs="Arial"/>
          <w:b/>
          <w:bCs/>
          <w:i/>
          <w:iCs/>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76D9997A"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32EDCE" w14:textId="60BC1CC5" w:rsidR="005E5E46" w:rsidRDefault="004B5DF6" w:rsidP="004B5DF6">
            <w:pPr>
              <w:rPr>
                <w:rFonts w:ascii="Arial" w:hAnsi="Arial" w:cs="Arial"/>
                <w:b/>
                <w:bCs/>
                <w:i/>
                <w:iCs/>
                <w:color w:val="000000"/>
                <w:sz w:val="20"/>
              </w:rPr>
            </w:pPr>
            <w:r w:rsidRPr="00A25ADC">
              <w:rPr>
                <w:rFonts w:ascii="Arial" w:hAnsi="Arial" w:cs="Arial"/>
                <w:sz w:val="20"/>
                <w:szCs w:val="24"/>
              </w:rPr>
              <w:t>Operation Brunel.</w:t>
            </w:r>
            <w:r>
              <w:rPr>
                <w:rFonts w:ascii="Arial" w:hAnsi="Arial" w:cs="Arial"/>
                <w:sz w:val="20"/>
                <w:szCs w:val="24"/>
              </w:rPr>
              <w:t xml:space="preserve"> Significant initiative and control in leading planning end state, stage state and construction robust effects on the timetable and on train service delivery.</w:t>
            </w:r>
            <w:r w:rsidR="00AF5645">
              <w:rPr>
                <w:rFonts w:ascii="Arial" w:hAnsi="Arial" w:cs="Arial"/>
                <w:sz w:val="20"/>
                <w:szCs w:val="24"/>
              </w:rPr>
              <w:t xml:space="preserve"> Operational Brunel is protected.</w:t>
            </w:r>
            <w:r w:rsidR="00F04B37">
              <w:rPr>
                <w:rFonts w:ascii="Arial" w:hAnsi="Arial" w:cs="Arial"/>
                <w:sz w:val="20"/>
                <w:szCs w:val="24"/>
              </w:rPr>
              <w:t xml:space="preserve"> </w:t>
            </w:r>
          </w:p>
        </w:tc>
      </w:tr>
    </w:tbl>
    <w:p w14:paraId="14E1CC85" w14:textId="77777777" w:rsidR="00FF1549" w:rsidRDefault="00FF1549" w:rsidP="00033655">
      <w:pPr>
        <w:rPr>
          <w:rFonts w:ascii="Arial" w:hAnsi="Arial" w:cs="Arial"/>
          <w:b/>
          <w:sz w:val="20"/>
        </w:rPr>
      </w:pPr>
    </w:p>
    <w:p w14:paraId="356FC3CA" w14:textId="5DBFCFD8" w:rsidR="005E5E46" w:rsidRDefault="00983708" w:rsidP="00033655">
      <w:pPr>
        <w:rPr>
          <w:rFonts w:ascii="Arial" w:hAnsi="Arial" w:cs="Arial"/>
          <w:sz w:val="20"/>
        </w:rPr>
      </w:pPr>
      <w:r>
        <w:rPr>
          <w:rFonts w:ascii="Arial" w:hAnsi="Arial" w:cs="Arial"/>
          <w:b/>
          <w:sz w:val="20"/>
        </w:rPr>
        <w:t>7</w:t>
      </w:r>
      <w:r w:rsidR="00F240E8">
        <w:rPr>
          <w:rFonts w:ascii="Arial" w:hAnsi="Arial" w:cs="Arial"/>
          <w:b/>
          <w:sz w:val="20"/>
        </w:rPr>
        <w:t xml:space="preserve">.3 </w:t>
      </w:r>
      <w:r w:rsidR="00F240E8">
        <w:rPr>
          <w:rFonts w:ascii="Arial" w:hAnsi="Arial" w:cs="Arial"/>
          <w:b/>
          <w:bCs/>
          <w:color w:val="000000"/>
          <w:sz w:val="20"/>
        </w:rPr>
        <w:t xml:space="preserve">Monitoring of services: </w:t>
      </w:r>
      <w:r w:rsidR="00340EE5" w:rsidRPr="00340EE5">
        <w:rPr>
          <w:rFonts w:ascii="Arial" w:hAnsi="Arial" w:cs="Arial"/>
          <w:bCs/>
          <w:color w:val="000000"/>
          <w:sz w:val="20"/>
        </w:rPr>
        <w:t>W</w:t>
      </w:r>
      <w:r w:rsidR="00340EE5">
        <w:rPr>
          <w:rFonts w:ascii="Arial" w:hAnsi="Arial" w:cs="Arial"/>
          <w:bCs/>
          <w:color w:val="000000"/>
          <w:sz w:val="20"/>
        </w:rPr>
        <w:t>ill</w:t>
      </w:r>
      <w:r w:rsidR="00F240E8">
        <w:rPr>
          <w:rFonts w:ascii="Arial" w:hAnsi="Arial" w:cs="Arial"/>
          <w:sz w:val="20"/>
        </w:rPr>
        <w:t xml:space="preserve"> all proposed services be monitored for performance throughout their journey</w:t>
      </w:r>
      <w:r w:rsidR="00340EE5">
        <w:rPr>
          <w:rFonts w:ascii="Arial" w:hAnsi="Arial" w:cs="Arial"/>
          <w:sz w:val="20"/>
        </w:rPr>
        <w:t xml:space="preserve">? </w:t>
      </w:r>
      <w:r w:rsidR="00F240E8">
        <w:rPr>
          <w:rFonts w:ascii="Arial" w:hAnsi="Arial" w:cs="Arial"/>
          <w:sz w:val="20"/>
        </w:rPr>
        <w:t xml:space="preserve">If not, please </w:t>
      </w:r>
      <w:r w:rsidR="00340EE5">
        <w:rPr>
          <w:rFonts w:ascii="Arial" w:hAnsi="Arial" w:cs="Arial"/>
          <w:sz w:val="20"/>
        </w:rPr>
        <w:t>explain</w:t>
      </w:r>
      <w:r w:rsidR="00F240E8">
        <w:rPr>
          <w:rFonts w:ascii="Arial" w:hAnsi="Arial" w:cs="Arial"/>
          <w:sz w:val="20"/>
        </w:rPr>
        <w:t xml:space="preserve">. </w:t>
      </w:r>
    </w:p>
    <w:p w14:paraId="1BB6DC13" w14:textId="77777777" w:rsidR="00033655" w:rsidRDefault="00033655" w:rsidP="00033655"/>
    <w:tbl>
      <w:tblPr>
        <w:tblW w:w="9072" w:type="dxa"/>
        <w:tblCellMar>
          <w:left w:w="10" w:type="dxa"/>
          <w:right w:w="10" w:type="dxa"/>
        </w:tblCellMar>
        <w:tblLook w:val="04A0" w:firstRow="1" w:lastRow="0" w:firstColumn="1" w:lastColumn="0" w:noHBand="0" w:noVBand="1"/>
      </w:tblPr>
      <w:tblGrid>
        <w:gridCol w:w="9072"/>
      </w:tblGrid>
      <w:tr w:rsidR="005E5E46" w14:paraId="6F0E3BF2" w14:textId="77777777" w:rsidTr="00FF1549">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1258783" w14:textId="1C6E2329" w:rsidR="005E5E46" w:rsidRPr="004B5DF6" w:rsidRDefault="004B5DF6" w:rsidP="00033655">
            <w:pPr>
              <w:rPr>
                <w:rFonts w:ascii="Arial" w:hAnsi="Arial" w:cs="Arial"/>
                <w:bCs/>
                <w:iCs/>
                <w:color w:val="000000"/>
                <w:sz w:val="20"/>
              </w:rPr>
            </w:pPr>
            <w:r w:rsidRPr="004B5DF6">
              <w:rPr>
                <w:rFonts w:ascii="Arial" w:hAnsi="Arial" w:cs="Arial"/>
                <w:bCs/>
                <w:iCs/>
                <w:color w:val="000000"/>
                <w:sz w:val="20"/>
              </w:rPr>
              <w:t>Yes</w:t>
            </w:r>
            <w:r w:rsidR="00F04B37">
              <w:rPr>
                <w:rFonts w:ascii="Arial" w:hAnsi="Arial" w:cs="Arial"/>
                <w:bCs/>
                <w:iCs/>
                <w:color w:val="000000"/>
                <w:sz w:val="20"/>
              </w:rPr>
              <w:t>,</w:t>
            </w:r>
            <w:r w:rsidR="00077783">
              <w:rPr>
                <w:rFonts w:ascii="Arial" w:hAnsi="Arial" w:cs="Arial"/>
                <w:bCs/>
                <w:iCs/>
                <w:color w:val="000000"/>
                <w:sz w:val="20"/>
              </w:rPr>
              <w:t xml:space="preserve"> </w:t>
            </w:r>
            <w:r w:rsidR="000C7DC2">
              <w:rPr>
                <w:rFonts w:ascii="Arial" w:hAnsi="Arial" w:cs="Arial"/>
                <w:bCs/>
                <w:iCs/>
                <w:color w:val="000000"/>
                <w:sz w:val="20"/>
              </w:rPr>
              <w:t>and</w:t>
            </w:r>
            <w:r w:rsidR="00F04B37">
              <w:rPr>
                <w:rFonts w:ascii="Arial" w:hAnsi="Arial" w:cs="Arial"/>
                <w:bCs/>
                <w:iCs/>
                <w:color w:val="000000"/>
                <w:sz w:val="20"/>
              </w:rPr>
              <w:t xml:space="preserve"> once </w:t>
            </w:r>
            <w:r w:rsidR="000C7DC2">
              <w:rPr>
                <w:rFonts w:ascii="Arial" w:hAnsi="Arial" w:cs="Arial"/>
                <w:bCs/>
                <w:iCs/>
                <w:color w:val="000000"/>
                <w:sz w:val="20"/>
              </w:rPr>
              <w:t xml:space="preserve">Schedule 8 Appendix One is updated through </w:t>
            </w:r>
            <w:r w:rsidR="00880FFE">
              <w:rPr>
                <w:rFonts w:ascii="Arial" w:hAnsi="Arial" w:cs="Arial"/>
                <w:bCs/>
                <w:iCs/>
                <w:color w:val="000000"/>
                <w:sz w:val="20"/>
              </w:rPr>
              <w:t>a second Supplemental Agreement, North Filton will become a financial monitoring point too.</w:t>
            </w:r>
          </w:p>
          <w:p w14:paraId="27CC98CA" w14:textId="77777777" w:rsidR="005E5E46" w:rsidRDefault="005E5E46" w:rsidP="00033655">
            <w:pPr>
              <w:rPr>
                <w:rFonts w:ascii="Arial" w:hAnsi="Arial" w:cs="Arial"/>
                <w:b/>
                <w:i/>
                <w:color w:val="000000"/>
                <w:sz w:val="20"/>
              </w:rPr>
            </w:pPr>
          </w:p>
        </w:tc>
      </w:tr>
    </w:tbl>
    <w:p w14:paraId="101EA675" w14:textId="77777777" w:rsidR="00340EE5" w:rsidRDefault="00340EE5" w:rsidP="00033655">
      <w:pPr>
        <w:pStyle w:val="Heading2"/>
        <w:spacing w:before="0" w:after="0"/>
        <w:rPr>
          <w:rFonts w:ascii="Arial" w:hAnsi="Arial" w:cs="Arial"/>
          <w:i w:val="0"/>
          <w:sz w:val="20"/>
        </w:rPr>
      </w:pPr>
    </w:p>
    <w:p w14:paraId="02E48D95" w14:textId="56848361" w:rsidR="005E5E46" w:rsidRPr="00340EE5" w:rsidRDefault="00983708" w:rsidP="00033655">
      <w:pPr>
        <w:pStyle w:val="Heading2"/>
        <w:spacing w:before="0" w:after="0"/>
        <w:rPr>
          <w:rFonts w:ascii="Arial" w:hAnsi="Arial" w:cs="Arial"/>
          <w:i w:val="0"/>
          <w:sz w:val="20"/>
        </w:rPr>
      </w:pPr>
      <w:r>
        <w:rPr>
          <w:rFonts w:ascii="Arial" w:hAnsi="Arial" w:cs="Arial"/>
          <w:i w:val="0"/>
          <w:sz w:val="20"/>
        </w:rPr>
        <w:t>7</w:t>
      </w:r>
      <w:r w:rsidR="00F240E8">
        <w:rPr>
          <w:rFonts w:ascii="Arial" w:hAnsi="Arial" w:cs="Arial"/>
          <w:i w:val="0"/>
          <w:sz w:val="20"/>
        </w:rPr>
        <w:t xml:space="preserve">.4 Performance regime </w:t>
      </w:r>
      <w:r w:rsidR="00F240E8" w:rsidRPr="00DD0639">
        <w:rPr>
          <w:rFonts w:ascii="Arial" w:hAnsi="Arial" w:cs="Arial"/>
          <w:i w:val="0"/>
          <w:sz w:val="20"/>
        </w:rPr>
        <w:t xml:space="preserve">changes </w:t>
      </w:r>
      <w:r w:rsidR="00F240E8" w:rsidRPr="00DD0639">
        <w:rPr>
          <w:rFonts w:ascii="Arial" w:hAnsi="Arial" w:cs="Arial"/>
          <w:i w:val="0"/>
          <w:sz w:val="20"/>
          <w:u w:val="single"/>
        </w:rPr>
        <w:t>(for applications under sections 17 or 22A only</w:t>
      </w:r>
      <w:r w:rsidR="00F240E8">
        <w:rPr>
          <w:rFonts w:ascii="Arial" w:hAnsi="Arial" w:cs="Arial"/>
          <w:i w:val="0"/>
          <w:sz w:val="20"/>
          <w:u w:val="single"/>
        </w:rPr>
        <w:t>)</w:t>
      </w:r>
      <w:r w:rsidR="00F240E8">
        <w:rPr>
          <w:rFonts w:ascii="Arial" w:hAnsi="Arial" w:cs="Arial"/>
          <w:i w:val="0"/>
          <w:sz w:val="20"/>
        </w:rPr>
        <w:t>:</w:t>
      </w:r>
      <w:r w:rsidR="00F240E8">
        <w:rPr>
          <w:rFonts w:ascii="Arial" w:hAnsi="Arial" w:cs="Arial"/>
          <w:b w:val="0"/>
          <w:i w:val="0"/>
          <w:sz w:val="20"/>
        </w:rPr>
        <w:t xml:space="preserve"> w</w:t>
      </w:r>
      <w:r w:rsidR="00F240E8">
        <w:rPr>
          <w:rFonts w:ascii="Arial" w:hAnsi="Arial" w:cs="Arial"/>
          <w:b w:val="0"/>
          <w:i w:val="0"/>
          <w:sz w:val="20"/>
          <w:szCs w:val="24"/>
          <w:lang w:val="en-US"/>
        </w:rPr>
        <w:t xml:space="preserve">here applicable, please provide justification for any changes to Schedule 8 of the track access contract in the proposal. If necessary, please provide any relevant information in support of the changes proposed. </w:t>
      </w:r>
    </w:p>
    <w:p w14:paraId="15182DA7" w14:textId="77777777" w:rsidR="00033655" w:rsidRPr="00810897" w:rsidRDefault="00033655" w:rsidP="00033655">
      <w:pPr>
        <w:rPr>
          <w:rFonts w:ascii="Arial" w:hAnsi="Arial" w:cs="Arial"/>
          <w:bCs/>
          <w:iCs/>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rsidRPr="00810897" w14:paraId="76E7CB9F" w14:textId="77777777" w:rsidTr="00FF1549">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B9C0CB3" w14:textId="04A77A07" w:rsidR="005E5E46" w:rsidRPr="00810897" w:rsidRDefault="0096395B" w:rsidP="00033655">
            <w:pPr>
              <w:rPr>
                <w:rFonts w:ascii="Arial" w:hAnsi="Arial" w:cs="Arial"/>
                <w:bCs/>
                <w:iCs/>
                <w:color w:val="000000"/>
                <w:sz w:val="20"/>
              </w:rPr>
            </w:pPr>
            <w:r w:rsidRPr="00810897">
              <w:rPr>
                <w:rFonts w:ascii="Arial" w:hAnsi="Arial" w:cs="Arial"/>
                <w:bCs/>
                <w:iCs/>
                <w:color w:val="000000"/>
                <w:sz w:val="20"/>
              </w:rPr>
              <w:t>None</w:t>
            </w:r>
            <w:r w:rsidR="00880FFE">
              <w:rPr>
                <w:rFonts w:ascii="Arial" w:hAnsi="Arial" w:cs="Arial"/>
                <w:bCs/>
                <w:iCs/>
                <w:color w:val="000000"/>
                <w:sz w:val="20"/>
              </w:rPr>
              <w:t xml:space="preserve"> at this stage</w:t>
            </w:r>
          </w:p>
          <w:p w14:paraId="0CA0263E" w14:textId="77777777" w:rsidR="005E5E46" w:rsidRPr="00810897" w:rsidRDefault="005E5E46" w:rsidP="00033655">
            <w:pPr>
              <w:rPr>
                <w:rFonts w:ascii="Arial" w:hAnsi="Arial" w:cs="Arial"/>
                <w:bCs/>
                <w:iCs/>
                <w:color w:val="000000"/>
                <w:sz w:val="20"/>
              </w:rPr>
            </w:pPr>
          </w:p>
        </w:tc>
      </w:tr>
    </w:tbl>
    <w:p w14:paraId="357B8E52" w14:textId="77777777" w:rsidR="00033655" w:rsidRDefault="00033655" w:rsidP="00033655">
      <w:pPr>
        <w:pStyle w:val="Heading6"/>
        <w:spacing w:before="0" w:after="0"/>
        <w:rPr>
          <w:rFonts w:ascii="Arial" w:hAnsi="Arial" w:cs="Arial"/>
          <w:color w:val="000000"/>
          <w:sz w:val="24"/>
          <w:szCs w:val="24"/>
        </w:rPr>
      </w:pPr>
    </w:p>
    <w:p w14:paraId="600FA77E" w14:textId="094EAEEA" w:rsidR="005E5E46" w:rsidRDefault="00983708" w:rsidP="00033655">
      <w:pPr>
        <w:pStyle w:val="Heading6"/>
        <w:spacing w:before="0" w:after="0"/>
        <w:rPr>
          <w:rFonts w:ascii="Arial" w:hAnsi="Arial" w:cs="Arial"/>
          <w:color w:val="000000"/>
          <w:sz w:val="24"/>
          <w:szCs w:val="24"/>
        </w:rPr>
      </w:pPr>
      <w:r>
        <w:rPr>
          <w:rFonts w:ascii="Arial" w:hAnsi="Arial" w:cs="Arial"/>
          <w:color w:val="000000"/>
          <w:sz w:val="24"/>
          <w:szCs w:val="24"/>
        </w:rPr>
        <w:t>8</w:t>
      </w:r>
      <w:r w:rsidR="00F240E8">
        <w:rPr>
          <w:rFonts w:ascii="Arial" w:hAnsi="Arial" w:cs="Arial"/>
          <w:color w:val="000000"/>
          <w:sz w:val="24"/>
          <w:szCs w:val="24"/>
        </w:rPr>
        <w:t xml:space="preserve">. Enhancement </w:t>
      </w:r>
    </w:p>
    <w:p w14:paraId="53998675" w14:textId="77777777" w:rsidR="00033655" w:rsidRPr="00033655" w:rsidRDefault="00033655" w:rsidP="00033655"/>
    <w:p w14:paraId="43C80FBE" w14:textId="6AB875DD" w:rsidR="005E5E46" w:rsidRDefault="00983708" w:rsidP="00033655">
      <w:pPr>
        <w:rPr>
          <w:rFonts w:ascii="Arial" w:hAnsi="Arial" w:cs="Arial"/>
          <w:color w:val="000000"/>
          <w:sz w:val="20"/>
        </w:rPr>
      </w:pPr>
      <w:r>
        <w:rPr>
          <w:rFonts w:ascii="Arial" w:hAnsi="Arial" w:cs="Arial"/>
          <w:b/>
          <w:bCs/>
          <w:color w:val="000000"/>
          <w:sz w:val="20"/>
        </w:rPr>
        <w:t>8</w:t>
      </w:r>
      <w:r w:rsidR="00F240E8">
        <w:rPr>
          <w:rFonts w:ascii="Arial" w:hAnsi="Arial" w:cs="Arial"/>
          <w:b/>
          <w:bCs/>
          <w:color w:val="000000"/>
          <w:sz w:val="20"/>
        </w:rPr>
        <w:t>.1 Enhancement details:</w:t>
      </w:r>
      <w:r w:rsidR="00F240E8">
        <w:rPr>
          <w:rFonts w:ascii="Arial" w:hAnsi="Arial" w:cs="Arial"/>
          <w:color w:val="000000"/>
          <w:sz w:val="20"/>
        </w:rPr>
        <w:t xml:space="preserve"> where the proposal provides for the delivery of any network enhancements, or the services in the proposal are subject to any planned network enhancements, please give full details of the relevant enhancement schemes, including a summary of outputs from the scheme, timescales and the extent to which the network change procedure in the Network Code (Part G) has </w:t>
      </w:r>
      <w:r w:rsidR="00F240E8">
        <w:rPr>
          <w:rFonts w:ascii="Arial" w:hAnsi="Arial" w:cs="Arial"/>
          <w:color w:val="000000"/>
          <w:sz w:val="20"/>
        </w:rPr>
        <w:lastRenderedPageBreak/>
        <w:t xml:space="preserve">been completed (where appropriate, by reference to submissions made under ORR's enhancement reporting framework). </w:t>
      </w:r>
    </w:p>
    <w:p w14:paraId="6D10D2AC" w14:textId="77777777" w:rsidR="009037C0" w:rsidRDefault="009037C0" w:rsidP="00033655">
      <w:pPr>
        <w:rPr>
          <w:lang w:val="en-US"/>
        </w:rPr>
      </w:pPr>
    </w:p>
    <w:tbl>
      <w:tblPr>
        <w:tblW w:w="9072" w:type="dxa"/>
        <w:tblCellMar>
          <w:left w:w="10" w:type="dxa"/>
          <w:right w:w="10" w:type="dxa"/>
        </w:tblCellMar>
        <w:tblLook w:val="04A0" w:firstRow="1" w:lastRow="0" w:firstColumn="1" w:lastColumn="0" w:noHBand="0" w:noVBand="1"/>
      </w:tblPr>
      <w:tblGrid>
        <w:gridCol w:w="9072"/>
      </w:tblGrid>
      <w:tr w:rsidR="005E5E46" w14:paraId="73FFCBC5"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96F0AD8" w14:textId="4F9BA66B" w:rsidR="005E5E46" w:rsidRDefault="00377B06" w:rsidP="00033655">
            <w:pPr>
              <w:rPr>
                <w:lang w:val="en-US"/>
              </w:rPr>
            </w:pPr>
            <w:r>
              <w:rPr>
                <w:rFonts w:ascii="Arial" w:hAnsi="Arial" w:cs="Arial"/>
                <w:bCs/>
                <w:iCs/>
                <w:color w:val="000000"/>
                <w:sz w:val="20"/>
              </w:rPr>
              <w:t xml:space="preserve">This requires the opening of a new station at North Filton on the line between Stoke Gifford and Hallen Marsh. This is being implemented and is due </w:t>
            </w:r>
            <w:r w:rsidR="00036961">
              <w:rPr>
                <w:rFonts w:ascii="Arial" w:hAnsi="Arial" w:cs="Arial"/>
                <w:bCs/>
                <w:iCs/>
                <w:color w:val="000000"/>
                <w:sz w:val="20"/>
              </w:rPr>
              <w:t xml:space="preserve">at present </w:t>
            </w:r>
            <w:r>
              <w:rPr>
                <w:rFonts w:ascii="Arial" w:hAnsi="Arial" w:cs="Arial"/>
                <w:bCs/>
                <w:iCs/>
                <w:color w:val="000000"/>
                <w:sz w:val="20"/>
              </w:rPr>
              <w:t xml:space="preserve">to be complete in September 2026 leading to </w:t>
            </w:r>
            <w:r w:rsidR="00A07DF9">
              <w:rPr>
                <w:rFonts w:ascii="Arial" w:hAnsi="Arial" w:cs="Arial"/>
                <w:bCs/>
                <w:iCs/>
                <w:color w:val="000000"/>
                <w:sz w:val="20"/>
              </w:rPr>
              <w:t xml:space="preserve">passenger </w:t>
            </w:r>
            <w:r>
              <w:rPr>
                <w:rFonts w:ascii="Arial" w:hAnsi="Arial" w:cs="Arial"/>
                <w:bCs/>
                <w:iCs/>
                <w:color w:val="000000"/>
                <w:sz w:val="20"/>
              </w:rPr>
              <w:t>services</w:t>
            </w:r>
            <w:r w:rsidR="00036961">
              <w:rPr>
                <w:rFonts w:ascii="Arial" w:hAnsi="Arial" w:cs="Arial"/>
                <w:bCs/>
                <w:iCs/>
                <w:color w:val="000000"/>
                <w:sz w:val="20"/>
              </w:rPr>
              <w:t xml:space="preserve"> being</w:t>
            </w:r>
            <w:r>
              <w:rPr>
                <w:rFonts w:ascii="Arial" w:hAnsi="Arial" w:cs="Arial"/>
                <w:bCs/>
                <w:iCs/>
                <w:color w:val="000000"/>
                <w:sz w:val="20"/>
              </w:rPr>
              <w:t xml:space="preserve"> lik</w:t>
            </w:r>
            <w:r w:rsidR="00A07DF9">
              <w:rPr>
                <w:rFonts w:ascii="Arial" w:hAnsi="Arial" w:cs="Arial"/>
                <w:bCs/>
                <w:iCs/>
                <w:color w:val="000000"/>
                <w:sz w:val="20"/>
              </w:rPr>
              <w:t>e</w:t>
            </w:r>
            <w:r>
              <w:rPr>
                <w:rFonts w:ascii="Arial" w:hAnsi="Arial" w:cs="Arial"/>
                <w:bCs/>
                <w:iCs/>
                <w:color w:val="000000"/>
                <w:sz w:val="20"/>
              </w:rPr>
              <w:t>ly by November</w:t>
            </w:r>
            <w:r w:rsidR="00A07DF9">
              <w:rPr>
                <w:rFonts w:ascii="Arial" w:hAnsi="Arial" w:cs="Arial"/>
                <w:bCs/>
                <w:iCs/>
                <w:color w:val="000000"/>
                <w:sz w:val="20"/>
              </w:rPr>
              <w:t xml:space="preserve"> 2026.</w:t>
            </w:r>
          </w:p>
        </w:tc>
      </w:tr>
    </w:tbl>
    <w:p w14:paraId="37393376" w14:textId="77777777" w:rsidR="005E5E46" w:rsidRDefault="005E5E46" w:rsidP="00033655">
      <w:pPr>
        <w:rPr>
          <w:lang w:val="en-US"/>
        </w:rPr>
      </w:pPr>
    </w:p>
    <w:p w14:paraId="2878091D" w14:textId="1F1BD27E" w:rsidR="005E5E46" w:rsidRDefault="00983708" w:rsidP="00033655">
      <w:r>
        <w:rPr>
          <w:rFonts w:ascii="Arial" w:hAnsi="Arial" w:cs="Arial"/>
          <w:b/>
          <w:bCs/>
          <w:color w:val="000000"/>
          <w:sz w:val="20"/>
        </w:rPr>
        <w:t>8</w:t>
      </w:r>
      <w:r w:rsidR="00F240E8">
        <w:rPr>
          <w:rFonts w:ascii="Arial" w:hAnsi="Arial" w:cs="Arial"/>
          <w:b/>
          <w:bCs/>
          <w:color w:val="000000"/>
          <w:sz w:val="20"/>
        </w:rPr>
        <w:t>.2 Enhancement charges:</w:t>
      </w:r>
      <w:r w:rsidR="00F240E8">
        <w:rPr>
          <w:rFonts w:ascii="Arial" w:hAnsi="Arial" w:cs="Arial"/>
          <w:color w:val="000000"/>
          <w:sz w:val="20"/>
        </w:rPr>
        <w:t xml:space="preserve"> please confirm that the arrangements for the funding of any network enhancements are </w:t>
      </w:r>
      <w:r w:rsidR="00F240E8" w:rsidRPr="000E1550">
        <w:rPr>
          <w:rFonts w:ascii="Arial" w:hAnsi="Arial" w:cs="Arial"/>
          <w:color w:val="000000"/>
          <w:sz w:val="20"/>
        </w:rPr>
        <w:t xml:space="preserve">consistent with </w:t>
      </w:r>
      <w:r w:rsidR="006B6597" w:rsidRPr="000E1550">
        <w:rPr>
          <w:rFonts w:ascii="Arial" w:hAnsi="Arial" w:cs="Arial"/>
          <w:color w:val="000000"/>
          <w:sz w:val="20"/>
        </w:rPr>
        <w:t xml:space="preserve">the </w:t>
      </w:r>
      <w:hyperlink r:id="rId17" w:history="1">
        <w:r w:rsidR="006B6597" w:rsidRPr="000E1550">
          <w:rPr>
            <w:rStyle w:val="Hyperlink"/>
            <w:rFonts w:cs="Arial"/>
            <w:sz w:val="20"/>
          </w:rPr>
          <w:t>investment framework</w:t>
        </w:r>
      </w:hyperlink>
      <w:r w:rsidR="006B6597">
        <w:rPr>
          <w:rFonts w:ascii="Arial" w:hAnsi="Arial" w:cs="Arial"/>
          <w:color w:val="000000"/>
          <w:sz w:val="20"/>
        </w:rPr>
        <w:t>,</w:t>
      </w:r>
      <w:r w:rsidR="00F240E8">
        <w:rPr>
          <w:rFonts w:ascii="Arial" w:hAnsi="Arial" w:cs="Arial"/>
          <w:color w:val="000000"/>
          <w:sz w:val="20"/>
        </w:rPr>
        <w:t xml:space="preserve"> and summarise the level and duration of payments, and the assumed rate of return. </w:t>
      </w:r>
    </w:p>
    <w:p w14:paraId="20026FCF" w14:textId="77777777" w:rsidR="005E5E46" w:rsidRDefault="005E5E46" w:rsidP="00033655">
      <w:pPr>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38BE604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8881C9D" w14:textId="49FCDBE6" w:rsidR="005E5E46" w:rsidRDefault="0096395B" w:rsidP="00033655">
            <w:pPr>
              <w:rPr>
                <w:lang w:val="en-US"/>
              </w:rPr>
            </w:pPr>
            <w:r w:rsidRPr="002D263F">
              <w:rPr>
                <w:rFonts w:ascii="Arial" w:hAnsi="Arial" w:cs="Arial"/>
                <w:bCs/>
                <w:iCs/>
                <w:color w:val="000000"/>
                <w:sz w:val="20"/>
              </w:rPr>
              <w:t>None.</w:t>
            </w:r>
          </w:p>
        </w:tc>
      </w:tr>
    </w:tbl>
    <w:p w14:paraId="7A80EBFE" w14:textId="77777777" w:rsidR="005E5E46" w:rsidRDefault="005E5E46" w:rsidP="00033655">
      <w:pPr>
        <w:rPr>
          <w:lang w:val="en-US"/>
        </w:rPr>
      </w:pPr>
    </w:p>
    <w:p w14:paraId="3EEA6BCE" w14:textId="4A9E3DD6" w:rsidR="009037C0" w:rsidRPr="009037C0" w:rsidRDefault="00983708" w:rsidP="00033655">
      <w:pPr>
        <w:ind w:right="113"/>
        <w:rPr>
          <w:rFonts w:ascii="Arial" w:hAnsi="Arial" w:cs="Arial"/>
          <w:b/>
          <w:bCs/>
          <w:color w:val="000000"/>
        </w:rPr>
      </w:pPr>
      <w:r>
        <w:rPr>
          <w:rFonts w:ascii="Arial" w:hAnsi="Arial" w:cs="Arial"/>
          <w:b/>
          <w:bCs/>
          <w:color w:val="000000"/>
        </w:rPr>
        <w:t>9</w:t>
      </w:r>
      <w:r w:rsidR="00F240E8">
        <w:rPr>
          <w:rFonts w:ascii="Arial" w:hAnsi="Arial" w:cs="Arial"/>
          <w:b/>
          <w:bCs/>
          <w:color w:val="000000"/>
        </w:rPr>
        <w:t>. Other</w:t>
      </w:r>
    </w:p>
    <w:p w14:paraId="4236937B" w14:textId="77777777" w:rsidR="009037C0" w:rsidRDefault="009037C0" w:rsidP="00033655">
      <w:pPr>
        <w:rPr>
          <w:rFonts w:ascii="Arial" w:hAnsi="Arial" w:cs="Arial"/>
          <w:b/>
          <w:bCs/>
          <w:color w:val="000000"/>
          <w:sz w:val="20"/>
        </w:rPr>
      </w:pPr>
    </w:p>
    <w:p w14:paraId="42C4A0C3" w14:textId="5A3CF4B2" w:rsidR="005E5E46" w:rsidRPr="009037C0" w:rsidRDefault="00983708" w:rsidP="00033655">
      <w:pPr>
        <w:rPr>
          <w:rFonts w:ascii="Arial" w:hAnsi="Arial" w:cs="Arial"/>
          <w:b/>
          <w:bCs/>
          <w:color w:val="000000"/>
          <w:sz w:val="20"/>
        </w:rPr>
      </w:pPr>
      <w:r>
        <w:rPr>
          <w:rFonts w:ascii="Arial" w:hAnsi="Arial" w:cs="Arial"/>
          <w:b/>
          <w:bCs/>
          <w:color w:val="000000"/>
          <w:sz w:val="20"/>
        </w:rPr>
        <w:t>9</w:t>
      </w:r>
      <w:r w:rsidR="00F240E8">
        <w:rPr>
          <w:rFonts w:ascii="Arial" w:hAnsi="Arial" w:cs="Arial"/>
          <w:b/>
          <w:bCs/>
          <w:color w:val="000000"/>
          <w:sz w:val="20"/>
        </w:rPr>
        <w:t xml:space="preserve">.1 Associated applications to ORR: </w:t>
      </w:r>
      <w:r w:rsidR="00F240E8">
        <w:rPr>
          <w:rFonts w:ascii="Arial" w:hAnsi="Arial" w:cs="Arial"/>
          <w:color w:val="000000"/>
          <w:sz w:val="20"/>
        </w:rPr>
        <w:t>please state whether this application is being made in parallel with, or relates to, any other current or forthcoming application to ORR (</w:t>
      </w:r>
      <w:r w:rsidR="00F240E8">
        <w:rPr>
          <w:rFonts w:ascii="Arial" w:hAnsi="Arial" w:cs="Arial"/>
          <w:iCs/>
          <w:color w:val="000000"/>
          <w:sz w:val="20"/>
        </w:rPr>
        <w:t>e.g.</w:t>
      </w:r>
      <w:r w:rsidR="00F240E8">
        <w:rPr>
          <w:rFonts w:ascii="Arial" w:hAnsi="Arial" w:cs="Arial"/>
          <w:color w:val="000000"/>
          <w:sz w:val="20"/>
        </w:rPr>
        <w:t xml:space="preserve"> in respect of track, station or light maintenance depot access contracts). </w:t>
      </w:r>
      <w:r w:rsidR="00764B00" w:rsidRPr="000E1550">
        <w:rPr>
          <w:rFonts w:ascii="Arial" w:hAnsi="Arial" w:cs="Arial"/>
          <w:color w:val="000000"/>
          <w:sz w:val="20"/>
        </w:rPr>
        <w:t>Where the application is being made in parallel with any other application from the same operator, please ensure the applications are consistent with one another. Where the application relies on another operator relinquishing access rights, please provide evidence that this process has been completed.</w:t>
      </w:r>
    </w:p>
    <w:p w14:paraId="0C5832D5" w14:textId="77777777" w:rsidR="005E5E46" w:rsidRDefault="005E5E46" w:rsidP="00033655">
      <w:pPr>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6F80C967"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6DDA146" w14:textId="1BFDD01D" w:rsidR="00CC247F" w:rsidRPr="009A3C42" w:rsidRDefault="00654262" w:rsidP="00A3070B">
            <w:pPr>
              <w:tabs>
                <w:tab w:val="left" w:pos="6000"/>
              </w:tabs>
              <w:rPr>
                <w:rFonts w:ascii="Arial" w:hAnsi="Arial" w:cs="Arial"/>
                <w:color w:val="000000"/>
                <w:sz w:val="20"/>
              </w:rPr>
            </w:pPr>
            <w:r w:rsidRPr="000A32DE">
              <w:rPr>
                <w:rFonts w:ascii="Arial" w:hAnsi="Arial" w:cs="Arial"/>
                <w:color w:val="000000"/>
                <w:sz w:val="20"/>
              </w:rPr>
              <w:t>Cognisant of ORR’s letter to the Rail industry dated 24th April 2024 concerning “Competing and/or complex track access applications for December 2024, May 2025 and December 2025 timetable changes”</w:t>
            </w:r>
            <w:r>
              <w:rPr>
                <w:rFonts w:ascii="Arial" w:hAnsi="Arial" w:cs="Arial"/>
                <w:color w:val="000000"/>
                <w:sz w:val="20"/>
              </w:rPr>
              <w:t xml:space="preserve">. </w:t>
            </w:r>
            <w:r w:rsidR="00027CF6">
              <w:rPr>
                <w:rFonts w:ascii="Arial" w:hAnsi="Arial" w:cs="Arial"/>
                <w:color w:val="000000"/>
                <w:sz w:val="20"/>
              </w:rPr>
              <w:t>No congestion node is crossed.</w:t>
            </w:r>
          </w:p>
        </w:tc>
      </w:tr>
    </w:tbl>
    <w:p w14:paraId="3ABB5F7E" w14:textId="77777777" w:rsidR="00AD0783" w:rsidRDefault="00AD0783" w:rsidP="00033655">
      <w:pPr>
        <w:rPr>
          <w:rFonts w:ascii="Arial" w:hAnsi="Arial" w:cs="Arial"/>
          <w:b/>
          <w:bCs/>
          <w:color w:val="000000"/>
          <w:sz w:val="20"/>
        </w:rPr>
      </w:pPr>
    </w:p>
    <w:p w14:paraId="414B2DFB" w14:textId="6397B235" w:rsidR="005E5E46" w:rsidRPr="00093EEC" w:rsidRDefault="00983708" w:rsidP="00033655">
      <w:pPr>
        <w:pStyle w:val="ListParagraph"/>
        <w:ind w:left="0"/>
        <w:rPr>
          <w:lang w:val="en-US"/>
        </w:rPr>
      </w:pPr>
      <w:r>
        <w:rPr>
          <w:rFonts w:ascii="Arial" w:hAnsi="Arial" w:cs="Arial"/>
          <w:b/>
          <w:bCs/>
          <w:color w:val="000000"/>
          <w:sz w:val="20"/>
        </w:rPr>
        <w:t>9</w:t>
      </w:r>
      <w:r w:rsidR="00A77E6E">
        <w:rPr>
          <w:rFonts w:ascii="Arial" w:hAnsi="Arial" w:cs="Arial"/>
          <w:b/>
          <w:bCs/>
          <w:color w:val="000000"/>
          <w:sz w:val="20"/>
        </w:rPr>
        <w:t xml:space="preserve">.2 </w:t>
      </w:r>
      <w:r w:rsidR="004B1B49" w:rsidRPr="00093EEC">
        <w:rPr>
          <w:rFonts w:ascii="Arial" w:hAnsi="Arial" w:cs="Arial"/>
          <w:b/>
          <w:bCs/>
          <w:color w:val="000000"/>
          <w:sz w:val="20"/>
        </w:rPr>
        <w:t>S</w:t>
      </w:r>
      <w:r w:rsidR="00F240E8" w:rsidRPr="00093EEC">
        <w:rPr>
          <w:rFonts w:ascii="Arial" w:hAnsi="Arial" w:cs="Arial"/>
          <w:b/>
          <w:bCs/>
          <w:color w:val="000000"/>
          <w:sz w:val="20"/>
        </w:rPr>
        <w:t>ide letters and collateral agreements:</w:t>
      </w:r>
      <w:r w:rsidR="00093EEC" w:rsidRPr="00093EEC">
        <w:rPr>
          <w:rFonts w:ascii="Arial" w:hAnsi="Arial" w:cs="Arial"/>
          <w:color w:val="000000"/>
          <w:sz w:val="20"/>
        </w:rPr>
        <w:t xml:space="preserve"> please </w:t>
      </w:r>
      <w:r w:rsidR="00F240E8" w:rsidRPr="00093EEC">
        <w:rPr>
          <w:rFonts w:ascii="Arial" w:hAnsi="Arial" w:cs="Arial"/>
          <w:color w:val="000000"/>
          <w:sz w:val="20"/>
        </w:rPr>
        <w:t>confirm here that the whole of the proposal between the parties has been submitted with this application and that there are no side letters or other documents which affect it.</w:t>
      </w:r>
    </w:p>
    <w:p w14:paraId="7C2FBB6A" w14:textId="77777777" w:rsidR="00093EEC" w:rsidRPr="00093EEC" w:rsidRDefault="00093EEC" w:rsidP="00033655">
      <w:pPr>
        <w:pStyle w:val="ListParagraph"/>
        <w:ind w:left="0"/>
        <w:rPr>
          <w:lang w:val="en-US"/>
        </w:rPr>
      </w:pPr>
    </w:p>
    <w:tbl>
      <w:tblPr>
        <w:tblW w:w="9072" w:type="dxa"/>
        <w:tblCellMar>
          <w:left w:w="10" w:type="dxa"/>
          <w:right w:w="10" w:type="dxa"/>
        </w:tblCellMar>
        <w:tblLook w:val="04A0" w:firstRow="1" w:lastRow="0" w:firstColumn="1" w:lastColumn="0" w:noHBand="0" w:noVBand="1"/>
      </w:tblPr>
      <w:tblGrid>
        <w:gridCol w:w="9072"/>
      </w:tblGrid>
      <w:tr w:rsidR="005E5E46" w14:paraId="4F9BB3D4"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E35CB6A" w14:textId="2F12E1BA" w:rsidR="005E5E46" w:rsidRPr="002D263F" w:rsidRDefault="00E04C89" w:rsidP="00033655">
            <w:pPr>
              <w:rPr>
                <w:rFonts w:ascii="Arial" w:hAnsi="Arial" w:cs="Arial"/>
                <w:bCs/>
                <w:iCs/>
                <w:color w:val="000000"/>
                <w:sz w:val="20"/>
              </w:rPr>
            </w:pPr>
            <w:r w:rsidRPr="002D263F">
              <w:rPr>
                <w:rFonts w:ascii="Arial" w:hAnsi="Arial" w:cs="Arial"/>
                <w:bCs/>
                <w:iCs/>
                <w:color w:val="000000"/>
                <w:sz w:val="20"/>
              </w:rPr>
              <w:t>This is complete</w:t>
            </w:r>
            <w:r w:rsidR="00A87E2E" w:rsidRPr="002D263F">
              <w:rPr>
                <w:rFonts w:ascii="Arial" w:hAnsi="Arial" w:cs="Arial"/>
                <w:bCs/>
                <w:iCs/>
                <w:color w:val="000000"/>
                <w:sz w:val="20"/>
              </w:rPr>
              <w:t xml:space="preserve"> and will be updated as Network Rail review and industry consultation develops.</w:t>
            </w:r>
          </w:p>
          <w:p w14:paraId="00C98FBB" w14:textId="77777777" w:rsidR="005E5E46" w:rsidRDefault="005E5E46" w:rsidP="00033655">
            <w:pPr>
              <w:rPr>
                <w:lang w:val="en-US"/>
              </w:rPr>
            </w:pPr>
          </w:p>
        </w:tc>
      </w:tr>
    </w:tbl>
    <w:p w14:paraId="234E9D04" w14:textId="77777777" w:rsidR="005E5E46" w:rsidRDefault="005E5E46" w:rsidP="00033655">
      <w:pPr>
        <w:rPr>
          <w:lang w:val="en-US"/>
        </w:rPr>
      </w:pPr>
    </w:p>
    <w:p w14:paraId="19EA6EF5" w14:textId="3638BE99" w:rsidR="005E5E46" w:rsidRDefault="00983708" w:rsidP="00FE3838">
      <w:pPr>
        <w:rPr>
          <w:rFonts w:ascii="Arial" w:hAnsi="Arial" w:cs="Arial"/>
          <w:color w:val="000000"/>
          <w:sz w:val="20"/>
        </w:rPr>
      </w:pPr>
      <w:r>
        <w:rPr>
          <w:rFonts w:ascii="Arial" w:hAnsi="Arial" w:cs="Arial"/>
          <w:b/>
          <w:bCs/>
          <w:color w:val="000000"/>
          <w:sz w:val="20"/>
        </w:rPr>
        <w:t>9</w:t>
      </w:r>
      <w:r w:rsidR="00F240E8">
        <w:rPr>
          <w:rFonts w:ascii="Arial" w:hAnsi="Arial" w:cs="Arial"/>
          <w:b/>
          <w:bCs/>
          <w:color w:val="000000"/>
          <w:sz w:val="20"/>
        </w:rPr>
        <w:t xml:space="preserve">.3 Confidential </w:t>
      </w:r>
      <w:r w:rsidR="004311FA">
        <w:rPr>
          <w:rFonts w:ascii="Arial" w:hAnsi="Arial" w:cs="Arial"/>
          <w:b/>
          <w:bCs/>
          <w:color w:val="000000"/>
          <w:sz w:val="20"/>
        </w:rPr>
        <w:t>redactions</w:t>
      </w:r>
      <w:r w:rsidR="00F240E8">
        <w:rPr>
          <w:rFonts w:ascii="Arial" w:hAnsi="Arial" w:cs="Arial"/>
          <w:b/>
          <w:bCs/>
          <w:color w:val="000000"/>
          <w:sz w:val="20"/>
        </w:rPr>
        <w:t xml:space="preserve">: </w:t>
      </w:r>
      <w:r w:rsidR="00F240E8">
        <w:rPr>
          <w:rFonts w:ascii="Arial" w:hAnsi="Arial" w:cs="Arial"/>
          <w:color w:val="000000"/>
          <w:sz w:val="20"/>
        </w:rPr>
        <w:t xml:space="preserve">please list any </w:t>
      </w:r>
      <w:r w:rsidR="00FE3838">
        <w:rPr>
          <w:rFonts w:ascii="Arial" w:hAnsi="Arial" w:cs="Arial"/>
          <w:color w:val="000000"/>
          <w:sz w:val="20"/>
        </w:rPr>
        <w:t>information</w:t>
      </w:r>
      <w:r w:rsidR="00585A87">
        <w:rPr>
          <w:rFonts w:ascii="Arial" w:hAnsi="Arial" w:cs="Arial"/>
          <w:color w:val="000000"/>
          <w:sz w:val="20"/>
        </w:rPr>
        <w:t xml:space="preserve"> that </w:t>
      </w:r>
      <w:r w:rsidR="00F240E8">
        <w:rPr>
          <w:rFonts w:ascii="Arial" w:hAnsi="Arial" w:cs="Arial"/>
          <w:color w:val="000000"/>
          <w:sz w:val="20"/>
        </w:rPr>
        <w:t xml:space="preserve">you have </w:t>
      </w:r>
      <w:r w:rsidR="004311FA">
        <w:rPr>
          <w:rFonts w:ascii="Arial" w:hAnsi="Arial" w:cs="Arial"/>
          <w:color w:val="000000"/>
          <w:sz w:val="20"/>
        </w:rPr>
        <w:t xml:space="preserve">redacted </w:t>
      </w:r>
      <w:r w:rsidR="00F240E8">
        <w:rPr>
          <w:rFonts w:ascii="Arial" w:hAnsi="Arial" w:cs="Arial"/>
          <w:color w:val="000000"/>
          <w:sz w:val="20"/>
        </w:rPr>
        <w:t xml:space="preserve">from </w:t>
      </w:r>
      <w:r w:rsidR="00FE3838">
        <w:rPr>
          <w:rFonts w:ascii="Arial" w:hAnsi="Arial" w:cs="Arial"/>
          <w:color w:val="000000"/>
          <w:sz w:val="20"/>
        </w:rPr>
        <w:t xml:space="preserve">any documentation </w:t>
      </w:r>
      <w:r w:rsidR="00F240E8">
        <w:rPr>
          <w:rFonts w:ascii="Arial" w:hAnsi="Arial" w:cs="Arial"/>
          <w:color w:val="000000"/>
          <w:sz w:val="20"/>
        </w:rPr>
        <w:t>sent to consultees</w:t>
      </w:r>
      <w:r w:rsidR="004311FA">
        <w:rPr>
          <w:rFonts w:ascii="Arial" w:hAnsi="Arial" w:cs="Arial"/>
          <w:color w:val="000000"/>
          <w:sz w:val="20"/>
        </w:rPr>
        <w:t>. If there has been no pre</w:t>
      </w:r>
      <w:r w:rsidR="004311FA">
        <w:rPr>
          <w:rFonts w:ascii="Arial" w:hAnsi="Arial" w:cs="Arial"/>
          <w:color w:val="000000"/>
          <w:sz w:val="20"/>
        </w:rPr>
        <w:noBreakHyphen/>
      </w:r>
      <w:r w:rsidR="00F240E8">
        <w:rPr>
          <w:rFonts w:ascii="Arial" w:hAnsi="Arial" w:cs="Arial"/>
          <w:color w:val="000000"/>
          <w:sz w:val="20"/>
        </w:rPr>
        <w:t xml:space="preserve">application consultation, </w:t>
      </w:r>
      <w:r w:rsidR="00FE3838">
        <w:rPr>
          <w:rFonts w:ascii="Arial" w:hAnsi="Arial" w:cs="Arial"/>
          <w:color w:val="000000"/>
          <w:sz w:val="20"/>
        </w:rPr>
        <w:t xml:space="preserve">please </w:t>
      </w:r>
      <w:r w:rsidR="004311FA">
        <w:rPr>
          <w:rFonts w:ascii="Arial" w:hAnsi="Arial" w:cs="Arial"/>
          <w:color w:val="000000"/>
          <w:sz w:val="20"/>
        </w:rPr>
        <w:t xml:space="preserve">list </w:t>
      </w:r>
      <w:r w:rsidR="00F240E8">
        <w:rPr>
          <w:rFonts w:ascii="Arial" w:hAnsi="Arial" w:cs="Arial"/>
          <w:color w:val="000000"/>
          <w:sz w:val="20"/>
        </w:rPr>
        <w:t xml:space="preserve">any </w:t>
      </w:r>
      <w:r w:rsidR="00FE3838">
        <w:rPr>
          <w:rFonts w:ascii="Arial" w:hAnsi="Arial" w:cs="Arial"/>
          <w:color w:val="000000"/>
          <w:sz w:val="20"/>
        </w:rPr>
        <w:t xml:space="preserve">information </w:t>
      </w:r>
      <w:r w:rsidR="00F240E8">
        <w:rPr>
          <w:rFonts w:ascii="Arial" w:hAnsi="Arial" w:cs="Arial"/>
          <w:color w:val="000000"/>
          <w:sz w:val="20"/>
        </w:rPr>
        <w:t xml:space="preserve">you want us to exclude from publication. </w:t>
      </w:r>
      <w:r w:rsidR="00FE3838">
        <w:rPr>
          <w:rFonts w:ascii="Arial" w:hAnsi="Arial" w:cs="Arial"/>
          <w:color w:val="000000"/>
          <w:sz w:val="20"/>
        </w:rPr>
        <w:t>Please provide full reasons for any redactions.</w:t>
      </w:r>
    </w:p>
    <w:p w14:paraId="51AF71F0" w14:textId="77777777" w:rsidR="00E134D9" w:rsidRDefault="00E134D9" w:rsidP="00033655">
      <w:pPr>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339D7CF9"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2B2E239" w14:textId="6D5714E6" w:rsidR="005E5E46" w:rsidRDefault="00853177" w:rsidP="004311FA">
            <w:pPr>
              <w:rPr>
                <w:lang w:val="en-US"/>
              </w:rPr>
            </w:pPr>
            <w:r w:rsidRPr="002D263F">
              <w:rPr>
                <w:rFonts w:ascii="Arial" w:hAnsi="Arial" w:cs="Arial"/>
                <w:bCs/>
                <w:iCs/>
                <w:color w:val="000000"/>
                <w:sz w:val="20"/>
              </w:rPr>
              <w:t>None.</w:t>
            </w:r>
          </w:p>
        </w:tc>
      </w:tr>
    </w:tbl>
    <w:p w14:paraId="3BD0353F" w14:textId="77777777" w:rsidR="005E5E46" w:rsidRDefault="005E5E46" w:rsidP="00033655">
      <w:pPr>
        <w:rPr>
          <w:lang w:val="en-US"/>
        </w:rPr>
      </w:pPr>
    </w:p>
    <w:p w14:paraId="3D979518" w14:textId="77777777" w:rsidR="00776BBB" w:rsidRDefault="00776BBB">
      <w:pPr>
        <w:suppressAutoHyphens w:val="0"/>
        <w:autoSpaceDN/>
        <w:jc w:val="left"/>
        <w:textAlignment w:val="auto"/>
        <w:rPr>
          <w:rFonts w:ascii="Arial" w:hAnsi="Arial" w:cs="Arial"/>
          <w:b/>
          <w:bCs/>
          <w:color w:val="000000"/>
        </w:rPr>
      </w:pPr>
      <w:r>
        <w:rPr>
          <w:rFonts w:ascii="Arial" w:hAnsi="Arial" w:cs="Arial"/>
          <w:b/>
          <w:bCs/>
          <w:color w:val="000000"/>
        </w:rPr>
        <w:br w:type="page"/>
      </w:r>
    </w:p>
    <w:p w14:paraId="7B3F8013" w14:textId="16198C0F" w:rsidR="005E5E46" w:rsidRDefault="00983708" w:rsidP="00033655">
      <w:pPr>
        <w:keepNext/>
        <w:ind w:right="113"/>
        <w:rPr>
          <w:rFonts w:ascii="Arial" w:hAnsi="Arial" w:cs="Arial"/>
          <w:b/>
          <w:bCs/>
          <w:color w:val="000000"/>
        </w:rPr>
      </w:pPr>
      <w:r>
        <w:rPr>
          <w:rFonts w:ascii="Arial" w:hAnsi="Arial" w:cs="Arial"/>
          <w:b/>
          <w:bCs/>
          <w:color w:val="000000"/>
        </w:rPr>
        <w:lastRenderedPageBreak/>
        <w:t>10</w:t>
      </w:r>
      <w:r w:rsidR="00F240E8">
        <w:rPr>
          <w:rFonts w:ascii="Arial" w:hAnsi="Arial" w:cs="Arial"/>
          <w:b/>
          <w:bCs/>
          <w:color w:val="000000"/>
        </w:rPr>
        <w:t>. Pre-application consultation</w:t>
      </w:r>
    </w:p>
    <w:p w14:paraId="4E21483F" w14:textId="77777777" w:rsidR="00033655" w:rsidRDefault="00033655" w:rsidP="00033655">
      <w:pPr>
        <w:keepNext/>
        <w:tabs>
          <w:tab w:val="left" w:pos="5927"/>
        </w:tabs>
        <w:ind w:right="113"/>
        <w:rPr>
          <w:rFonts w:ascii="Arial" w:hAnsi="Arial" w:cs="Arial"/>
          <w:b/>
          <w:bCs/>
          <w:color w:val="000000"/>
          <w:sz w:val="20"/>
        </w:rPr>
      </w:pPr>
    </w:p>
    <w:p w14:paraId="6DDD6FBA" w14:textId="16102E70" w:rsidR="004D347B" w:rsidRDefault="00983708" w:rsidP="00033655">
      <w:pPr>
        <w:keepNext/>
        <w:tabs>
          <w:tab w:val="left" w:pos="5927"/>
        </w:tabs>
        <w:ind w:right="113"/>
        <w:rPr>
          <w:rFonts w:ascii="Arial" w:hAnsi="Arial" w:cs="Arial"/>
          <w:b/>
          <w:bCs/>
          <w:color w:val="000000"/>
          <w:sz w:val="20"/>
        </w:rPr>
      </w:pPr>
      <w:r>
        <w:rPr>
          <w:rFonts w:ascii="Arial" w:hAnsi="Arial" w:cs="Arial"/>
          <w:b/>
          <w:bCs/>
          <w:color w:val="000000"/>
          <w:sz w:val="20"/>
        </w:rPr>
        <w:t>10</w:t>
      </w:r>
      <w:r w:rsidR="00F240E8">
        <w:rPr>
          <w:rFonts w:ascii="Arial" w:hAnsi="Arial" w:cs="Arial"/>
          <w:b/>
          <w:bCs/>
          <w:color w:val="000000"/>
          <w:sz w:val="20"/>
        </w:rPr>
        <w:t xml:space="preserve">.1 The consultation: </w:t>
      </w:r>
      <w:r w:rsidR="005319F7">
        <w:rPr>
          <w:rFonts w:ascii="Arial" w:hAnsi="Arial" w:cs="Arial"/>
          <w:b/>
          <w:bCs/>
          <w:color w:val="000000"/>
          <w:sz w:val="20"/>
        </w:rPr>
        <w:tab/>
      </w:r>
    </w:p>
    <w:p w14:paraId="6314206A" w14:textId="77777777" w:rsidR="00033655" w:rsidRDefault="00033655" w:rsidP="00033655">
      <w:pPr>
        <w:ind w:right="113"/>
        <w:rPr>
          <w:rFonts w:ascii="Arial" w:hAnsi="Arial" w:cs="Arial"/>
          <w:bCs/>
          <w:color w:val="000000"/>
          <w:sz w:val="20"/>
        </w:rPr>
      </w:pPr>
    </w:p>
    <w:p w14:paraId="162C6770" w14:textId="77777777" w:rsidR="0083505A" w:rsidRPr="0083505A" w:rsidRDefault="0083505A" w:rsidP="0083505A">
      <w:pPr>
        <w:ind w:right="113"/>
        <w:rPr>
          <w:rFonts w:ascii="Arial" w:hAnsi="Arial" w:cs="Arial"/>
          <w:sz w:val="20"/>
        </w:rPr>
      </w:pPr>
      <w:r w:rsidRPr="0083505A">
        <w:rPr>
          <w:rFonts w:ascii="Arial" w:hAnsi="Arial" w:cs="Arial"/>
          <w:sz w:val="20"/>
        </w:rPr>
        <w:t>If</w:t>
      </w:r>
      <w:r>
        <w:rPr>
          <w:rFonts w:ascii="Arial" w:hAnsi="Arial" w:cs="Arial"/>
          <w:sz w:val="20"/>
        </w:rPr>
        <w:t xml:space="preserve"> </w:t>
      </w:r>
      <w:r w:rsidR="004311FA">
        <w:rPr>
          <w:rFonts w:ascii="Arial" w:hAnsi="Arial" w:cs="Arial"/>
          <w:sz w:val="20"/>
        </w:rPr>
        <w:t xml:space="preserve">consultation </w:t>
      </w:r>
      <w:r>
        <w:rPr>
          <w:rFonts w:ascii="Arial" w:hAnsi="Arial" w:cs="Arial"/>
          <w:sz w:val="20"/>
        </w:rPr>
        <w:t xml:space="preserve">has </w:t>
      </w:r>
      <w:r w:rsidR="004311FA">
        <w:rPr>
          <w:rFonts w:ascii="Arial" w:hAnsi="Arial" w:cs="Arial"/>
          <w:sz w:val="20"/>
        </w:rPr>
        <w:t xml:space="preserve">not </w:t>
      </w:r>
      <w:r>
        <w:rPr>
          <w:rFonts w:ascii="Arial" w:hAnsi="Arial" w:cs="Arial"/>
          <w:sz w:val="20"/>
        </w:rPr>
        <w:t>been carried out, explain why not. If it has, please list the consultees</w:t>
      </w:r>
      <w:r w:rsidR="004311FA">
        <w:rPr>
          <w:rFonts w:ascii="Arial" w:hAnsi="Arial" w:cs="Arial"/>
          <w:sz w:val="20"/>
        </w:rPr>
        <w:t>.</w:t>
      </w:r>
      <w:r w:rsidRPr="0083505A">
        <w:rPr>
          <w:rFonts w:ascii="Arial" w:hAnsi="Arial" w:cs="Arial"/>
          <w:sz w:val="20"/>
        </w:rPr>
        <w:t xml:space="preserve"> </w:t>
      </w:r>
    </w:p>
    <w:tbl>
      <w:tblPr>
        <w:tblW w:w="9072" w:type="dxa"/>
        <w:tblCellMar>
          <w:left w:w="10" w:type="dxa"/>
          <w:right w:w="10" w:type="dxa"/>
        </w:tblCellMar>
        <w:tblLook w:val="04A0" w:firstRow="1" w:lastRow="0" w:firstColumn="1" w:lastColumn="0" w:noHBand="0" w:noVBand="1"/>
      </w:tblPr>
      <w:tblGrid>
        <w:gridCol w:w="9072"/>
      </w:tblGrid>
      <w:tr w:rsidR="0083505A" w14:paraId="62F2FB92" w14:textId="77777777" w:rsidTr="00912261">
        <w:trPr>
          <w:trHeight w:val="567"/>
        </w:trPr>
        <w:tc>
          <w:tcPr>
            <w:tcW w:w="9072" w:type="dxa"/>
            <w:tcBorders>
              <w:top w:val="single" w:sz="12" w:space="0" w:color="000000"/>
              <w:left w:val="single" w:sz="12" w:space="0" w:color="000000"/>
              <w:bottom w:val="single" w:sz="12" w:space="0" w:color="auto"/>
              <w:right w:val="single" w:sz="12" w:space="0" w:color="000000"/>
            </w:tcBorders>
            <w:tcMar>
              <w:top w:w="0" w:type="dxa"/>
              <w:left w:w="108" w:type="dxa"/>
              <w:bottom w:w="0" w:type="dxa"/>
              <w:right w:w="108" w:type="dxa"/>
            </w:tcMar>
          </w:tcPr>
          <w:p w14:paraId="408900DD" w14:textId="6D414044" w:rsidR="0083505A" w:rsidRPr="00783065" w:rsidRDefault="003618AD" w:rsidP="008B1E17">
            <w:pPr>
              <w:ind w:right="113"/>
              <w:rPr>
                <w:rFonts w:ascii="Arial" w:hAnsi="Arial" w:cs="Arial"/>
                <w:color w:val="000000"/>
                <w:sz w:val="20"/>
              </w:rPr>
            </w:pPr>
            <w:r>
              <w:rPr>
                <w:rFonts w:ascii="Arial" w:hAnsi="Arial" w:cs="Arial"/>
                <w:color w:val="000000"/>
                <w:sz w:val="20"/>
              </w:rPr>
              <w:t>Consultation is imminent.</w:t>
            </w:r>
          </w:p>
        </w:tc>
      </w:tr>
    </w:tbl>
    <w:p w14:paraId="1EA9EF5A" w14:textId="77777777" w:rsidR="0083505A" w:rsidRDefault="0083505A" w:rsidP="00033655">
      <w:pPr>
        <w:ind w:right="113"/>
        <w:rPr>
          <w:rFonts w:ascii="Arial" w:hAnsi="Arial" w:cs="Arial"/>
          <w:bCs/>
          <w:i/>
          <w:color w:val="000000"/>
          <w:sz w:val="20"/>
        </w:rPr>
      </w:pPr>
    </w:p>
    <w:p w14:paraId="785004F7" w14:textId="77777777" w:rsidR="005E5E46" w:rsidRDefault="004311FA" w:rsidP="004311FA">
      <w:pPr>
        <w:ind w:right="113"/>
        <w:rPr>
          <w:rFonts w:ascii="Arial" w:hAnsi="Arial" w:cs="Arial"/>
          <w:color w:val="000000"/>
          <w:sz w:val="20"/>
        </w:rPr>
      </w:pPr>
      <w:r>
        <w:rPr>
          <w:rFonts w:ascii="Arial" w:hAnsi="Arial" w:cs="Arial"/>
          <w:color w:val="000000"/>
          <w:sz w:val="20"/>
        </w:rPr>
        <w:t>W</w:t>
      </w:r>
      <w:r w:rsidR="004D347B">
        <w:rPr>
          <w:rFonts w:ascii="Arial" w:hAnsi="Arial" w:cs="Arial"/>
          <w:color w:val="000000"/>
          <w:sz w:val="20"/>
        </w:rPr>
        <w:t>ho conducted the consultation</w:t>
      </w:r>
      <w:r w:rsidR="00776BBB">
        <w:rPr>
          <w:rFonts w:ascii="Arial" w:hAnsi="Arial" w:cs="Arial"/>
          <w:color w:val="000000"/>
          <w:sz w:val="20"/>
        </w:rPr>
        <w:t>?</w:t>
      </w:r>
    </w:p>
    <w:tbl>
      <w:tblPr>
        <w:tblStyle w:val="TableGrid"/>
        <w:tblW w:w="9071" w:type="dxa"/>
        <w:tblLook w:val="04A0" w:firstRow="1" w:lastRow="0" w:firstColumn="1" w:lastColumn="0" w:noHBand="0" w:noVBand="1"/>
      </w:tblPr>
      <w:tblGrid>
        <w:gridCol w:w="9071"/>
      </w:tblGrid>
      <w:tr w:rsidR="004D347B" w14:paraId="6F6C73F2" w14:textId="77777777" w:rsidTr="00912261">
        <w:trPr>
          <w:trHeight w:val="283"/>
        </w:trPr>
        <w:tc>
          <w:tcPr>
            <w:tcW w:w="9071" w:type="dxa"/>
            <w:tcBorders>
              <w:top w:val="single" w:sz="12" w:space="0" w:color="auto"/>
              <w:left w:val="single" w:sz="12" w:space="0" w:color="auto"/>
              <w:bottom w:val="single" w:sz="12" w:space="0" w:color="auto"/>
              <w:right w:val="single" w:sz="12" w:space="0" w:color="auto"/>
            </w:tcBorders>
          </w:tcPr>
          <w:p w14:paraId="30DB7D8E" w14:textId="7B4B5421" w:rsidR="004D347B" w:rsidRDefault="004D347B" w:rsidP="00033655">
            <w:pPr>
              <w:ind w:right="113"/>
              <w:rPr>
                <w:rFonts w:ascii="Arial" w:hAnsi="Arial" w:cs="Arial"/>
                <w:color w:val="000000"/>
                <w:sz w:val="20"/>
              </w:rPr>
            </w:pPr>
          </w:p>
        </w:tc>
      </w:tr>
    </w:tbl>
    <w:p w14:paraId="2EA8F012" w14:textId="77777777" w:rsidR="004D347B" w:rsidRDefault="004D347B" w:rsidP="00033655">
      <w:pPr>
        <w:ind w:right="113"/>
        <w:rPr>
          <w:rFonts w:ascii="Arial" w:hAnsi="Arial" w:cs="Arial"/>
          <w:color w:val="000000"/>
          <w:sz w:val="20"/>
        </w:rPr>
      </w:pPr>
    </w:p>
    <w:p w14:paraId="220E9E69" w14:textId="3E422FD3" w:rsidR="005E5E46" w:rsidRDefault="004311FA" w:rsidP="004311FA">
      <w:pPr>
        <w:ind w:right="113"/>
        <w:rPr>
          <w:rFonts w:ascii="Arial" w:hAnsi="Arial" w:cs="Arial"/>
          <w:color w:val="000000"/>
          <w:sz w:val="20"/>
        </w:rPr>
      </w:pPr>
      <w:r>
        <w:rPr>
          <w:rFonts w:ascii="Arial" w:hAnsi="Arial" w:cs="Arial"/>
          <w:color w:val="000000"/>
          <w:sz w:val="20"/>
        </w:rPr>
        <w:t>L</w:t>
      </w:r>
      <w:r w:rsidR="00F240E8">
        <w:rPr>
          <w:rFonts w:ascii="Arial" w:hAnsi="Arial" w:cs="Arial"/>
          <w:color w:val="000000"/>
          <w:sz w:val="20"/>
        </w:rPr>
        <w:t xml:space="preserve">ist all </w:t>
      </w:r>
      <w:r w:rsidR="00776BBB">
        <w:rPr>
          <w:rFonts w:ascii="Arial" w:hAnsi="Arial" w:cs="Arial"/>
          <w:color w:val="000000"/>
          <w:sz w:val="20"/>
        </w:rPr>
        <w:t xml:space="preserve">consultees </w:t>
      </w:r>
      <w:r>
        <w:rPr>
          <w:rFonts w:ascii="Arial" w:hAnsi="Arial" w:cs="Arial"/>
          <w:color w:val="000000"/>
          <w:sz w:val="20"/>
        </w:rPr>
        <w:t xml:space="preserve">who </w:t>
      </w:r>
      <w:r w:rsidR="00F240E8">
        <w:rPr>
          <w:rFonts w:ascii="Arial" w:hAnsi="Arial" w:cs="Arial"/>
          <w:color w:val="000000"/>
          <w:sz w:val="20"/>
        </w:rPr>
        <w:t xml:space="preserve">responded and </w:t>
      </w:r>
      <w:r w:rsidR="00776BBB">
        <w:rPr>
          <w:rFonts w:ascii="Arial" w:hAnsi="Arial" w:cs="Arial"/>
          <w:color w:val="000000"/>
          <w:sz w:val="20"/>
        </w:rPr>
        <w:t xml:space="preserve">include </w:t>
      </w:r>
      <w:r w:rsidR="00F240E8">
        <w:rPr>
          <w:rFonts w:ascii="Arial" w:hAnsi="Arial" w:cs="Arial"/>
          <w:color w:val="000000"/>
          <w:sz w:val="20"/>
        </w:rPr>
        <w:t>their responses and any associated</w:t>
      </w:r>
      <w:r w:rsidR="00585A87">
        <w:rPr>
          <w:rFonts w:ascii="Arial" w:hAnsi="Arial" w:cs="Arial"/>
          <w:color w:val="000000"/>
          <w:sz w:val="20"/>
        </w:rPr>
        <w:t xml:space="preserve"> documentation</w:t>
      </w:r>
      <w:r w:rsidR="001708DC">
        <w:rPr>
          <w:rFonts w:ascii="Arial" w:hAnsi="Arial" w:cs="Arial"/>
          <w:color w:val="000000"/>
          <w:sz w:val="20"/>
        </w:rPr>
        <w:t xml:space="preserve"> or correspondence between the parties</w:t>
      </w:r>
      <w:r>
        <w:rPr>
          <w:rFonts w:ascii="Arial" w:hAnsi="Arial" w:cs="Arial"/>
          <w:color w:val="000000"/>
          <w:sz w:val="20"/>
        </w:rPr>
        <w:t>.</w:t>
      </w:r>
    </w:p>
    <w:tbl>
      <w:tblPr>
        <w:tblStyle w:val="TableGrid"/>
        <w:tblW w:w="9071" w:type="dxa"/>
        <w:tblLook w:val="04A0" w:firstRow="1" w:lastRow="0" w:firstColumn="1" w:lastColumn="0" w:noHBand="0" w:noVBand="1"/>
      </w:tblPr>
      <w:tblGrid>
        <w:gridCol w:w="9071"/>
      </w:tblGrid>
      <w:tr w:rsidR="004D347B" w14:paraId="17D39DC6" w14:textId="77777777" w:rsidTr="00912261">
        <w:trPr>
          <w:trHeight w:val="567"/>
        </w:trPr>
        <w:tc>
          <w:tcPr>
            <w:tcW w:w="9071" w:type="dxa"/>
            <w:tcBorders>
              <w:top w:val="single" w:sz="12" w:space="0" w:color="auto"/>
              <w:left w:val="single" w:sz="12" w:space="0" w:color="auto"/>
              <w:bottom w:val="single" w:sz="12" w:space="0" w:color="auto"/>
              <w:right w:val="single" w:sz="12" w:space="0" w:color="auto"/>
            </w:tcBorders>
          </w:tcPr>
          <w:p w14:paraId="25DFDAA4" w14:textId="77777777" w:rsidR="004D347B" w:rsidRDefault="004D347B" w:rsidP="00033655">
            <w:pPr>
              <w:ind w:right="113"/>
              <w:rPr>
                <w:rFonts w:ascii="Arial" w:hAnsi="Arial" w:cs="Arial"/>
                <w:color w:val="000000"/>
                <w:sz w:val="20"/>
              </w:rPr>
            </w:pPr>
          </w:p>
        </w:tc>
      </w:tr>
    </w:tbl>
    <w:p w14:paraId="2C586064" w14:textId="77777777" w:rsidR="004D347B" w:rsidRDefault="004D347B" w:rsidP="00033655">
      <w:pPr>
        <w:ind w:right="113"/>
        <w:rPr>
          <w:rFonts w:ascii="Arial" w:hAnsi="Arial" w:cs="Arial"/>
          <w:color w:val="000000"/>
          <w:sz w:val="20"/>
        </w:rPr>
      </w:pPr>
    </w:p>
    <w:p w14:paraId="55769D4A" w14:textId="154104D9" w:rsidR="005E5E46" w:rsidRDefault="00983708" w:rsidP="00033655">
      <w:r>
        <w:rPr>
          <w:rFonts w:ascii="Arial" w:hAnsi="Arial" w:cs="Arial"/>
          <w:b/>
          <w:bCs/>
          <w:color w:val="000000"/>
          <w:sz w:val="20"/>
        </w:rPr>
        <w:t>10</w:t>
      </w:r>
      <w:r w:rsidR="00093EEC">
        <w:rPr>
          <w:rFonts w:ascii="Arial" w:hAnsi="Arial" w:cs="Arial"/>
          <w:b/>
          <w:bCs/>
          <w:color w:val="000000"/>
          <w:sz w:val="20"/>
        </w:rPr>
        <w:t>.</w:t>
      </w:r>
      <w:r w:rsidR="004311FA">
        <w:rPr>
          <w:rFonts w:ascii="Arial" w:hAnsi="Arial" w:cs="Arial"/>
          <w:b/>
          <w:bCs/>
          <w:color w:val="000000"/>
          <w:sz w:val="20"/>
        </w:rPr>
        <w:t>2</w:t>
      </w:r>
      <w:r w:rsidR="00F240E8">
        <w:rPr>
          <w:rFonts w:ascii="Arial" w:hAnsi="Arial" w:cs="Arial"/>
          <w:b/>
          <w:bCs/>
          <w:color w:val="000000"/>
          <w:sz w:val="20"/>
        </w:rPr>
        <w:t xml:space="preserve"> Resolved issues:</w:t>
      </w:r>
      <w:r w:rsidR="00F240E8">
        <w:rPr>
          <w:rFonts w:ascii="Arial" w:hAnsi="Arial" w:cs="Arial"/>
          <w:color w:val="000000"/>
          <w:sz w:val="20"/>
        </w:rPr>
        <w:t xml:space="preserve"> please </w:t>
      </w:r>
      <w:r w:rsidR="004311FA">
        <w:rPr>
          <w:rFonts w:ascii="Arial" w:hAnsi="Arial" w:cs="Arial"/>
          <w:color w:val="000000"/>
          <w:sz w:val="20"/>
        </w:rPr>
        <w:t xml:space="preserve">explain </w:t>
      </w:r>
      <w:r w:rsidR="00F240E8">
        <w:rPr>
          <w:rFonts w:ascii="Arial" w:hAnsi="Arial" w:cs="Arial"/>
          <w:color w:val="000000"/>
          <w:sz w:val="20"/>
        </w:rPr>
        <w:t xml:space="preserve">any issues raised by consultees which have been resolved. </w:t>
      </w:r>
    </w:p>
    <w:tbl>
      <w:tblPr>
        <w:tblW w:w="9072" w:type="dxa"/>
        <w:tblCellMar>
          <w:left w:w="10" w:type="dxa"/>
          <w:right w:w="10" w:type="dxa"/>
        </w:tblCellMar>
        <w:tblLook w:val="04A0" w:firstRow="1" w:lastRow="0" w:firstColumn="1" w:lastColumn="0" w:noHBand="0" w:noVBand="1"/>
      </w:tblPr>
      <w:tblGrid>
        <w:gridCol w:w="9072"/>
      </w:tblGrid>
      <w:tr w:rsidR="005E5E46" w14:paraId="22495F20" w14:textId="77777777" w:rsidTr="004311FA">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7D0C3B" w14:textId="77777777" w:rsidR="005E5E46" w:rsidRDefault="005E5E46" w:rsidP="00033655">
            <w:pPr>
              <w:rPr>
                <w:lang w:val="en-US"/>
              </w:rPr>
            </w:pPr>
          </w:p>
          <w:p w14:paraId="524AFFEF" w14:textId="77777777" w:rsidR="005E5E46" w:rsidRDefault="005E5E46" w:rsidP="00033655">
            <w:pPr>
              <w:rPr>
                <w:lang w:val="en-US"/>
              </w:rPr>
            </w:pPr>
          </w:p>
        </w:tc>
      </w:tr>
    </w:tbl>
    <w:p w14:paraId="73D3064B" w14:textId="77777777" w:rsidR="005E5E46" w:rsidRDefault="005E5E46" w:rsidP="00033655">
      <w:pPr>
        <w:rPr>
          <w:lang w:val="en-US"/>
        </w:rPr>
      </w:pPr>
    </w:p>
    <w:p w14:paraId="01A569E1" w14:textId="2DC046B3" w:rsidR="00585A87" w:rsidRDefault="00983708" w:rsidP="00585A87">
      <w:pPr>
        <w:keepNext/>
        <w:rPr>
          <w:rFonts w:ascii="Arial" w:hAnsi="Arial" w:cs="Arial"/>
          <w:color w:val="000000"/>
          <w:sz w:val="20"/>
        </w:rPr>
      </w:pPr>
      <w:r>
        <w:rPr>
          <w:rFonts w:ascii="Arial" w:hAnsi="Arial" w:cs="Arial"/>
          <w:b/>
          <w:bCs/>
          <w:color w:val="000000"/>
          <w:sz w:val="20"/>
        </w:rPr>
        <w:t>10</w:t>
      </w:r>
      <w:r w:rsidR="00093EEC">
        <w:rPr>
          <w:rFonts w:ascii="Arial" w:hAnsi="Arial" w:cs="Arial"/>
          <w:b/>
          <w:bCs/>
          <w:color w:val="000000"/>
          <w:sz w:val="20"/>
        </w:rPr>
        <w:t>.</w:t>
      </w:r>
      <w:r w:rsidR="004311FA">
        <w:rPr>
          <w:rFonts w:ascii="Arial" w:hAnsi="Arial" w:cs="Arial"/>
          <w:b/>
          <w:bCs/>
          <w:color w:val="000000"/>
          <w:sz w:val="20"/>
        </w:rPr>
        <w:t>3</w:t>
      </w:r>
      <w:r w:rsidR="00F240E8">
        <w:rPr>
          <w:rFonts w:ascii="Arial" w:hAnsi="Arial" w:cs="Arial"/>
          <w:b/>
          <w:bCs/>
          <w:color w:val="000000"/>
          <w:sz w:val="20"/>
        </w:rPr>
        <w:t xml:space="preserve"> Unresolved issues:</w:t>
      </w:r>
      <w:r w:rsidR="00F240E8">
        <w:rPr>
          <w:rFonts w:ascii="Arial" w:hAnsi="Arial" w:cs="Arial"/>
          <w:color w:val="000000"/>
          <w:sz w:val="20"/>
        </w:rPr>
        <w:t xml:space="preserve"> </w:t>
      </w:r>
      <w:r w:rsidR="00616BE3">
        <w:rPr>
          <w:rFonts w:ascii="Arial" w:hAnsi="Arial" w:cs="Arial"/>
          <w:color w:val="000000"/>
          <w:sz w:val="20"/>
        </w:rPr>
        <w:t>P</w:t>
      </w:r>
      <w:r w:rsidR="00F240E8">
        <w:rPr>
          <w:rFonts w:ascii="Arial" w:hAnsi="Arial" w:cs="Arial"/>
          <w:color w:val="000000"/>
          <w:sz w:val="20"/>
        </w:rPr>
        <w:t xml:space="preserve">lease </w:t>
      </w:r>
      <w:r w:rsidR="004311FA">
        <w:rPr>
          <w:rFonts w:ascii="Arial" w:hAnsi="Arial" w:cs="Arial"/>
          <w:color w:val="000000"/>
          <w:sz w:val="20"/>
        </w:rPr>
        <w:t xml:space="preserve">explain </w:t>
      </w:r>
      <w:r w:rsidR="00F240E8">
        <w:rPr>
          <w:rFonts w:ascii="Arial" w:hAnsi="Arial" w:cs="Arial"/>
          <w:color w:val="000000"/>
          <w:sz w:val="20"/>
        </w:rPr>
        <w:t xml:space="preserve">any issues raised by consultees which have </w:t>
      </w:r>
      <w:r w:rsidR="00F240E8">
        <w:rPr>
          <w:rFonts w:ascii="Arial" w:hAnsi="Arial" w:cs="Arial"/>
          <w:b/>
          <w:i/>
          <w:color w:val="000000"/>
          <w:sz w:val="20"/>
          <w:u w:val="single"/>
        </w:rPr>
        <w:t>not</w:t>
      </w:r>
      <w:r w:rsidR="00F240E8">
        <w:rPr>
          <w:rFonts w:ascii="Arial" w:hAnsi="Arial" w:cs="Arial"/>
          <w:color w:val="000000"/>
          <w:sz w:val="20"/>
        </w:rPr>
        <w:t xml:space="preserve"> been satisfactorily resolved</w:t>
      </w:r>
      <w:r w:rsidR="00585A87">
        <w:rPr>
          <w:rFonts w:ascii="Arial" w:hAnsi="Arial" w:cs="Arial"/>
          <w:color w:val="000000"/>
          <w:sz w:val="20"/>
        </w:rPr>
        <w:t xml:space="preserve"> and </w:t>
      </w:r>
      <w:r w:rsidR="00585A87" w:rsidRPr="00616BE3">
        <w:rPr>
          <w:rFonts w:ascii="Arial" w:hAnsi="Arial" w:cs="Arial"/>
          <w:color w:val="000000"/>
          <w:sz w:val="20"/>
        </w:rPr>
        <w:t>why you think these issues should not stop ORR approving the application.</w:t>
      </w:r>
    </w:p>
    <w:p w14:paraId="41DB8F51" w14:textId="77777777" w:rsidR="005E5E46" w:rsidRDefault="005E5E46" w:rsidP="00033655"/>
    <w:tbl>
      <w:tblPr>
        <w:tblW w:w="9072" w:type="dxa"/>
        <w:tblCellMar>
          <w:left w:w="10" w:type="dxa"/>
          <w:right w:w="10" w:type="dxa"/>
        </w:tblCellMar>
        <w:tblLook w:val="04A0" w:firstRow="1" w:lastRow="0" w:firstColumn="1" w:lastColumn="0" w:noHBand="0" w:noVBand="1"/>
      </w:tblPr>
      <w:tblGrid>
        <w:gridCol w:w="9072"/>
      </w:tblGrid>
      <w:tr w:rsidR="005E5E46" w14:paraId="739B0E74" w14:textId="77777777" w:rsidTr="004311FA">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F15E135" w14:textId="77777777" w:rsidR="005E5E46" w:rsidRDefault="005E5E46" w:rsidP="00033655">
            <w:pPr>
              <w:rPr>
                <w:lang w:val="en-US"/>
              </w:rPr>
            </w:pPr>
          </w:p>
          <w:p w14:paraId="256D77D6" w14:textId="77777777" w:rsidR="005E5E46" w:rsidRDefault="005E5E46" w:rsidP="00033655">
            <w:pPr>
              <w:rPr>
                <w:lang w:val="en-US"/>
              </w:rPr>
            </w:pPr>
          </w:p>
        </w:tc>
      </w:tr>
    </w:tbl>
    <w:p w14:paraId="1E865D72" w14:textId="77777777" w:rsidR="005E5E46" w:rsidRDefault="005E5E46" w:rsidP="00033655">
      <w:pPr>
        <w:rPr>
          <w:lang w:val="en-US"/>
        </w:rPr>
      </w:pPr>
    </w:p>
    <w:p w14:paraId="23BBA812" w14:textId="6886E58B" w:rsidR="00616BE3" w:rsidRDefault="00286053" w:rsidP="00033655">
      <w:pPr>
        <w:keepNext/>
        <w:rPr>
          <w:rFonts w:ascii="Arial" w:hAnsi="Arial" w:cs="Arial"/>
          <w:color w:val="000000"/>
          <w:sz w:val="20"/>
        </w:rPr>
      </w:pPr>
      <w:r w:rsidRPr="00FC00B8">
        <w:rPr>
          <w:rFonts w:ascii="Arial" w:hAnsi="Arial" w:cs="Arial"/>
          <w:b/>
          <w:bCs/>
          <w:color w:val="000000"/>
          <w:sz w:val="20"/>
        </w:rPr>
        <w:t>10</w:t>
      </w:r>
      <w:r w:rsidR="00585A87" w:rsidRPr="00FC00B8">
        <w:rPr>
          <w:rFonts w:ascii="Arial" w:hAnsi="Arial" w:cs="Arial"/>
          <w:b/>
          <w:bCs/>
          <w:color w:val="000000"/>
          <w:sz w:val="20"/>
        </w:rPr>
        <w:t xml:space="preserve">.4 </w:t>
      </w:r>
      <w:r w:rsidRPr="00FC00B8">
        <w:rPr>
          <w:rFonts w:ascii="Arial" w:hAnsi="Arial" w:cs="Arial"/>
          <w:b/>
          <w:bCs/>
          <w:color w:val="000000"/>
          <w:sz w:val="20"/>
        </w:rPr>
        <w:t>Subsequent Changes:</w:t>
      </w:r>
      <w:r>
        <w:rPr>
          <w:rFonts w:ascii="Arial" w:hAnsi="Arial" w:cs="Arial"/>
          <w:color w:val="000000"/>
          <w:sz w:val="20"/>
        </w:rPr>
        <w:t xml:space="preserve"> </w:t>
      </w:r>
      <w:r w:rsidR="007560ED">
        <w:rPr>
          <w:rFonts w:ascii="Arial" w:hAnsi="Arial" w:cs="Arial"/>
          <w:color w:val="000000"/>
          <w:sz w:val="20"/>
        </w:rPr>
        <w:t xml:space="preserve">Have </w:t>
      </w:r>
      <w:r w:rsidR="00585A87">
        <w:rPr>
          <w:rFonts w:ascii="Arial" w:hAnsi="Arial" w:cs="Arial"/>
          <w:color w:val="000000"/>
          <w:sz w:val="20"/>
        </w:rPr>
        <w:t xml:space="preserve">any changes </w:t>
      </w:r>
      <w:r w:rsidR="007560ED">
        <w:rPr>
          <w:rFonts w:ascii="Arial" w:hAnsi="Arial" w:cs="Arial"/>
          <w:color w:val="000000"/>
          <w:sz w:val="20"/>
        </w:rPr>
        <w:t>been made to the proposal following consultation?</w:t>
      </w:r>
    </w:p>
    <w:tbl>
      <w:tblPr>
        <w:tblW w:w="9072" w:type="dxa"/>
        <w:tblCellMar>
          <w:left w:w="10" w:type="dxa"/>
          <w:right w:w="10" w:type="dxa"/>
        </w:tblCellMar>
        <w:tblLook w:val="04A0" w:firstRow="1" w:lastRow="0" w:firstColumn="1" w:lastColumn="0" w:noHBand="0" w:noVBand="1"/>
      </w:tblPr>
      <w:tblGrid>
        <w:gridCol w:w="9072"/>
      </w:tblGrid>
      <w:tr w:rsidR="00616BE3" w14:paraId="51F9F125" w14:textId="77777777" w:rsidTr="001B73FF">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12B8338" w14:textId="77777777" w:rsidR="00616BE3" w:rsidRDefault="00616BE3" w:rsidP="00033655">
            <w:pPr>
              <w:rPr>
                <w:lang w:val="en-US"/>
              </w:rPr>
            </w:pPr>
          </w:p>
          <w:p w14:paraId="2D55DC87" w14:textId="77777777" w:rsidR="00616BE3" w:rsidRDefault="00616BE3" w:rsidP="00033655">
            <w:pPr>
              <w:rPr>
                <w:lang w:val="en-US"/>
              </w:rPr>
            </w:pPr>
          </w:p>
        </w:tc>
      </w:tr>
    </w:tbl>
    <w:p w14:paraId="7CA50AEE" w14:textId="77777777" w:rsidR="00616BE3" w:rsidRDefault="00616BE3" w:rsidP="00033655">
      <w:pPr>
        <w:rPr>
          <w:lang w:val="en-US"/>
        </w:rPr>
      </w:pPr>
    </w:p>
    <w:p w14:paraId="62A13B47" w14:textId="69141E52" w:rsidR="005E5E46" w:rsidRDefault="00A77E6E" w:rsidP="00033655">
      <w:pPr>
        <w:ind w:right="113"/>
      </w:pPr>
      <w:r>
        <w:rPr>
          <w:rFonts w:ascii="Arial" w:hAnsi="Arial" w:cs="Arial"/>
          <w:b/>
          <w:bCs/>
          <w:color w:val="000000"/>
        </w:rPr>
        <w:t>1</w:t>
      </w:r>
      <w:r w:rsidR="00286053">
        <w:rPr>
          <w:rFonts w:ascii="Arial" w:hAnsi="Arial" w:cs="Arial"/>
          <w:b/>
          <w:bCs/>
          <w:color w:val="000000"/>
        </w:rPr>
        <w:t>1</w:t>
      </w:r>
      <w:r w:rsidR="00F240E8">
        <w:rPr>
          <w:rFonts w:ascii="Arial" w:hAnsi="Arial" w:cs="Arial"/>
          <w:b/>
          <w:bCs/>
          <w:color w:val="000000"/>
        </w:rPr>
        <w:t>. Certification</w:t>
      </w:r>
    </w:p>
    <w:p w14:paraId="5E6C0582" w14:textId="77777777" w:rsidR="005E5E46" w:rsidRDefault="00F240E8" w:rsidP="00033655">
      <w:r>
        <w:rPr>
          <w:rFonts w:ascii="Arial" w:hAnsi="Arial" w:cs="Arial"/>
          <w:b/>
          <w:bCs/>
          <w:color w:val="000000"/>
          <w:sz w:val="22"/>
        </w:rPr>
        <w:br/>
      </w:r>
      <w:r>
        <w:rPr>
          <w:rFonts w:ascii="Arial" w:hAnsi="Arial"/>
          <w:i/>
          <w:iCs/>
          <w:color w:val="000000"/>
          <w:sz w:val="18"/>
        </w:rPr>
        <w:t>Warning:  Under section 146 of the Railways Act 1993, any person who, in giving any information or making any application under or for the purposes of any provision of the Railways Act 1993, makes any statement which he knows to be false in a material particular, or recklessly makes any statement which is false in a material particular, is guilty of an offence and so</w:t>
      </w:r>
      <w:r w:rsidR="002B5C0E">
        <w:rPr>
          <w:rFonts w:ascii="Arial" w:hAnsi="Arial"/>
          <w:i/>
          <w:iCs/>
          <w:color w:val="000000"/>
          <w:sz w:val="18"/>
        </w:rPr>
        <w:t xml:space="preserve"> liable to criminal prosecution.</w:t>
      </w:r>
    </w:p>
    <w:p w14:paraId="711C2996" w14:textId="77777777" w:rsidR="005E5E46" w:rsidRDefault="005E5E46" w:rsidP="00033655">
      <w:pPr>
        <w:rPr>
          <w:rFonts w:ascii="Arial" w:hAnsi="Arial" w:cs="Arial"/>
          <w:b/>
          <w:i/>
          <w:color w:val="000000"/>
          <w:sz w:val="20"/>
        </w:rPr>
      </w:pPr>
    </w:p>
    <w:p w14:paraId="607445C5" w14:textId="77777777" w:rsidR="005E5E46" w:rsidRDefault="007560ED" w:rsidP="00033655">
      <w:pPr>
        <w:rPr>
          <w:rFonts w:ascii="Arial" w:hAnsi="Arial" w:cs="Arial"/>
          <w:b/>
          <w:i/>
          <w:color w:val="000000"/>
          <w:sz w:val="20"/>
        </w:rPr>
      </w:pPr>
      <w:r>
        <w:rPr>
          <w:rFonts w:ascii="Arial" w:hAnsi="Arial" w:cs="Arial"/>
          <w:b/>
          <w:i/>
          <w:color w:val="000000"/>
          <w:sz w:val="20"/>
        </w:rPr>
        <w:t xml:space="preserve">For </w:t>
      </w:r>
      <w:r w:rsidR="00F240E8">
        <w:rPr>
          <w:rFonts w:ascii="Arial" w:hAnsi="Arial" w:cs="Arial"/>
          <w:b/>
          <w:i/>
          <w:color w:val="000000"/>
          <w:sz w:val="20"/>
        </w:rPr>
        <w:t xml:space="preserve">agreed applications under section 18 or 22, Network Rail should </w:t>
      </w:r>
      <w:r>
        <w:rPr>
          <w:rFonts w:ascii="Arial" w:hAnsi="Arial" w:cs="Arial"/>
          <w:b/>
          <w:i/>
          <w:color w:val="000000"/>
          <w:sz w:val="20"/>
        </w:rPr>
        <w:t xml:space="preserve">complete </w:t>
      </w:r>
      <w:r w:rsidR="00F240E8">
        <w:rPr>
          <w:rFonts w:ascii="Arial" w:hAnsi="Arial" w:cs="Arial"/>
          <w:b/>
          <w:i/>
          <w:color w:val="000000"/>
          <w:sz w:val="20"/>
        </w:rPr>
        <w:t xml:space="preserve">the information below. For disputed applications under section 17 or 22A, the </w:t>
      </w:r>
      <w:r>
        <w:rPr>
          <w:rFonts w:ascii="Arial" w:hAnsi="Arial" w:cs="Arial"/>
          <w:b/>
          <w:i/>
          <w:color w:val="000000"/>
          <w:sz w:val="20"/>
        </w:rPr>
        <w:t xml:space="preserve">beneficiary </w:t>
      </w:r>
      <w:r w:rsidR="00F240E8">
        <w:rPr>
          <w:rFonts w:ascii="Arial" w:hAnsi="Arial" w:cs="Arial"/>
          <w:b/>
          <w:i/>
          <w:color w:val="000000"/>
          <w:sz w:val="20"/>
        </w:rPr>
        <w:t xml:space="preserve">should </w:t>
      </w:r>
      <w:r>
        <w:rPr>
          <w:rFonts w:ascii="Arial" w:hAnsi="Arial" w:cs="Arial"/>
          <w:b/>
          <w:i/>
          <w:color w:val="000000"/>
          <w:sz w:val="20"/>
        </w:rPr>
        <w:t>complete it.</w:t>
      </w:r>
    </w:p>
    <w:p w14:paraId="67A56E28" w14:textId="77777777" w:rsidR="005E5E46" w:rsidRDefault="005E5E46" w:rsidP="00033655">
      <w:pPr>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3E74482C" w14:textId="77777777" w:rsidTr="00160A9F">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07FDB55" w14:textId="77777777" w:rsidR="005E5E46" w:rsidRDefault="005E5E46" w:rsidP="00033655">
            <w:pPr>
              <w:rPr>
                <w:rFonts w:ascii="Arial" w:hAnsi="Arial" w:cs="Arial"/>
                <w:color w:val="000000"/>
                <w:sz w:val="20"/>
              </w:rPr>
            </w:pPr>
          </w:p>
          <w:p w14:paraId="540E2DCF" w14:textId="77777777" w:rsidR="005E5E46" w:rsidRDefault="00F240E8" w:rsidP="00033655">
            <w:pPr>
              <w:rPr>
                <w:rFonts w:ascii="Arial" w:hAnsi="Arial" w:cs="Arial"/>
                <w:color w:val="000000"/>
                <w:sz w:val="20"/>
              </w:rPr>
            </w:pPr>
            <w:r>
              <w:rPr>
                <w:rFonts w:ascii="Arial" w:hAnsi="Arial" w:cs="Arial"/>
                <w:color w:val="000000"/>
                <w:sz w:val="20"/>
              </w:rPr>
              <w:t>I certify that the information provided in this form is true and complete to the best of my knowledge</w:t>
            </w:r>
          </w:p>
          <w:p w14:paraId="3F00478C" w14:textId="77777777" w:rsidR="005E5E46" w:rsidRDefault="005E5E46" w:rsidP="00033655">
            <w:pPr>
              <w:ind w:right="113"/>
              <w:rPr>
                <w:rFonts w:ascii="Arial" w:hAnsi="Arial" w:cs="Arial"/>
                <w:color w:val="000000"/>
                <w:sz w:val="20"/>
              </w:rPr>
            </w:pPr>
          </w:p>
          <w:p w14:paraId="08C5AE8A" w14:textId="7BF5BD77" w:rsidR="005E5E46" w:rsidRDefault="00F240E8" w:rsidP="00033655">
            <w:pPr>
              <w:ind w:right="113"/>
              <w:rPr>
                <w:rFonts w:ascii="Arial" w:hAnsi="Arial" w:cs="Arial"/>
                <w:color w:val="000000"/>
                <w:sz w:val="20"/>
              </w:rPr>
            </w:pPr>
            <w:r>
              <w:rPr>
                <w:rFonts w:ascii="Arial" w:hAnsi="Arial" w:cs="Arial"/>
                <w:color w:val="000000"/>
                <w:sz w:val="20"/>
              </w:rPr>
              <w:t xml:space="preserve">Signed </w:t>
            </w:r>
            <w:r w:rsidR="003618AD">
              <w:rPr>
                <w:rFonts w:ascii="Arial" w:hAnsi="Arial" w:cs="Arial"/>
                <w:color w:val="000000"/>
                <w:sz w:val="20"/>
              </w:rPr>
              <w:t>R M Holder</w:t>
            </w:r>
            <w:r>
              <w:rPr>
                <w:rFonts w:ascii="Arial" w:hAnsi="Arial" w:cs="Arial"/>
                <w:color w:val="000000"/>
                <w:sz w:val="20"/>
              </w:rPr>
              <w:t xml:space="preserve">           Date      </w:t>
            </w:r>
            <w:r w:rsidR="003618AD">
              <w:rPr>
                <w:rFonts w:ascii="Arial" w:hAnsi="Arial" w:cs="Arial"/>
                <w:color w:val="000000"/>
                <w:sz w:val="20"/>
              </w:rPr>
              <w:t>22 10 2025</w:t>
            </w:r>
          </w:p>
          <w:p w14:paraId="22C58E18" w14:textId="77777777" w:rsidR="005E5E46" w:rsidRDefault="005E5E46" w:rsidP="00033655">
            <w:pPr>
              <w:ind w:left="113" w:right="113"/>
              <w:rPr>
                <w:rFonts w:ascii="Arial" w:hAnsi="Arial" w:cs="Arial"/>
                <w:color w:val="000000"/>
                <w:sz w:val="20"/>
              </w:rPr>
            </w:pPr>
          </w:p>
          <w:p w14:paraId="0FE8FDC5" w14:textId="77777777" w:rsidR="005E5E46" w:rsidRDefault="005E5E46" w:rsidP="00033655">
            <w:pPr>
              <w:ind w:left="113" w:right="113"/>
              <w:rPr>
                <w:rFonts w:ascii="Arial" w:hAnsi="Arial" w:cs="Arial"/>
                <w:color w:val="000000"/>
                <w:sz w:val="20"/>
              </w:rPr>
            </w:pPr>
          </w:p>
          <w:p w14:paraId="78E5D531" w14:textId="42A9A5D4" w:rsidR="003618AD" w:rsidRDefault="00F240E8" w:rsidP="00033655">
            <w:pPr>
              <w:ind w:right="113"/>
              <w:rPr>
                <w:rFonts w:ascii="Arial" w:hAnsi="Arial" w:cs="Arial"/>
                <w:color w:val="000000"/>
                <w:sz w:val="20"/>
              </w:rPr>
            </w:pPr>
            <w:r>
              <w:rPr>
                <w:rFonts w:ascii="Arial" w:hAnsi="Arial" w:cs="Arial"/>
                <w:color w:val="000000"/>
                <w:sz w:val="20"/>
              </w:rPr>
              <w:t xml:space="preserve">Name (in caps) </w:t>
            </w:r>
            <w:r w:rsidR="003618AD">
              <w:rPr>
                <w:rFonts w:ascii="Arial" w:hAnsi="Arial" w:cs="Arial"/>
                <w:color w:val="000000"/>
                <w:sz w:val="20"/>
              </w:rPr>
              <w:t>ROBERT HOLDER</w:t>
            </w:r>
            <w:r w:rsidR="00EC356E">
              <w:rPr>
                <w:rFonts w:ascii="Arial" w:hAnsi="Arial" w:cs="Arial"/>
                <w:color w:val="000000"/>
                <w:sz w:val="20"/>
              </w:rPr>
              <w:t>,</w:t>
            </w:r>
          </w:p>
          <w:p w14:paraId="7975ECDE" w14:textId="77777777" w:rsidR="003618AD" w:rsidRDefault="003618AD" w:rsidP="00033655">
            <w:pPr>
              <w:ind w:right="113"/>
              <w:rPr>
                <w:rFonts w:ascii="Arial" w:hAnsi="Arial" w:cs="Arial"/>
                <w:color w:val="000000"/>
                <w:sz w:val="20"/>
              </w:rPr>
            </w:pPr>
          </w:p>
          <w:p w14:paraId="785C3A3E" w14:textId="014B95EE" w:rsidR="005E5E46" w:rsidRDefault="00F240E8" w:rsidP="00033655">
            <w:pPr>
              <w:ind w:right="113"/>
              <w:rPr>
                <w:rFonts w:ascii="Arial" w:hAnsi="Arial" w:cs="Arial"/>
                <w:color w:val="000000"/>
                <w:sz w:val="20"/>
              </w:rPr>
            </w:pPr>
            <w:r>
              <w:rPr>
                <w:rFonts w:ascii="Arial" w:hAnsi="Arial" w:cs="Arial"/>
                <w:color w:val="000000"/>
                <w:sz w:val="20"/>
              </w:rPr>
              <w:t xml:space="preserve">Job title </w:t>
            </w:r>
            <w:r w:rsidR="00EC356E">
              <w:rPr>
                <w:rFonts w:ascii="Arial" w:hAnsi="Arial" w:cs="Arial"/>
                <w:color w:val="000000"/>
                <w:sz w:val="20"/>
              </w:rPr>
              <w:t>NETWORK ACCESS MANAGER,</w:t>
            </w:r>
          </w:p>
          <w:p w14:paraId="053347E6" w14:textId="77777777" w:rsidR="005E5E46" w:rsidRDefault="005E5E46" w:rsidP="00033655">
            <w:pPr>
              <w:ind w:left="113" w:right="113"/>
              <w:rPr>
                <w:rFonts w:ascii="Arial" w:hAnsi="Arial" w:cs="Arial"/>
                <w:color w:val="000000"/>
                <w:sz w:val="20"/>
              </w:rPr>
            </w:pPr>
          </w:p>
          <w:p w14:paraId="1B5A0146" w14:textId="77777777" w:rsidR="005E5E46" w:rsidRDefault="005E5E46" w:rsidP="00033655">
            <w:pPr>
              <w:ind w:left="113" w:right="113"/>
              <w:rPr>
                <w:rFonts w:ascii="Arial" w:hAnsi="Arial" w:cs="Arial"/>
                <w:color w:val="000000"/>
                <w:sz w:val="20"/>
              </w:rPr>
            </w:pPr>
          </w:p>
          <w:p w14:paraId="7C38DFFA" w14:textId="2EA6737F" w:rsidR="005E5E46" w:rsidRDefault="00F240E8" w:rsidP="00783065">
            <w:pPr>
              <w:ind w:right="113"/>
              <w:rPr>
                <w:rFonts w:ascii="Arial" w:hAnsi="Arial" w:cs="Arial"/>
                <w:color w:val="000000"/>
                <w:sz w:val="20"/>
              </w:rPr>
            </w:pPr>
            <w:r>
              <w:rPr>
                <w:rFonts w:ascii="Arial" w:hAnsi="Arial" w:cs="Arial"/>
                <w:color w:val="000000"/>
                <w:sz w:val="20"/>
              </w:rPr>
              <w:t>For (company)</w:t>
            </w:r>
            <w:r w:rsidR="00EC356E">
              <w:rPr>
                <w:rFonts w:ascii="Arial" w:hAnsi="Arial" w:cs="Arial"/>
                <w:color w:val="000000"/>
                <w:sz w:val="20"/>
              </w:rPr>
              <w:t xml:space="preserve"> FIRST GREATER WESTERN LIMITED.</w:t>
            </w:r>
          </w:p>
          <w:p w14:paraId="0F54ACC2" w14:textId="47C5BE45" w:rsidR="00783065" w:rsidRDefault="00783065" w:rsidP="00783065">
            <w:pPr>
              <w:ind w:right="113"/>
              <w:rPr>
                <w:lang w:val="en-US"/>
              </w:rPr>
            </w:pPr>
          </w:p>
        </w:tc>
      </w:tr>
    </w:tbl>
    <w:p w14:paraId="0E019495" w14:textId="77777777" w:rsidR="005E5E46" w:rsidRDefault="005E5E46" w:rsidP="00033655">
      <w:pPr>
        <w:rPr>
          <w:lang w:val="en-US"/>
        </w:rPr>
      </w:pPr>
    </w:p>
    <w:p w14:paraId="6DADCE60" w14:textId="77777777" w:rsidR="007560ED" w:rsidRDefault="007560ED">
      <w:pPr>
        <w:suppressAutoHyphens w:val="0"/>
        <w:autoSpaceDN/>
        <w:jc w:val="left"/>
        <w:textAlignment w:val="auto"/>
        <w:rPr>
          <w:rFonts w:ascii="Arial" w:hAnsi="Arial" w:cs="Arial"/>
          <w:b/>
          <w:bCs/>
          <w:color w:val="000000"/>
        </w:rPr>
      </w:pPr>
      <w:r>
        <w:rPr>
          <w:rFonts w:ascii="Arial" w:hAnsi="Arial" w:cs="Arial"/>
          <w:b/>
          <w:bCs/>
          <w:color w:val="000000"/>
        </w:rPr>
        <w:br w:type="page"/>
      </w:r>
    </w:p>
    <w:p w14:paraId="3FD32632" w14:textId="22EF0A57" w:rsidR="005E5E46" w:rsidRPr="007560ED" w:rsidRDefault="00A77E6E" w:rsidP="00033655">
      <w:pPr>
        <w:ind w:right="113"/>
        <w:rPr>
          <w:rFonts w:ascii="Arial" w:hAnsi="Arial" w:cs="Arial"/>
          <w:b/>
          <w:bCs/>
          <w:vanish/>
          <w:color w:val="000000"/>
          <w:specVanish/>
        </w:rPr>
      </w:pPr>
      <w:r>
        <w:rPr>
          <w:rFonts w:ascii="Arial" w:hAnsi="Arial" w:cs="Arial"/>
          <w:b/>
          <w:bCs/>
          <w:color w:val="000000"/>
        </w:rPr>
        <w:lastRenderedPageBreak/>
        <w:t>1</w:t>
      </w:r>
      <w:r w:rsidR="00286053">
        <w:rPr>
          <w:rFonts w:ascii="Arial" w:hAnsi="Arial" w:cs="Arial"/>
          <w:b/>
          <w:bCs/>
          <w:color w:val="000000"/>
        </w:rPr>
        <w:t>2</w:t>
      </w:r>
      <w:r w:rsidR="00F240E8">
        <w:rPr>
          <w:rFonts w:ascii="Arial" w:hAnsi="Arial" w:cs="Arial"/>
          <w:b/>
          <w:bCs/>
          <w:color w:val="000000"/>
        </w:rPr>
        <w:t>. Submission</w:t>
      </w:r>
    </w:p>
    <w:p w14:paraId="226D269B" w14:textId="77777777" w:rsidR="00033655" w:rsidRDefault="007560ED" w:rsidP="00033655">
      <w:pPr>
        <w:ind w:right="113"/>
      </w:pPr>
      <w:r>
        <w:t xml:space="preserve"> </w:t>
      </w:r>
    </w:p>
    <w:p w14:paraId="506EC500" w14:textId="3A793E9A" w:rsidR="005E5E46" w:rsidRPr="00F55693" w:rsidRDefault="00A77E6E" w:rsidP="00F55693">
      <w:pPr>
        <w:pStyle w:val="Heading7"/>
        <w:spacing w:before="0" w:after="0"/>
        <w:rPr>
          <w:rFonts w:ascii="Arial" w:hAnsi="Arial" w:cs="Arial"/>
          <w:color w:val="000000"/>
          <w:sz w:val="20"/>
          <w:szCs w:val="20"/>
        </w:rPr>
      </w:pPr>
      <w:r>
        <w:rPr>
          <w:rFonts w:ascii="Arial" w:hAnsi="Arial" w:cs="Arial"/>
          <w:b/>
          <w:color w:val="000000"/>
          <w:sz w:val="20"/>
          <w:szCs w:val="20"/>
        </w:rPr>
        <w:t>1</w:t>
      </w:r>
      <w:r w:rsidR="00286053">
        <w:rPr>
          <w:rFonts w:ascii="Arial" w:hAnsi="Arial" w:cs="Arial"/>
          <w:b/>
          <w:color w:val="000000"/>
          <w:sz w:val="20"/>
          <w:szCs w:val="20"/>
        </w:rPr>
        <w:t>2</w:t>
      </w:r>
      <w:r w:rsidR="00F240E8">
        <w:rPr>
          <w:rFonts w:ascii="Arial" w:hAnsi="Arial" w:cs="Arial"/>
          <w:b/>
          <w:color w:val="000000"/>
          <w:sz w:val="20"/>
          <w:szCs w:val="20"/>
        </w:rPr>
        <w:t xml:space="preserve">.1 What to send: </w:t>
      </w:r>
      <w:r w:rsidR="00F55693">
        <w:rPr>
          <w:rFonts w:ascii="Arial" w:hAnsi="Arial" w:cs="Arial"/>
          <w:color w:val="000000"/>
          <w:sz w:val="20"/>
        </w:rPr>
        <w:t>p</w:t>
      </w:r>
      <w:r w:rsidR="00F55693" w:rsidRPr="00F55693">
        <w:rPr>
          <w:rFonts w:ascii="Arial" w:hAnsi="Arial" w:cs="Arial"/>
          <w:color w:val="000000"/>
          <w:sz w:val="20"/>
        </w:rPr>
        <w:t>lease</w:t>
      </w:r>
      <w:r w:rsidR="00F240E8" w:rsidRPr="00F55693">
        <w:rPr>
          <w:rFonts w:ascii="Arial" w:hAnsi="Arial" w:cs="Arial"/>
          <w:color w:val="000000"/>
          <w:sz w:val="20"/>
        </w:rPr>
        <w:t xml:space="preserve"> supply the application form, the proposed contract or amendment and, where possible, any other supporting </w:t>
      </w:r>
      <w:r w:rsidR="00083195" w:rsidRPr="00F55693">
        <w:rPr>
          <w:rFonts w:ascii="Arial" w:hAnsi="Arial" w:cs="Arial"/>
          <w:color w:val="000000"/>
          <w:sz w:val="20"/>
        </w:rPr>
        <w:t>information, in electronic form</w:t>
      </w:r>
      <w:r w:rsidR="00F240E8" w:rsidRPr="00F55693">
        <w:rPr>
          <w:rFonts w:ascii="Arial" w:hAnsi="Arial" w:cs="Arial"/>
          <w:color w:val="000000"/>
          <w:sz w:val="20"/>
        </w:rPr>
        <w:t xml:space="preserve"> by e-mail, </w:t>
      </w:r>
      <w:r w:rsidR="00F240E8" w:rsidRPr="00F55693">
        <w:rPr>
          <w:rFonts w:ascii="Arial" w:hAnsi="Arial" w:cs="Arial"/>
          <w:b/>
          <w:bCs/>
          <w:color w:val="000000"/>
          <w:sz w:val="20"/>
          <w:u w:val="single"/>
        </w:rPr>
        <w:t xml:space="preserve">in plain Microsoft Word </w:t>
      </w:r>
      <w:r w:rsidR="00821AC1" w:rsidRPr="00F55693">
        <w:rPr>
          <w:rFonts w:ascii="Arial" w:hAnsi="Arial" w:cs="Arial"/>
          <w:b/>
          <w:bCs/>
          <w:color w:val="000000"/>
          <w:sz w:val="20"/>
          <w:u w:val="single"/>
        </w:rPr>
        <w:t>or Open Document Text format</w:t>
      </w:r>
      <w:r w:rsidR="00F240E8" w:rsidRPr="00F55693">
        <w:rPr>
          <w:rFonts w:ascii="Arial" w:hAnsi="Arial" w:cs="Arial"/>
          <w:color w:val="000000"/>
          <w:sz w:val="20"/>
        </w:rPr>
        <w:t xml:space="preserve"> (</w:t>
      </w:r>
      <w:r w:rsidR="00F240E8" w:rsidRPr="00F55693">
        <w:rPr>
          <w:rFonts w:ascii="Arial" w:hAnsi="Arial" w:cs="Arial"/>
          <w:iCs/>
          <w:color w:val="000000"/>
          <w:sz w:val="20"/>
        </w:rPr>
        <w:t>i.e.</w:t>
      </w:r>
      <w:r w:rsidR="00F240E8" w:rsidRPr="00F55693">
        <w:rPr>
          <w:rFonts w:ascii="Arial" w:hAnsi="Arial" w:cs="Arial"/>
          <w:color w:val="000000"/>
          <w:sz w:val="20"/>
        </w:rPr>
        <w:t xml:space="preserve"> excluding any macros, auto-para or page numbering, or other auto-formatting).</w:t>
      </w:r>
    </w:p>
    <w:p w14:paraId="44886FC9" w14:textId="77777777" w:rsidR="00033655" w:rsidRDefault="00033655" w:rsidP="00033655">
      <w:pPr>
        <w:pStyle w:val="BlockText"/>
        <w:spacing w:before="0"/>
        <w:ind w:left="0"/>
      </w:pPr>
    </w:p>
    <w:p w14:paraId="4135433E" w14:textId="145D41BE" w:rsidR="005E5E46" w:rsidRDefault="00A77E6E" w:rsidP="00033655">
      <w:pPr>
        <w:pStyle w:val="Heading7"/>
        <w:spacing w:before="0" w:after="0"/>
        <w:rPr>
          <w:rFonts w:ascii="Arial" w:hAnsi="Arial" w:cs="Arial"/>
          <w:b/>
          <w:color w:val="000000"/>
          <w:sz w:val="20"/>
        </w:rPr>
      </w:pPr>
      <w:r>
        <w:rPr>
          <w:rFonts w:ascii="Arial" w:hAnsi="Arial" w:cs="Arial"/>
          <w:b/>
          <w:color w:val="000000"/>
          <w:sz w:val="20"/>
        </w:rPr>
        <w:t>1</w:t>
      </w:r>
      <w:r w:rsidR="00286053">
        <w:rPr>
          <w:rFonts w:ascii="Arial" w:hAnsi="Arial" w:cs="Arial"/>
          <w:b/>
          <w:color w:val="000000"/>
          <w:sz w:val="20"/>
        </w:rPr>
        <w:t>2</w:t>
      </w:r>
      <w:r w:rsidR="00F240E8">
        <w:rPr>
          <w:rFonts w:ascii="Arial" w:hAnsi="Arial" w:cs="Arial"/>
          <w:b/>
          <w:color w:val="000000"/>
          <w:sz w:val="20"/>
        </w:rPr>
        <w:t>.2 Where to send it:</w:t>
      </w:r>
    </w:p>
    <w:p w14:paraId="33617778" w14:textId="77777777" w:rsidR="004D347B" w:rsidRDefault="004D347B" w:rsidP="00033655">
      <w:pPr>
        <w:rPr>
          <w:rFonts w:ascii="Arial" w:hAnsi="Arial" w:cs="Arial"/>
          <w:b/>
          <w:sz w:val="20"/>
        </w:rPr>
      </w:pPr>
      <w:r w:rsidRPr="00160A9F">
        <w:rPr>
          <w:rFonts w:ascii="Arial" w:hAnsi="Arial" w:cs="Arial"/>
          <w:sz w:val="20"/>
        </w:rPr>
        <w:t>Email:</w:t>
      </w:r>
      <w:r>
        <w:rPr>
          <w:rFonts w:ascii="Arial" w:hAnsi="Arial" w:cs="Arial"/>
          <w:b/>
          <w:sz w:val="20"/>
        </w:rPr>
        <w:t xml:space="preserve"> </w:t>
      </w:r>
      <w:hyperlink r:id="rId18" w:history="1">
        <w:r w:rsidRPr="00CC4E60">
          <w:rPr>
            <w:rStyle w:val="Hyperlink"/>
            <w:rFonts w:cs="Arial"/>
            <w:b/>
            <w:sz w:val="20"/>
          </w:rPr>
          <w:t>track.access@orr.gov.uk</w:t>
        </w:r>
      </w:hyperlink>
      <w:r>
        <w:rPr>
          <w:rFonts w:ascii="Arial" w:hAnsi="Arial" w:cs="Arial"/>
          <w:b/>
          <w:sz w:val="20"/>
        </w:rPr>
        <w:t xml:space="preserve"> </w:t>
      </w:r>
    </w:p>
    <w:p w14:paraId="3D30F72F" w14:textId="77777777" w:rsidR="004D347B" w:rsidRDefault="004D347B" w:rsidP="00033655">
      <w:pPr>
        <w:ind w:right="113"/>
        <w:rPr>
          <w:rFonts w:ascii="Arial" w:hAnsi="Arial" w:cs="Arial"/>
          <w:color w:val="000000"/>
          <w:sz w:val="20"/>
        </w:rPr>
      </w:pPr>
    </w:p>
    <w:p w14:paraId="65104070" w14:textId="77777777" w:rsidR="005E5E46" w:rsidRDefault="005E5E46" w:rsidP="00033655">
      <w:pPr>
        <w:rPr>
          <w:rFonts w:ascii="Arial" w:hAnsi="Arial" w:cs="Arial"/>
          <w:b/>
          <w:sz w:val="20"/>
        </w:rPr>
      </w:pPr>
    </w:p>
    <w:p w14:paraId="3B84F688" w14:textId="77777777" w:rsidR="005E5E46" w:rsidRDefault="005E5E46" w:rsidP="00033655">
      <w:pPr>
        <w:rPr>
          <w:rFonts w:ascii="Arial" w:hAnsi="Arial" w:cs="Arial"/>
          <w:b/>
          <w:sz w:val="20"/>
        </w:rPr>
      </w:pPr>
    </w:p>
    <w:p w14:paraId="7549AEC5" w14:textId="77777777" w:rsidR="004B1B49" w:rsidRDefault="004B1B49" w:rsidP="00A03CB1">
      <w:pPr>
        <w:rPr>
          <w:rFonts w:ascii="Arial" w:hAnsi="Arial" w:cs="Arial"/>
          <w:b/>
          <w:sz w:val="20"/>
        </w:rPr>
      </w:pPr>
    </w:p>
    <w:sectPr w:rsidR="004B1B49" w:rsidSect="00DD0639">
      <w:headerReference w:type="even" r:id="rId19"/>
      <w:headerReference w:type="default" r:id="rId20"/>
      <w:footerReference w:type="default" r:id="rId21"/>
      <w:headerReference w:type="first" r:id="rId22"/>
      <w:pgSz w:w="11906" w:h="16838"/>
      <w:pgMar w:top="568" w:right="1440" w:bottom="1440" w:left="1440" w:header="708" w:footer="301" w:gutter="0"/>
      <w:pgBorders w:offsetFrom="page">
        <w:top w:val="single" w:sz="8" w:space="24" w:color="000000"/>
        <w:left w:val="single" w:sz="8" w:space="24" w:color="000000"/>
        <w:bottom w:val="single" w:sz="8" w:space="24" w:color="000000"/>
        <w:right w:val="single" w:sz="8" w:space="24" w:color="00000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4CD2" w14:textId="77777777" w:rsidR="0045722B" w:rsidRDefault="0045722B">
      <w:r>
        <w:separator/>
      </w:r>
    </w:p>
  </w:endnote>
  <w:endnote w:type="continuationSeparator" w:id="0">
    <w:p w14:paraId="35EEF315" w14:textId="77777777" w:rsidR="0045722B" w:rsidRDefault="0045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Calibri"/>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10" w:type="dxa"/>
        <w:right w:w="10" w:type="dxa"/>
      </w:tblCellMar>
      <w:tblLook w:val="04A0" w:firstRow="1" w:lastRow="0" w:firstColumn="1" w:lastColumn="0" w:noHBand="0" w:noVBand="1"/>
    </w:tblPr>
    <w:tblGrid>
      <w:gridCol w:w="4536"/>
      <w:gridCol w:w="3402"/>
      <w:gridCol w:w="1134"/>
    </w:tblGrid>
    <w:tr w:rsidR="00093EEC" w14:paraId="48AA7B1A" w14:textId="77777777" w:rsidTr="00E45E73">
      <w:tc>
        <w:tcPr>
          <w:tcW w:w="4536" w:type="dxa"/>
          <w:tcMar>
            <w:top w:w="0" w:type="dxa"/>
            <w:left w:w="108" w:type="dxa"/>
            <w:bottom w:w="0" w:type="dxa"/>
            <w:right w:w="108" w:type="dxa"/>
          </w:tcMar>
          <w:vAlign w:val="bottom"/>
        </w:tcPr>
        <w:p w14:paraId="20E8F029" w14:textId="31FC0E35" w:rsidR="00373C01" w:rsidRPr="00373C01" w:rsidRDefault="00093EEC" w:rsidP="00373C01">
          <w:pPr>
            <w:jc w:val="left"/>
            <w:rPr>
              <w:rFonts w:ascii="Arial" w:hAnsi="Arial" w:cs="Arial"/>
              <w:b/>
              <w:color w:val="000000"/>
              <w:spacing w:val="4"/>
              <w:kern w:val="3"/>
              <w:sz w:val="16"/>
            </w:rPr>
          </w:pPr>
          <w:r>
            <w:rPr>
              <w:rStyle w:val="ORRHeaderAddress"/>
              <w:rFonts w:ascii="Arial" w:hAnsi="Arial" w:cs="Arial"/>
              <w:color w:val="000000"/>
            </w:rPr>
            <w:t>OFFICE OF RAIL AND ROAD</w:t>
          </w:r>
          <w:r>
            <w:rPr>
              <w:rFonts w:ascii="Arial" w:hAnsi="Arial" w:cs="Arial"/>
              <w:caps/>
              <w:color w:val="000000"/>
              <w:spacing w:val="20"/>
            </w:rPr>
            <w:br/>
          </w:r>
          <w:r>
            <w:rPr>
              <w:rStyle w:val="ORRHeaderCaption"/>
              <w:rFonts w:ascii="Arial" w:hAnsi="Arial" w:cs="Arial"/>
              <w:color w:val="000000"/>
            </w:rPr>
            <w:t>Switchboard</w:t>
          </w:r>
          <w:r>
            <w:rPr>
              <w:rFonts w:ascii="Arial" w:hAnsi="Arial" w:cs="Arial"/>
              <w:color w:val="000000"/>
            </w:rPr>
            <w:t xml:space="preserve"> </w:t>
          </w:r>
          <w:r>
            <w:rPr>
              <w:rStyle w:val="ORRHeaderAttribute"/>
              <w:rFonts w:ascii="Arial" w:hAnsi="Arial" w:cs="Arial"/>
              <w:color w:val="000000"/>
            </w:rPr>
            <w:t xml:space="preserve">020 7282 2000  </w:t>
          </w:r>
          <w:r>
            <w:rPr>
              <w:rStyle w:val="ORRHeaderCaption"/>
              <w:rFonts w:ascii="Arial" w:hAnsi="Arial" w:cs="Arial"/>
              <w:color w:val="000000"/>
            </w:rPr>
            <w:t>Website</w:t>
          </w:r>
          <w:r>
            <w:rPr>
              <w:rFonts w:ascii="Arial" w:hAnsi="Arial" w:cs="Arial"/>
              <w:color w:val="000000"/>
            </w:rPr>
            <w:t xml:space="preserve"> </w:t>
          </w:r>
          <w:hyperlink r:id="rId1" w:history="1">
            <w:r w:rsidR="00856125" w:rsidRPr="005F14CE">
              <w:rPr>
                <w:rStyle w:val="Hyperlink"/>
                <w:rFonts w:cs="Arial"/>
                <w:spacing w:val="4"/>
                <w:kern w:val="3"/>
                <w:sz w:val="16"/>
              </w:rPr>
              <w:t>www.orr.gov.uk</w:t>
            </w:r>
          </w:hyperlink>
        </w:p>
      </w:tc>
      <w:tc>
        <w:tcPr>
          <w:tcW w:w="3402" w:type="dxa"/>
          <w:tcMar>
            <w:top w:w="0" w:type="dxa"/>
            <w:left w:w="108" w:type="dxa"/>
            <w:bottom w:w="0" w:type="dxa"/>
            <w:right w:w="108" w:type="dxa"/>
          </w:tcMar>
          <w:vAlign w:val="bottom"/>
        </w:tcPr>
        <w:p w14:paraId="2050F112" w14:textId="01CAE656" w:rsidR="00373C01" w:rsidRPr="00373C01" w:rsidRDefault="00E45E73" w:rsidP="00E45E73">
          <w:pPr>
            <w:jc w:val="left"/>
            <w:rPr>
              <w:rFonts w:ascii="Arial" w:hAnsi="Arial" w:cs="Arial"/>
              <w:b/>
              <w:bCs/>
              <w:color w:val="000000"/>
              <w:sz w:val="42"/>
            </w:rPr>
          </w:pPr>
          <w:r>
            <w:rPr>
              <w:rFonts w:ascii="Arial" w:hAnsi="Arial" w:cs="Arial"/>
              <w:color w:val="000000"/>
              <w:sz w:val="18"/>
            </w:rPr>
            <w:t>Form</w:t>
          </w:r>
          <w:r>
            <w:rPr>
              <w:rFonts w:ascii="Arial" w:hAnsi="Arial" w:cs="Arial"/>
              <w:color w:val="000000"/>
              <w:sz w:val="42"/>
            </w:rPr>
            <w:t xml:space="preserve"> </w:t>
          </w:r>
          <w:r>
            <w:rPr>
              <w:rFonts w:ascii="Arial" w:hAnsi="Arial" w:cs="Arial"/>
              <w:b/>
              <w:bCs/>
              <w:color w:val="000000"/>
              <w:sz w:val="42"/>
            </w:rPr>
            <w:t>P</w:t>
          </w:r>
          <w:r w:rsidRPr="00373C01">
            <w:rPr>
              <w:rFonts w:ascii="Arial" w:hAnsi="Arial" w:cs="Arial"/>
              <w:bCs/>
              <w:color w:val="000000"/>
              <w:spacing w:val="4"/>
              <w:kern w:val="3"/>
              <w:sz w:val="16"/>
            </w:rPr>
            <w:t xml:space="preserve"> </w:t>
          </w:r>
          <w:r>
            <w:rPr>
              <w:rFonts w:ascii="Arial" w:hAnsi="Arial" w:cs="Arial"/>
              <w:bCs/>
              <w:color w:val="000000"/>
              <w:spacing w:val="4"/>
              <w:kern w:val="3"/>
              <w:sz w:val="16"/>
            </w:rPr>
            <w:tab/>
          </w:r>
          <w:r w:rsidR="00373C01" w:rsidRPr="000E1550">
            <w:rPr>
              <w:rFonts w:ascii="Arial" w:hAnsi="Arial" w:cs="Arial"/>
              <w:bCs/>
              <w:color w:val="000000"/>
              <w:spacing w:val="4"/>
              <w:kern w:val="3"/>
              <w:sz w:val="16"/>
            </w:rPr>
            <w:t xml:space="preserve">Version: </w:t>
          </w:r>
          <w:r w:rsidR="00FC00B8">
            <w:rPr>
              <w:rFonts w:ascii="Arial" w:hAnsi="Arial" w:cs="Arial"/>
              <w:bCs/>
              <w:color w:val="000000"/>
              <w:spacing w:val="4"/>
              <w:kern w:val="3"/>
              <w:sz w:val="16"/>
            </w:rPr>
            <w:t>October 2023</w:t>
          </w:r>
          <w:r w:rsidR="00373C01">
            <w:rPr>
              <w:rFonts w:ascii="Arial" w:hAnsi="Arial" w:cs="Arial"/>
              <w:color w:val="000000"/>
              <w:sz w:val="18"/>
            </w:rPr>
            <w:t xml:space="preserve"> </w:t>
          </w:r>
        </w:p>
      </w:tc>
      <w:tc>
        <w:tcPr>
          <w:tcW w:w="1134" w:type="dxa"/>
          <w:tcMar>
            <w:top w:w="0" w:type="dxa"/>
            <w:left w:w="108" w:type="dxa"/>
            <w:bottom w:w="0" w:type="dxa"/>
            <w:right w:w="108" w:type="dxa"/>
          </w:tcMar>
          <w:vAlign w:val="bottom"/>
        </w:tcPr>
        <w:p w14:paraId="5C3CF915" w14:textId="77777777" w:rsidR="00093EEC" w:rsidRDefault="00093EEC" w:rsidP="00D84676">
          <w:pPr>
            <w:jc w:val="right"/>
            <w:rPr>
              <w:rFonts w:ascii="GillSans" w:hAnsi="GillSans"/>
              <w:color w:val="000000"/>
              <w:sz w:val="16"/>
            </w:rPr>
          </w:pPr>
        </w:p>
        <w:p w14:paraId="2A2C87A7" w14:textId="77777777" w:rsidR="00093EEC" w:rsidRDefault="00093EEC" w:rsidP="00D84676">
          <w:pPr>
            <w:jc w:val="right"/>
            <w:rPr>
              <w:rFonts w:ascii="GillSans" w:hAnsi="GillSans"/>
              <w:color w:val="000000"/>
              <w:sz w:val="16"/>
            </w:rPr>
          </w:pPr>
        </w:p>
        <w:p w14:paraId="095CD029" w14:textId="77777777" w:rsidR="00093EEC" w:rsidRPr="00D84676" w:rsidRDefault="00093EEC" w:rsidP="00D84676">
          <w:pPr>
            <w:jc w:val="right"/>
            <w:rPr>
              <w:rFonts w:ascii="Arial" w:hAnsi="Arial" w:cs="Arial"/>
            </w:rPr>
          </w:pPr>
          <w:r w:rsidRPr="00D84676">
            <w:rPr>
              <w:rFonts w:ascii="Arial" w:hAnsi="Arial" w:cs="Arial"/>
              <w:noProof/>
              <w:sz w:val="16"/>
            </w:rPr>
            <w:t xml:space="preserve">Page </w:t>
          </w:r>
          <w:r w:rsidRPr="00D84676">
            <w:rPr>
              <w:rFonts w:ascii="Arial" w:hAnsi="Arial" w:cs="Arial"/>
              <w:b/>
              <w:bCs/>
              <w:noProof/>
              <w:sz w:val="16"/>
            </w:rPr>
            <w:fldChar w:fldCharType="begin"/>
          </w:r>
          <w:r w:rsidRPr="00D84676">
            <w:rPr>
              <w:rFonts w:ascii="Arial" w:hAnsi="Arial" w:cs="Arial"/>
              <w:b/>
              <w:bCs/>
              <w:noProof/>
              <w:sz w:val="16"/>
            </w:rPr>
            <w:instrText xml:space="preserve"> PAGE  \* Arabic  \* MERGEFORMAT </w:instrText>
          </w:r>
          <w:r w:rsidRPr="00D84676">
            <w:rPr>
              <w:rFonts w:ascii="Arial" w:hAnsi="Arial" w:cs="Arial"/>
              <w:b/>
              <w:bCs/>
              <w:noProof/>
              <w:sz w:val="16"/>
            </w:rPr>
            <w:fldChar w:fldCharType="separate"/>
          </w:r>
          <w:r w:rsidR="00E206CA">
            <w:rPr>
              <w:rFonts w:ascii="Arial" w:hAnsi="Arial" w:cs="Arial"/>
              <w:b/>
              <w:bCs/>
              <w:noProof/>
              <w:sz w:val="16"/>
            </w:rPr>
            <w:t>10</w:t>
          </w:r>
          <w:r w:rsidRPr="00D84676">
            <w:rPr>
              <w:rFonts w:ascii="Arial" w:hAnsi="Arial" w:cs="Arial"/>
              <w:b/>
              <w:bCs/>
              <w:noProof/>
              <w:sz w:val="16"/>
            </w:rPr>
            <w:fldChar w:fldCharType="end"/>
          </w:r>
          <w:r w:rsidRPr="00D84676">
            <w:rPr>
              <w:rFonts w:ascii="Arial" w:hAnsi="Arial" w:cs="Arial"/>
              <w:noProof/>
              <w:sz w:val="16"/>
            </w:rPr>
            <w:t xml:space="preserve"> of </w:t>
          </w:r>
          <w:r w:rsidRPr="00D84676">
            <w:rPr>
              <w:rFonts w:ascii="Arial" w:hAnsi="Arial" w:cs="Arial"/>
              <w:b/>
              <w:bCs/>
              <w:noProof/>
              <w:sz w:val="16"/>
            </w:rPr>
            <w:fldChar w:fldCharType="begin"/>
          </w:r>
          <w:r w:rsidRPr="00D84676">
            <w:rPr>
              <w:rFonts w:ascii="Arial" w:hAnsi="Arial" w:cs="Arial"/>
              <w:b/>
              <w:bCs/>
              <w:noProof/>
              <w:sz w:val="16"/>
            </w:rPr>
            <w:instrText xml:space="preserve"> NUMPAGES  \* Arabic  \* MERGEFORMAT </w:instrText>
          </w:r>
          <w:r w:rsidRPr="00D84676">
            <w:rPr>
              <w:rFonts w:ascii="Arial" w:hAnsi="Arial" w:cs="Arial"/>
              <w:b/>
              <w:bCs/>
              <w:noProof/>
              <w:sz w:val="16"/>
            </w:rPr>
            <w:fldChar w:fldCharType="separate"/>
          </w:r>
          <w:r w:rsidR="00E206CA">
            <w:rPr>
              <w:rFonts w:ascii="Arial" w:hAnsi="Arial" w:cs="Arial"/>
              <w:b/>
              <w:bCs/>
              <w:noProof/>
              <w:sz w:val="16"/>
            </w:rPr>
            <w:t>10</w:t>
          </w:r>
          <w:r w:rsidRPr="00D84676">
            <w:rPr>
              <w:rFonts w:ascii="Arial" w:hAnsi="Arial" w:cs="Arial"/>
              <w:b/>
              <w:bCs/>
              <w:noProof/>
              <w:sz w:val="16"/>
            </w:rPr>
            <w:fldChar w:fldCharType="end"/>
          </w:r>
        </w:p>
      </w:tc>
    </w:tr>
  </w:tbl>
  <w:p w14:paraId="4F4175DA" w14:textId="77777777" w:rsidR="00093EEC" w:rsidRDefault="00093EEC" w:rsidP="00D84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455D" w14:textId="77777777" w:rsidR="0045722B" w:rsidRDefault="0045722B">
      <w:r>
        <w:rPr>
          <w:color w:val="000000"/>
        </w:rPr>
        <w:separator/>
      </w:r>
    </w:p>
  </w:footnote>
  <w:footnote w:type="continuationSeparator" w:id="0">
    <w:p w14:paraId="1F4E1EE8" w14:textId="77777777" w:rsidR="0045722B" w:rsidRDefault="0045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BA14" w14:textId="295B4527" w:rsidR="00CF3286" w:rsidRDefault="00CF3286">
    <w:pPr>
      <w:pStyle w:val="Header"/>
    </w:pPr>
    <w:r>
      <w:rPr>
        <w:noProof/>
      </w:rPr>
      <mc:AlternateContent>
        <mc:Choice Requires="wps">
          <w:drawing>
            <wp:anchor distT="0" distB="0" distL="0" distR="0" simplePos="0" relativeHeight="251660288" behindDoc="0" locked="0" layoutInCell="1" allowOverlap="1" wp14:anchorId="2D78C003" wp14:editId="3B732448">
              <wp:simplePos x="635" y="635"/>
              <wp:positionH relativeFrom="page">
                <wp:align>center</wp:align>
              </wp:positionH>
              <wp:positionV relativeFrom="page">
                <wp:align>top</wp:align>
              </wp:positionV>
              <wp:extent cx="443865" cy="443865"/>
              <wp:effectExtent l="0" t="0" r="16510" b="1651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C1287" w14:textId="5E7FAA92" w:rsidR="00CF3286" w:rsidRPr="00CF3286" w:rsidRDefault="00CF3286" w:rsidP="00CF3286">
                          <w:pPr>
                            <w:rPr>
                              <w:rFonts w:ascii="Calibri" w:eastAsia="Calibri" w:hAnsi="Calibri" w:cs="Calibri"/>
                              <w:noProof/>
                              <w:color w:val="000000"/>
                              <w:sz w:val="20"/>
                            </w:rPr>
                          </w:pPr>
                          <w:r w:rsidRPr="00CF3286">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8C003"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9C1287" w14:textId="5E7FAA92" w:rsidR="00CF3286" w:rsidRPr="00CF3286" w:rsidRDefault="00CF3286" w:rsidP="00CF3286">
                    <w:pPr>
                      <w:rPr>
                        <w:rFonts w:ascii="Calibri" w:eastAsia="Calibri" w:hAnsi="Calibri" w:cs="Calibri"/>
                        <w:noProof/>
                        <w:color w:val="000000"/>
                        <w:sz w:val="20"/>
                      </w:rPr>
                    </w:pPr>
                    <w:r w:rsidRPr="00CF3286">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FB3F" w14:textId="00D6B93A" w:rsidR="00093EEC" w:rsidRDefault="00CF3286">
    <w:pPr>
      <w:pStyle w:val="Header"/>
    </w:pPr>
    <w:r>
      <w:rPr>
        <w:noProof/>
      </w:rPr>
      <mc:AlternateContent>
        <mc:Choice Requires="wps">
          <w:drawing>
            <wp:anchor distT="0" distB="0" distL="0" distR="0" simplePos="0" relativeHeight="251661312" behindDoc="0" locked="0" layoutInCell="1" allowOverlap="1" wp14:anchorId="488C8A8F" wp14:editId="4295F719">
              <wp:simplePos x="914400" y="449580"/>
              <wp:positionH relativeFrom="page">
                <wp:align>center</wp:align>
              </wp:positionH>
              <wp:positionV relativeFrom="page">
                <wp:align>top</wp:align>
              </wp:positionV>
              <wp:extent cx="443865" cy="443865"/>
              <wp:effectExtent l="0" t="0" r="16510" b="1651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EBEFF" w14:textId="3ED20578" w:rsidR="00CF3286" w:rsidRPr="00CF3286" w:rsidRDefault="00CF3286" w:rsidP="00CF3286">
                          <w:pPr>
                            <w:rPr>
                              <w:rFonts w:ascii="Calibri" w:eastAsia="Calibri" w:hAnsi="Calibri" w:cs="Calibri"/>
                              <w:noProof/>
                              <w:color w:val="000000"/>
                              <w:sz w:val="20"/>
                            </w:rPr>
                          </w:pPr>
                          <w:r w:rsidRPr="00CF3286">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C8A8F"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5EBEFF" w14:textId="3ED20578" w:rsidR="00CF3286" w:rsidRPr="00CF3286" w:rsidRDefault="00CF3286" w:rsidP="00CF3286">
                    <w:pPr>
                      <w:rPr>
                        <w:rFonts w:ascii="Calibri" w:eastAsia="Calibri" w:hAnsi="Calibri" w:cs="Calibri"/>
                        <w:noProof/>
                        <w:color w:val="000000"/>
                        <w:sz w:val="20"/>
                      </w:rPr>
                    </w:pPr>
                    <w:r w:rsidRPr="00CF3286">
                      <w:rPr>
                        <w:rFonts w:ascii="Calibri" w:eastAsia="Calibri" w:hAnsi="Calibri" w:cs="Calibri"/>
                        <w:noProof/>
                        <w:color w:val="000000"/>
                        <w:sz w:val="20"/>
                      </w:rPr>
                      <w:t>OFFICIAL</w:t>
                    </w:r>
                  </w:p>
                </w:txbxContent>
              </v:textbox>
              <w10:wrap anchorx="page" anchory="page"/>
            </v:shape>
          </w:pict>
        </mc:Fallback>
      </mc:AlternateContent>
    </w:r>
  </w:p>
  <w:p w14:paraId="177151CB" w14:textId="77777777" w:rsidR="00093EEC" w:rsidRDefault="00093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D026" w14:textId="77E49C4B" w:rsidR="00093EEC" w:rsidRDefault="00CF3286">
    <w:pPr>
      <w:pStyle w:val="Header"/>
    </w:pPr>
    <w:r>
      <w:rPr>
        <w:noProof/>
        <w:lang w:val="en-US"/>
      </w:rPr>
      <mc:AlternateContent>
        <mc:Choice Requires="wps">
          <w:drawing>
            <wp:anchor distT="0" distB="0" distL="0" distR="0" simplePos="0" relativeHeight="251659264" behindDoc="0" locked="0" layoutInCell="1" allowOverlap="1" wp14:anchorId="184CD2F9" wp14:editId="5E312B15">
              <wp:simplePos x="915035" y="450215"/>
              <wp:positionH relativeFrom="page">
                <wp:align>center</wp:align>
              </wp:positionH>
              <wp:positionV relativeFrom="page">
                <wp:align>top</wp:align>
              </wp:positionV>
              <wp:extent cx="443865" cy="443865"/>
              <wp:effectExtent l="0" t="0" r="16510" b="1651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B10FE8" w14:textId="57BC1816" w:rsidR="00CF3286" w:rsidRPr="00CF3286" w:rsidRDefault="00CF3286" w:rsidP="00CF3286">
                          <w:pPr>
                            <w:rPr>
                              <w:rFonts w:ascii="Calibri" w:eastAsia="Calibri" w:hAnsi="Calibri" w:cs="Calibri"/>
                              <w:noProof/>
                              <w:color w:val="000000"/>
                              <w:sz w:val="20"/>
                            </w:rPr>
                          </w:pPr>
                          <w:r w:rsidRPr="00CF3286">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CD2F9" id="_x0000_t202" coordsize="21600,21600" o:spt="202" path="m,l,21600r21600,l21600,xe">
              <v:stroke joinstyle="miter"/>
              <v:path gradientshapeok="t" o:connecttype="rect"/>
            </v:shapetype>
            <v:shape id="Text Box 4" o:spid="_x0000_s1029"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4B10FE8" w14:textId="57BC1816" w:rsidR="00CF3286" w:rsidRPr="00CF3286" w:rsidRDefault="00CF3286" w:rsidP="00CF3286">
                    <w:pPr>
                      <w:rPr>
                        <w:rFonts w:ascii="Calibri" w:eastAsia="Calibri" w:hAnsi="Calibri" w:cs="Calibri"/>
                        <w:noProof/>
                        <w:color w:val="000000"/>
                        <w:sz w:val="20"/>
                      </w:rPr>
                    </w:pPr>
                    <w:r w:rsidRPr="00CF3286">
                      <w:rPr>
                        <w:rFonts w:ascii="Calibri" w:eastAsia="Calibri" w:hAnsi="Calibri" w:cs="Calibri"/>
                        <w:noProof/>
                        <w:color w:val="000000"/>
                        <w:sz w:val="20"/>
                      </w:rPr>
                      <w:t>OFFICIAL</w:t>
                    </w:r>
                  </w:p>
                </w:txbxContent>
              </v:textbox>
              <w10:wrap anchorx="page" anchory="page"/>
            </v:shape>
          </w:pict>
        </mc:Fallback>
      </mc:AlternateContent>
    </w:r>
    <w:r w:rsidR="00093EEC">
      <w:rPr>
        <w:noProof/>
        <w:lang w:val="en-US"/>
      </w:rPr>
      <mc:AlternateContent>
        <mc:Choice Requires="wps">
          <w:drawing>
            <wp:anchor distT="0" distB="0" distL="114300" distR="114300" simplePos="0" relativeHeight="251658240" behindDoc="0" locked="0" layoutInCell="1" allowOverlap="1" wp14:anchorId="58E31023" wp14:editId="011409D6">
              <wp:simplePos x="0" y="0"/>
              <wp:positionH relativeFrom="column">
                <wp:posOffset>5343525</wp:posOffset>
              </wp:positionH>
              <wp:positionV relativeFrom="paragraph">
                <wp:posOffset>-287655</wp:posOffset>
              </wp:positionV>
              <wp:extent cx="927100" cy="876300"/>
              <wp:effectExtent l="0" t="0" r="0" b="0"/>
              <wp:wrapNone/>
              <wp:docPr id="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876300"/>
                      </a:xfrm>
                      <a:prstGeom prst="rect">
                        <a:avLst/>
                      </a:prstGeom>
                      <a:solidFill>
                        <a:srgbClr val="FFFFFF"/>
                      </a:solidFill>
                      <a:ln>
                        <a:noFill/>
                        <a:prstDash/>
                      </a:ln>
                    </wps:spPr>
                    <wps:txbx>
                      <w:txbxContent>
                        <w:p w14:paraId="7A49CBCC" w14:textId="77777777" w:rsidR="00093EEC" w:rsidRDefault="00093EEC">
                          <w:pPr>
                            <w:rPr>
                              <w:rFonts w:ascii="Arial" w:hAnsi="Arial" w:cs="Arial"/>
                              <w:b/>
                              <w:bCs/>
                              <w:color w:val="000000"/>
                              <w:sz w:val="144"/>
                            </w:rPr>
                          </w:pPr>
                          <w:r>
                            <w:rPr>
                              <w:rFonts w:ascii="Arial" w:hAnsi="Arial" w:cs="Arial"/>
                              <w:b/>
                              <w:bCs/>
                              <w:color w:val="000000"/>
                              <w:sz w:val="144"/>
                            </w:rPr>
                            <w:t>P</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w14:anchorId="58E31023" id="Text Box 12" o:spid="_x0000_s1030" type="#_x0000_t202" alt="&quot;&quot;" style="position:absolute;left:0;text-align:left;margin-left:420.75pt;margin-top:-22.65pt;width:73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" stroked="f">
              <v:textbox inset="0,0,0,0">
                <w:txbxContent>
                  <w:p w14:paraId="7A49CBCC" w14:textId="77777777" w:rsidR="00093EEC" w:rsidRDefault="00093EEC">
                    <w:pPr>
                      <w:rPr>
                        <w:rFonts w:ascii="Arial" w:hAnsi="Arial" w:cs="Arial"/>
                        <w:b/>
                        <w:bCs/>
                        <w:color w:val="000000"/>
                        <w:sz w:val="144"/>
                      </w:rPr>
                    </w:pPr>
                    <w:r>
                      <w:rPr>
                        <w:rFonts w:ascii="Arial" w:hAnsi="Arial" w:cs="Arial"/>
                        <w:b/>
                        <w:bCs/>
                        <w:color w:val="000000"/>
                        <w:sz w:val="144"/>
                      </w:rPr>
                      <w:t>P</w:t>
                    </w:r>
                  </w:p>
                </w:txbxContent>
              </v:textbox>
            </v:shape>
          </w:pict>
        </mc:Fallback>
      </mc:AlternateContent>
    </w:r>
    <w:r w:rsidR="00093EEC">
      <w:rPr>
        <w:noProof/>
        <w:lang w:val="en-US"/>
      </w:rPr>
      <w:drawing>
        <wp:inline distT="0" distB="0" distL="0" distR="0" wp14:anchorId="7E05F9A0" wp14:editId="52960E04">
          <wp:extent cx="921274" cy="658495"/>
          <wp:effectExtent l="0" t="0" r="0" b="8255"/>
          <wp:docPr id="10" name="Picture 10"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Office of Rail and Roa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1274" cy="658495"/>
                  </a:xfrm>
                  <a:prstGeom prst="rect">
                    <a:avLst/>
                  </a:prstGeom>
                  <a:noFill/>
                  <a:ln>
                    <a:noFill/>
                  </a:ln>
                </pic:spPr>
              </pic:pic>
            </a:graphicData>
          </a:graphic>
        </wp:inline>
      </w:drawing>
    </w:r>
    <w:r w:rsidR="00093EEC">
      <w:rPr>
        <w:noProof/>
        <w:lang w:val="en-US"/>
      </w:rPr>
      <mc:AlternateContent>
        <mc:Choice Requires="wps">
          <w:drawing>
            <wp:anchor distT="0" distB="0" distL="114300" distR="114300" simplePos="0" relativeHeight="251657216" behindDoc="0" locked="0" layoutInCell="1" allowOverlap="1" wp14:anchorId="15273257" wp14:editId="78C9FB3B">
              <wp:simplePos x="0" y="0"/>
              <wp:positionH relativeFrom="column">
                <wp:posOffset>4838700</wp:posOffset>
              </wp:positionH>
              <wp:positionV relativeFrom="paragraph">
                <wp:posOffset>-49530</wp:posOffset>
              </wp:positionV>
              <wp:extent cx="571500" cy="200025"/>
              <wp:effectExtent l="0" t="0" r="0" b="0"/>
              <wp:wrapNone/>
              <wp:docPr id="3"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00025"/>
                      </a:xfrm>
                      <a:prstGeom prst="rect">
                        <a:avLst/>
                      </a:prstGeom>
                      <a:solidFill>
                        <a:srgbClr val="FFFFFF"/>
                      </a:solidFill>
                      <a:ln>
                        <a:noFill/>
                        <a:prstDash/>
                      </a:ln>
                    </wps:spPr>
                    <wps:txbx>
                      <w:txbxContent>
                        <w:p w14:paraId="6584FA84" w14:textId="77777777" w:rsidR="00093EEC" w:rsidRDefault="00093EEC">
                          <w:pPr>
                            <w:pStyle w:val="Heading5"/>
                            <w:spacing w:before="0"/>
                            <w:rPr>
                              <w:rFonts w:ascii="Arial" w:hAnsi="Arial" w:cs="Arial"/>
                              <w:color w:val="000000"/>
                            </w:rPr>
                          </w:pPr>
                          <w:r>
                            <w:rPr>
                              <w:rFonts w:ascii="Arial" w:hAnsi="Arial" w:cs="Arial"/>
                              <w:color w:val="000000"/>
                            </w:rPr>
                            <w:t>Form</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w14:anchorId="15273257" id="Text Box 11" o:spid="_x0000_s1031" type="#_x0000_t202" alt="&quot;&quot;" style="position:absolute;left:0;text-align:left;margin-left:381pt;margin-top:-3.9pt;width:4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" stroked="f">
              <v:textbox inset="0,0,0,0">
                <w:txbxContent>
                  <w:p w14:paraId="6584FA84" w14:textId="77777777" w:rsidR="00093EEC" w:rsidRDefault="00093EEC">
                    <w:pPr>
                      <w:pStyle w:val="Heading5"/>
                      <w:spacing w:before="0"/>
                      <w:rPr>
                        <w:rFonts w:ascii="Arial" w:hAnsi="Arial" w:cs="Arial"/>
                        <w:color w:val="000000"/>
                      </w:rPr>
                    </w:pPr>
                    <w:r>
                      <w:rPr>
                        <w:rFonts w:ascii="Arial" w:hAnsi="Arial" w:cs="Arial"/>
                        <w:color w:val="000000"/>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2AC"/>
    <w:multiLevelType w:val="hybridMultilevel"/>
    <w:tmpl w:val="3DE4A790"/>
    <w:lvl w:ilvl="0" w:tplc="FFFFFFFF">
      <w:start w:val="1"/>
      <w:numFmt w:val="bullet"/>
      <w:lvlText w:val=""/>
      <w:lvlJc w:val="left"/>
      <w:pPr>
        <w:ind w:left="1446" w:hanging="360"/>
      </w:pPr>
      <w:rPr>
        <w:rFonts w:ascii="Wingdings" w:hAnsi="Wingdings" w:hint="default"/>
      </w:rPr>
    </w:lvl>
    <w:lvl w:ilvl="1" w:tplc="0809000B">
      <w:start w:val="1"/>
      <w:numFmt w:val="bullet"/>
      <w:lvlText w:val=""/>
      <w:lvlJc w:val="left"/>
      <w:pPr>
        <w:ind w:left="776" w:hanging="360"/>
      </w:pPr>
      <w:rPr>
        <w:rFonts w:ascii="Wingdings" w:hAnsi="Wingdings" w:hint="default"/>
      </w:rPr>
    </w:lvl>
    <w:lvl w:ilvl="2" w:tplc="FFFFFFFF" w:tentative="1">
      <w:start w:val="1"/>
      <w:numFmt w:val="bullet"/>
      <w:lvlText w:val=""/>
      <w:lvlJc w:val="left"/>
      <w:pPr>
        <w:ind w:left="2886" w:hanging="360"/>
      </w:pPr>
      <w:rPr>
        <w:rFonts w:ascii="Wingdings" w:hAnsi="Wingdings" w:hint="default"/>
      </w:rPr>
    </w:lvl>
    <w:lvl w:ilvl="3" w:tplc="FFFFFFFF" w:tentative="1">
      <w:start w:val="1"/>
      <w:numFmt w:val="bullet"/>
      <w:lvlText w:val=""/>
      <w:lvlJc w:val="left"/>
      <w:pPr>
        <w:ind w:left="3606" w:hanging="360"/>
      </w:pPr>
      <w:rPr>
        <w:rFonts w:ascii="Symbol" w:hAnsi="Symbol" w:hint="default"/>
      </w:rPr>
    </w:lvl>
    <w:lvl w:ilvl="4" w:tplc="FFFFFFFF" w:tentative="1">
      <w:start w:val="1"/>
      <w:numFmt w:val="bullet"/>
      <w:lvlText w:val="o"/>
      <w:lvlJc w:val="left"/>
      <w:pPr>
        <w:ind w:left="4326" w:hanging="360"/>
      </w:pPr>
      <w:rPr>
        <w:rFonts w:ascii="Courier New" w:hAnsi="Courier New" w:cs="Courier New" w:hint="default"/>
      </w:rPr>
    </w:lvl>
    <w:lvl w:ilvl="5" w:tplc="FFFFFFFF" w:tentative="1">
      <w:start w:val="1"/>
      <w:numFmt w:val="bullet"/>
      <w:lvlText w:val=""/>
      <w:lvlJc w:val="left"/>
      <w:pPr>
        <w:ind w:left="5046" w:hanging="360"/>
      </w:pPr>
      <w:rPr>
        <w:rFonts w:ascii="Wingdings" w:hAnsi="Wingdings" w:hint="default"/>
      </w:rPr>
    </w:lvl>
    <w:lvl w:ilvl="6" w:tplc="FFFFFFFF" w:tentative="1">
      <w:start w:val="1"/>
      <w:numFmt w:val="bullet"/>
      <w:lvlText w:val=""/>
      <w:lvlJc w:val="left"/>
      <w:pPr>
        <w:ind w:left="5766" w:hanging="360"/>
      </w:pPr>
      <w:rPr>
        <w:rFonts w:ascii="Symbol" w:hAnsi="Symbol" w:hint="default"/>
      </w:rPr>
    </w:lvl>
    <w:lvl w:ilvl="7" w:tplc="FFFFFFFF" w:tentative="1">
      <w:start w:val="1"/>
      <w:numFmt w:val="bullet"/>
      <w:lvlText w:val="o"/>
      <w:lvlJc w:val="left"/>
      <w:pPr>
        <w:ind w:left="6486" w:hanging="360"/>
      </w:pPr>
      <w:rPr>
        <w:rFonts w:ascii="Courier New" w:hAnsi="Courier New" w:cs="Courier New" w:hint="default"/>
      </w:rPr>
    </w:lvl>
    <w:lvl w:ilvl="8" w:tplc="FFFFFFFF" w:tentative="1">
      <w:start w:val="1"/>
      <w:numFmt w:val="bullet"/>
      <w:lvlText w:val=""/>
      <w:lvlJc w:val="left"/>
      <w:pPr>
        <w:ind w:left="7206" w:hanging="360"/>
      </w:pPr>
      <w:rPr>
        <w:rFonts w:ascii="Wingdings" w:hAnsi="Wingdings" w:hint="default"/>
      </w:rPr>
    </w:lvl>
  </w:abstractNum>
  <w:abstractNum w:abstractNumId="1" w15:restartNumberingAfterBreak="0">
    <w:nsid w:val="01302CF4"/>
    <w:multiLevelType w:val="multilevel"/>
    <w:tmpl w:val="8FDA27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035865B4"/>
    <w:multiLevelType w:val="hybridMultilevel"/>
    <w:tmpl w:val="E9EA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465C7"/>
    <w:multiLevelType w:val="hybridMultilevel"/>
    <w:tmpl w:val="C6A2B70C"/>
    <w:lvl w:ilvl="0" w:tplc="FFFFFFFF">
      <w:start w:val="1"/>
      <w:numFmt w:val="bullet"/>
      <w:lvlText w:val=""/>
      <w:lvlJc w:val="left"/>
      <w:pPr>
        <w:ind w:left="776" w:hanging="360"/>
      </w:pPr>
      <w:rPr>
        <w:rFonts w:ascii="Wingdings" w:hAnsi="Wingdings"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 w15:restartNumberingAfterBreak="0">
    <w:nsid w:val="04BF30CC"/>
    <w:multiLevelType w:val="multilevel"/>
    <w:tmpl w:val="742406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8631AD"/>
    <w:multiLevelType w:val="hybridMultilevel"/>
    <w:tmpl w:val="09B002EC"/>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6" w15:restartNumberingAfterBreak="0">
    <w:nsid w:val="0DCD1B62"/>
    <w:multiLevelType w:val="hybridMultilevel"/>
    <w:tmpl w:val="EC3C610E"/>
    <w:lvl w:ilvl="0" w:tplc="FFFFFFFF">
      <w:start w:val="6"/>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8A670C"/>
    <w:multiLevelType w:val="hybridMultilevel"/>
    <w:tmpl w:val="AA143996"/>
    <w:lvl w:ilvl="0" w:tplc="0809000F">
      <w:start w:val="1"/>
      <w:numFmt w:val="decimal"/>
      <w:lvlText w:val="%1."/>
      <w:lvlJc w:val="left"/>
      <w:pPr>
        <w:ind w:left="776" w:hanging="360"/>
      </w:pPr>
      <w:rPr>
        <w:rFonts w:hint="default"/>
      </w:rPr>
    </w:lvl>
    <w:lvl w:ilvl="1" w:tplc="A7026CB8">
      <w:numFmt w:val="bullet"/>
      <w:lvlText w:val="•"/>
      <w:lvlJc w:val="left"/>
      <w:pPr>
        <w:ind w:left="1856" w:hanging="720"/>
      </w:pPr>
      <w:rPr>
        <w:rFonts w:ascii="Arial" w:eastAsia="Times New Roman" w:hAnsi="Arial" w:cs="Aria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8" w15:restartNumberingAfterBreak="0">
    <w:nsid w:val="0FD874A5"/>
    <w:multiLevelType w:val="hybridMultilevel"/>
    <w:tmpl w:val="778CCEC4"/>
    <w:lvl w:ilvl="0" w:tplc="0809000B">
      <w:start w:val="1"/>
      <w:numFmt w:val="bullet"/>
      <w:lvlText w:val=""/>
      <w:lvlJc w:val="left"/>
      <w:pPr>
        <w:ind w:left="1496" w:hanging="360"/>
      </w:pPr>
      <w:rPr>
        <w:rFonts w:ascii="Wingdings" w:hAnsi="Wingdings"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9" w15:restartNumberingAfterBreak="0">
    <w:nsid w:val="0FE0414F"/>
    <w:multiLevelType w:val="hybridMultilevel"/>
    <w:tmpl w:val="6742A620"/>
    <w:lvl w:ilvl="0" w:tplc="C41E635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FEF72D3"/>
    <w:multiLevelType w:val="hybridMultilevel"/>
    <w:tmpl w:val="A32A2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1EC41E7"/>
    <w:multiLevelType w:val="hybridMultilevel"/>
    <w:tmpl w:val="66925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A5BD0"/>
    <w:multiLevelType w:val="hybridMultilevel"/>
    <w:tmpl w:val="7264D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E310C9"/>
    <w:multiLevelType w:val="hybridMultilevel"/>
    <w:tmpl w:val="2482EE80"/>
    <w:lvl w:ilvl="0" w:tplc="0809000B">
      <w:start w:val="1"/>
      <w:numFmt w:val="bullet"/>
      <w:lvlText w:val=""/>
      <w:lvlJc w:val="left"/>
      <w:pPr>
        <w:ind w:left="776" w:hanging="360"/>
      </w:pPr>
      <w:rPr>
        <w:rFonts w:ascii="Wingdings" w:hAnsi="Wingdings"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14" w15:restartNumberingAfterBreak="0">
    <w:nsid w:val="234D72EE"/>
    <w:multiLevelType w:val="hybridMultilevel"/>
    <w:tmpl w:val="BF1AF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170C7"/>
    <w:multiLevelType w:val="multilevel"/>
    <w:tmpl w:val="142C4586"/>
    <w:lvl w:ilvl="0">
      <w:start w:val="8"/>
      <w:numFmt w:val="decimal"/>
      <w:lvlText w:val="%1"/>
      <w:lvlJc w:val="left"/>
      <w:pPr>
        <w:ind w:left="360" w:hanging="360"/>
      </w:pPr>
      <w:rPr>
        <w:rFonts w:ascii="Arial" w:hAnsi="Arial" w:cs="Arial" w:hint="default"/>
        <w:b/>
        <w:color w:val="000000"/>
        <w:sz w:val="20"/>
      </w:rPr>
    </w:lvl>
    <w:lvl w:ilvl="1">
      <w:start w:val="2"/>
      <w:numFmt w:val="decimal"/>
      <w:lvlText w:val="%1.%2"/>
      <w:lvlJc w:val="left"/>
      <w:pPr>
        <w:ind w:left="0" w:firstLine="0"/>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16" w15:restartNumberingAfterBreak="0">
    <w:nsid w:val="281E45BF"/>
    <w:multiLevelType w:val="hybridMultilevel"/>
    <w:tmpl w:val="1B7E0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A13A99"/>
    <w:multiLevelType w:val="hybridMultilevel"/>
    <w:tmpl w:val="7BBA2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0956E3"/>
    <w:multiLevelType w:val="hybridMultilevel"/>
    <w:tmpl w:val="17BE17B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5635A5B"/>
    <w:multiLevelType w:val="multilevel"/>
    <w:tmpl w:val="525CF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5675E7C"/>
    <w:multiLevelType w:val="hybridMultilevel"/>
    <w:tmpl w:val="1B7E0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6681C"/>
    <w:multiLevelType w:val="hybridMultilevel"/>
    <w:tmpl w:val="CECACA0C"/>
    <w:lvl w:ilvl="0" w:tplc="60B8EDD0">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A64F7E"/>
    <w:multiLevelType w:val="hybridMultilevel"/>
    <w:tmpl w:val="B194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6607BE"/>
    <w:multiLevelType w:val="multilevel"/>
    <w:tmpl w:val="8528C7B2"/>
    <w:styleLink w:val="LFO1"/>
    <w:lvl w:ilvl="0">
      <w:start w:val="1"/>
      <w:numFmt w:val="decimal"/>
      <w:pStyle w:val="ListNumber"/>
      <w:lvlText w:val="%1."/>
      <w:lvlJc w:val="left"/>
    </w:lvl>
    <w:lvl w:ilvl="1">
      <w:start w:val="1"/>
      <w:numFmt w:val="lowerLetter"/>
      <w:lvlText w:val="(%2)"/>
      <w:lvlJc w:val="left"/>
      <w:pPr>
        <w:ind w:left="720" w:hanging="720"/>
      </w:pPr>
    </w:lvl>
    <w:lvl w:ilvl="2">
      <w:start w:val="1"/>
      <w:numFmt w:val="lowerRoman"/>
      <w:lvlText w:val="(%3)"/>
      <w:lvlJc w:val="left"/>
      <w:pPr>
        <w:ind w:left="1429" w:hanging="70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F53123"/>
    <w:multiLevelType w:val="hybridMultilevel"/>
    <w:tmpl w:val="9D38FF9E"/>
    <w:lvl w:ilvl="0" w:tplc="94588E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987CB9"/>
    <w:multiLevelType w:val="hybridMultilevel"/>
    <w:tmpl w:val="34AAE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4E339C"/>
    <w:multiLevelType w:val="hybridMultilevel"/>
    <w:tmpl w:val="6C14CF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479F530D"/>
    <w:multiLevelType w:val="hybridMultilevel"/>
    <w:tmpl w:val="A7947CE8"/>
    <w:lvl w:ilvl="0" w:tplc="08090001">
      <w:start w:val="1"/>
      <w:numFmt w:val="bullet"/>
      <w:lvlText w:val=""/>
      <w:lvlJc w:val="left"/>
      <w:pPr>
        <w:ind w:left="1440" w:hanging="360"/>
      </w:pPr>
      <w:rPr>
        <w:rFonts w:ascii="Symbol" w:hAnsi="Symbol" w:hint="default"/>
      </w:rPr>
    </w:lvl>
    <w:lvl w:ilvl="1" w:tplc="3FE81ABC">
      <w:start w:val="1436"/>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E171A0"/>
    <w:multiLevelType w:val="hybridMultilevel"/>
    <w:tmpl w:val="A82E9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141955"/>
    <w:multiLevelType w:val="hybridMultilevel"/>
    <w:tmpl w:val="51047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CB238C"/>
    <w:multiLevelType w:val="multilevel"/>
    <w:tmpl w:val="BB28A3D4"/>
    <w:lvl w:ilvl="0">
      <w:numFmt w:val="bullet"/>
      <w:lvlText w:val=""/>
      <w:lvlJc w:val="left"/>
      <w:pPr>
        <w:ind w:left="42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1" w15:restartNumberingAfterBreak="0">
    <w:nsid w:val="55794B2D"/>
    <w:multiLevelType w:val="hybridMultilevel"/>
    <w:tmpl w:val="81E22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60371A"/>
    <w:multiLevelType w:val="hybridMultilevel"/>
    <w:tmpl w:val="35649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7F08D8"/>
    <w:multiLevelType w:val="hybridMultilevel"/>
    <w:tmpl w:val="D734A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F8C5026"/>
    <w:multiLevelType w:val="hybridMultilevel"/>
    <w:tmpl w:val="0E540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F13607"/>
    <w:multiLevelType w:val="multilevel"/>
    <w:tmpl w:val="B378A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032945"/>
    <w:multiLevelType w:val="hybridMultilevel"/>
    <w:tmpl w:val="8D8A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9381A"/>
    <w:multiLevelType w:val="hybridMultilevel"/>
    <w:tmpl w:val="EC3C610E"/>
    <w:lvl w:ilvl="0" w:tplc="8668E528">
      <w:start w:val="6"/>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7905B4"/>
    <w:multiLevelType w:val="hybridMultilevel"/>
    <w:tmpl w:val="3A8C8F00"/>
    <w:lvl w:ilvl="0" w:tplc="1F64A958">
      <w:start w:val="1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7712117"/>
    <w:multiLevelType w:val="hybridMultilevel"/>
    <w:tmpl w:val="5A1C3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1F2F54"/>
    <w:multiLevelType w:val="multilevel"/>
    <w:tmpl w:val="C97E8A18"/>
    <w:lvl w:ilvl="0">
      <w:start w:val="8"/>
      <w:numFmt w:val="decimal"/>
      <w:lvlText w:val="%1"/>
      <w:lvlJc w:val="left"/>
      <w:pPr>
        <w:ind w:left="360" w:hanging="360"/>
      </w:pPr>
      <w:rPr>
        <w:rFonts w:ascii="Arial" w:hAnsi="Arial" w:cs="Arial" w:hint="default"/>
        <w:b/>
        <w:color w:val="000000"/>
        <w:sz w:val="20"/>
      </w:rPr>
    </w:lvl>
    <w:lvl w:ilvl="1">
      <w:start w:val="2"/>
      <w:numFmt w:val="decimal"/>
      <w:lvlText w:val="%1.%2"/>
      <w:lvlJc w:val="left"/>
      <w:pPr>
        <w:ind w:left="360" w:hanging="360"/>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41" w15:restartNumberingAfterBreak="0">
    <w:nsid w:val="6C9C78E3"/>
    <w:multiLevelType w:val="multilevel"/>
    <w:tmpl w:val="DCB8FF14"/>
    <w:lvl w:ilvl="0">
      <w:start w:val="8"/>
      <w:numFmt w:val="decimal"/>
      <w:lvlText w:val="%1"/>
      <w:lvlJc w:val="left"/>
      <w:pPr>
        <w:ind w:left="360" w:hanging="360"/>
      </w:pPr>
      <w:rPr>
        <w:rFonts w:ascii="Arial" w:hAnsi="Arial" w:cs="Arial" w:hint="default"/>
        <w:b/>
        <w:color w:val="000000"/>
        <w:sz w:val="20"/>
      </w:rPr>
    </w:lvl>
    <w:lvl w:ilvl="1">
      <w:start w:val="2"/>
      <w:numFmt w:val="decimal"/>
      <w:lvlText w:val="%1.%2"/>
      <w:lvlJc w:val="left"/>
      <w:pPr>
        <w:ind w:left="360" w:hanging="360"/>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42" w15:restartNumberingAfterBreak="0">
    <w:nsid w:val="6DEB220D"/>
    <w:multiLevelType w:val="hybridMultilevel"/>
    <w:tmpl w:val="255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9506AF"/>
    <w:multiLevelType w:val="hybridMultilevel"/>
    <w:tmpl w:val="C6A2B70C"/>
    <w:lvl w:ilvl="0" w:tplc="0809000B">
      <w:start w:val="1"/>
      <w:numFmt w:val="bullet"/>
      <w:lvlText w:val=""/>
      <w:lvlJc w:val="left"/>
      <w:pPr>
        <w:ind w:left="776" w:hanging="360"/>
      </w:pPr>
      <w:rPr>
        <w:rFonts w:ascii="Wingdings" w:hAnsi="Wingdings"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4" w15:restartNumberingAfterBreak="0">
    <w:nsid w:val="72EE64FD"/>
    <w:multiLevelType w:val="hybridMultilevel"/>
    <w:tmpl w:val="291EC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62F3559"/>
    <w:multiLevelType w:val="hybridMultilevel"/>
    <w:tmpl w:val="C57E15D4"/>
    <w:lvl w:ilvl="0" w:tplc="0809000B">
      <w:start w:val="1"/>
      <w:numFmt w:val="bullet"/>
      <w:lvlText w:val=""/>
      <w:lvlJc w:val="left"/>
      <w:pPr>
        <w:ind w:left="1446" w:hanging="360"/>
      </w:pPr>
      <w:rPr>
        <w:rFonts w:ascii="Wingdings" w:hAnsi="Wingdings" w:hint="default"/>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16cid:durableId="412631547">
    <w:abstractNumId w:val="23"/>
  </w:num>
  <w:num w:numId="2" w16cid:durableId="1615593983">
    <w:abstractNumId w:val="30"/>
  </w:num>
  <w:num w:numId="3" w16cid:durableId="1758089772">
    <w:abstractNumId w:val="19"/>
  </w:num>
  <w:num w:numId="4" w16cid:durableId="2060859128">
    <w:abstractNumId w:val="4"/>
  </w:num>
  <w:num w:numId="5" w16cid:durableId="270935219">
    <w:abstractNumId w:val="1"/>
  </w:num>
  <w:num w:numId="6" w16cid:durableId="1316106257">
    <w:abstractNumId w:val="36"/>
  </w:num>
  <w:num w:numId="7" w16cid:durableId="369187835">
    <w:abstractNumId w:val="2"/>
  </w:num>
  <w:num w:numId="8" w16cid:durableId="2036423207">
    <w:abstractNumId w:val="14"/>
  </w:num>
  <w:num w:numId="9" w16cid:durableId="1360282165">
    <w:abstractNumId w:val="40"/>
  </w:num>
  <w:num w:numId="10" w16cid:durableId="2015302013">
    <w:abstractNumId w:val="41"/>
  </w:num>
  <w:num w:numId="11" w16cid:durableId="270430164">
    <w:abstractNumId w:val="15"/>
  </w:num>
  <w:num w:numId="12" w16cid:durableId="536508469">
    <w:abstractNumId w:val="35"/>
  </w:num>
  <w:num w:numId="13" w16cid:durableId="1030956589">
    <w:abstractNumId w:val="20"/>
  </w:num>
  <w:num w:numId="14" w16cid:durableId="1049188186">
    <w:abstractNumId w:val="31"/>
  </w:num>
  <w:num w:numId="15" w16cid:durableId="20635997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3525971">
    <w:abstractNumId w:val="18"/>
  </w:num>
  <w:num w:numId="17" w16cid:durableId="2015959004">
    <w:abstractNumId w:val="7"/>
  </w:num>
  <w:num w:numId="18" w16cid:durableId="521557188">
    <w:abstractNumId w:val="21"/>
  </w:num>
  <w:num w:numId="19" w16cid:durableId="1982731310">
    <w:abstractNumId w:val="16"/>
  </w:num>
  <w:num w:numId="20" w16cid:durableId="369259542">
    <w:abstractNumId w:val="11"/>
  </w:num>
  <w:num w:numId="21" w16cid:durableId="2095278366">
    <w:abstractNumId w:val="12"/>
  </w:num>
  <w:num w:numId="22" w16cid:durableId="1813213702">
    <w:abstractNumId w:val="33"/>
  </w:num>
  <w:num w:numId="23" w16cid:durableId="698363018">
    <w:abstractNumId w:val="32"/>
  </w:num>
  <w:num w:numId="24" w16cid:durableId="700978452">
    <w:abstractNumId w:val="43"/>
  </w:num>
  <w:num w:numId="25" w16cid:durableId="1517504687">
    <w:abstractNumId w:val="3"/>
  </w:num>
  <w:num w:numId="26" w16cid:durableId="602299069">
    <w:abstractNumId w:val="13"/>
  </w:num>
  <w:num w:numId="27" w16cid:durableId="1713339639">
    <w:abstractNumId w:val="45"/>
  </w:num>
  <w:num w:numId="28" w16cid:durableId="198671161">
    <w:abstractNumId w:val="0"/>
  </w:num>
  <w:num w:numId="29" w16cid:durableId="1576672581">
    <w:abstractNumId w:val="8"/>
  </w:num>
  <w:num w:numId="30" w16cid:durableId="1755660749">
    <w:abstractNumId w:val="39"/>
  </w:num>
  <w:num w:numId="31" w16cid:durableId="945041899">
    <w:abstractNumId w:val="28"/>
  </w:num>
  <w:num w:numId="32" w16cid:durableId="1747143773">
    <w:abstractNumId w:val="9"/>
  </w:num>
  <w:num w:numId="33" w16cid:durableId="101266790">
    <w:abstractNumId w:val="24"/>
  </w:num>
  <w:num w:numId="34" w16cid:durableId="1687710095">
    <w:abstractNumId w:val="34"/>
  </w:num>
  <w:num w:numId="35" w16cid:durableId="1423337450">
    <w:abstractNumId w:val="27"/>
  </w:num>
  <w:num w:numId="36" w16cid:durableId="1606569697">
    <w:abstractNumId w:val="29"/>
  </w:num>
  <w:num w:numId="37" w16cid:durableId="1813210605">
    <w:abstractNumId w:val="38"/>
  </w:num>
  <w:num w:numId="38" w16cid:durableId="1154831391">
    <w:abstractNumId w:val="44"/>
  </w:num>
  <w:num w:numId="39" w16cid:durableId="1649046423">
    <w:abstractNumId w:val="25"/>
  </w:num>
  <w:num w:numId="40" w16cid:durableId="1308509466">
    <w:abstractNumId w:val="17"/>
  </w:num>
  <w:num w:numId="41" w16cid:durableId="339090046">
    <w:abstractNumId w:val="10"/>
  </w:num>
  <w:num w:numId="42" w16cid:durableId="1550262790">
    <w:abstractNumId w:val="42"/>
  </w:num>
  <w:num w:numId="43" w16cid:durableId="798690889">
    <w:abstractNumId w:val="26"/>
  </w:num>
  <w:num w:numId="44" w16cid:durableId="1585916983">
    <w:abstractNumId w:val="37"/>
  </w:num>
  <w:num w:numId="45" w16cid:durableId="602498690">
    <w:abstractNumId w:val="6"/>
  </w:num>
  <w:num w:numId="46" w16cid:durableId="1917588595">
    <w:abstractNumId w:val="22"/>
  </w:num>
  <w:num w:numId="47" w16cid:durableId="1346784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46"/>
    <w:rsid w:val="000008CC"/>
    <w:rsid w:val="00002B53"/>
    <w:rsid w:val="0001579E"/>
    <w:rsid w:val="00022ACE"/>
    <w:rsid w:val="00027CF6"/>
    <w:rsid w:val="00031EB1"/>
    <w:rsid w:val="000323A6"/>
    <w:rsid w:val="00033199"/>
    <w:rsid w:val="00033655"/>
    <w:rsid w:val="00036961"/>
    <w:rsid w:val="00041020"/>
    <w:rsid w:val="00041050"/>
    <w:rsid w:val="0004162C"/>
    <w:rsid w:val="00041B7B"/>
    <w:rsid w:val="000448FC"/>
    <w:rsid w:val="00045AC6"/>
    <w:rsid w:val="000529EA"/>
    <w:rsid w:val="00055E53"/>
    <w:rsid w:val="0006062B"/>
    <w:rsid w:val="000630A3"/>
    <w:rsid w:val="00064875"/>
    <w:rsid w:val="00074DE4"/>
    <w:rsid w:val="0007709F"/>
    <w:rsid w:val="00077783"/>
    <w:rsid w:val="000815BD"/>
    <w:rsid w:val="00083195"/>
    <w:rsid w:val="000831D4"/>
    <w:rsid w:val="00090239"/>
    <w:rsid w:val="00093EEC"/>
    <w:rsid w:val="0009520D"/>
    <w:rsid w:val="0009582C"/>
    <w:rsid w:val="00097A50"/>
    <w:rsid w:val="000A0C2E"/>
    <w:rsid w:val="000A32DE"/>
    <w:rsid w:val="000A4AA5"/>
    <w:rsid w:val="000A74CD"/>
    <w:rsid w:val="000B2539"/>
    <w:rsid w:val="000C4FDD"/>
    <w:rsid w:val="000C7DC2"/>
    <w:rsid w:val="000D67F3"/>
    <w:rsid w:val="000D6A1B"/>
    <w:rsid w:val="000E1550"/>
    <w:rsid w:val="000E58A8"/>
    <w:rsid w:val="000E6394"/>
    <w:rsid w:val="000F02F5"/>
    <w:rsid w:val="000F0522"/>
    <w:rsid w:val="000F333A"/>
    <w:rsid w:val="000F5C53"/>
    <w:rsid w:val="000F6DF7"/>
    <w:rsid w:val="00104191"/>
    <w:rsid w:val="00105514"/>
    <w:rsid w:val="00105A36"/>
    <w:rsid w:val="001076A0"/>
    <w:rsid w:val="0011026D"/>
    <w:rsid w:val="00110DDF"/>
    <w:rsid w:val="00112727"/>
    <w:rsid w:val="00114F74"/>
    <w:rsid w:val="001244FC"/>
    <w:rsid w:val="001320A2"/>
    <w:rsid w:val="00132156"/>
    <w:rsid w:val="00133569"/>
    <w:rsid w:val="00137E6C"/>
    <w:rsid w:val="00146433"/>
    <w:rsid w:val="001513D9"/>
    <w:rsid w:val="00153931"/>
    <w:rsid w:val="00154BC8"/>
    <w:rsid w:val="0015637F"/>
    <w:rsid w:val="00160A9F"/>
    <w:rsid w:val="001631F3"/>
    <w:rsid w:val="00166779"/>
    <w:rsid w:val="00166C2D"/>
    <w:rsid w:val="001705AF"/>
    <w:rsid w:val="001708DC"/>
    <w:rsid w:val="0017441D"/>
    <w:rsid w:val="0017480E"/>
    <w:rsid w:val="0017501C"/>
    <w:rsid w:val="001827A1"/>
    <w:rsid w:val="00182B2B"/>
    <w:rsid w:val="00183B5E"/>
    <w:rsid w:val="0018550E"/>
    <w:rsid w:val="001934BE"/>
    <w:rsid w:val="00194F3F"/>
    <w:rsid w:val="00195262"/>
    <w:rsid w:val="001971A7"/>
    <w:rsid w:val="001A19BD"/>
    <w:rsid w:val="001A3802"/>
    <w:rsid w:val="001A5888"/>
    <w:rsid w:val="001A60D3"/>
    <w:rsid w:val="001B372F"/>
    <w:rsid w:val="001B4880"/>
    <w:rsid w:val="001B50A3"/>
    <w:rsid w:val="001B5AB1"/>
    <w:rsid w:val="001B72CE"/>
    <w:rsid w:val="001B73FF"/>
    <w:rsid w:val="001B78E8"/>
    <w:rsid w:val="001C5351"/>
    <w:rsid w:val="001D7D69"/>
    <w:rsid w:val="001E0FCB"/>
    <w:rsid w:val="001E30D1"/>
    <w:rsid w:val="001E7D90"/>
    <w:rsid w:val="001F0465"/>
    <w:rsid w:val="001F0735"/>
    <w:rsid w:val="001F0F7C"/>
    <w:rsid w:val="001F6C22"/>
    <w:rsid w:val="001F6DE0"/>
    <w:rsid w:val="002001FF"/>
    <w:rsid w:val="0020094C"/>
    <w:rsid w:val="002121C4"/>
    <w:rsid w:val="002122BC"/>
    <w:rsid w:val="00215A52"/>
    <w:rsid w:val="00221097"/>
    <w:rsid w:val="00224007"/>
    <w:rsid w:val="00227C38"/>
    <w:rsid w:val="00232575"/>
    <w:rsid w:val="00233100"/>
    <w:rsid w:val="00235AF2"/>
    <w:rsid w:val="0023636A"/>
    <w:rsid w:val="002419B4"/>
    <w:rsid w:val="00252628"/>
    <w:rsid w:val="0025349C"/>
    <w:rsid w:val="00254911"/>
    <w:rsid w:val="00254B71"/>
    <w:rsid w:val="0025767D"/>
    <w:rsid w:val="00260B9F"/>
    <w:rsid w:val="00261D74"/>
    <w:rsid w:val="002630A0"/>
    <w:rsid w:val="002640F6"/>
    <w:rsid w:val="00267200"/>
    <w:rsid w:val="00267D5B"/>
    <w:rsid w:val="00272521"/>
    <w:rsid w:val="002742B0"/>
    <w:rsid w:val="002833F6"/>
    <w:rsid w:val="00286053"/>
    <w:rsid w:val="002868B4"/>
    <w:rsid w:val="00287579"/>
    <w:rsid w:val="00290F2E"/>
    <w:rsid w:val="00291BA2"/>
    <w:rsid w:val="00296493"/>
    <w:rsid w:val="00297DD2"/>
    <w:rsid w:val="002A36A0"/>
    <w:rsid w:val="002A4C23"/>
    <w:rsid w:val="002B0A34"/>
    <w:rsid w:val="002B47EB"/>
    <w:rsid w:val="002B5C0E"/>
    <w:rsid w:val="002C0CB3"/>
    <w:rsid w:val="002C24D6"/>
    <w:rsid w:val="002C4A73"/>
    <w:rsid w:val="002C5EBD"/>
    <w:rsid w:val="002D112F"/>
    <w:rsid w:val="002D263F"/>
    <w:rsid w:val="002D30E5"/>
    <w:rsid w:val="002D569F"/>
    <w:rsid w:val="002D5764"/>
    <w:rsid w:val="002E22D8"/>
    <w:rsid w:val="002E2B26"/>
    <w:rsid w:val="002E7D81"/>
    <w:rsid w:val="002F185A"/>
    <w:rsid w:val="002F34BF"/>
    <w:rsid w:val="00300001"/>
    <w:rsid w:val="00311E9F"/>
    <w:rsid w:val="003203C0"/>
    <w:rsid w:val="003220B3"/>
    <w:rsid w:val="00323068"/>
    <w:rsid w:val="00324D31"/>
    <w:rsid w:val="00334B7B"/>
    <w:rsid w:val="00340EE5"/>
    <w:rsid w:val="0034421D"/>
    <w:rsid w:val="003520DC"/>
    <w:rsid w:val="00354732"/>
    <w:rsid w:val="00354BD2"/>
    <w:rsid w:val="00355D15"/>
    <w:rsid w:val="00355F2F"/>
    <w:rsid w:val="00360636"/>
    <w:rsid w:val="0036134D"/>
    <w:rsid w:val="00361756"/>
    <w:rsid w:val="003617D4"/>
    <w:rsid w:val="003618AD"/>
    <w:rsid w:val="0036659A"/>
    <w:rsid w:val="00367ABF"/>
    <w:rsid w:val="003736DF"/>
    <w:rsid w:val="0037399D"/>
    <w:rsid w:val="00373C01"/>
    <w:rsid w:val="00377B06"/>
    <w:rsid w:val="0038127F"/>
    <w:rsid w:val="00383475"/>
    <w:rsid w:val="0038427B"/>
    <w:rsid w:val="00384F36"/>
    <w:rsid w:val="0038677D"/>
    <w:rsid w:val="00394086"/>
    <w:rsid w:val="00395547"/>
    <w:rsid w:val="003976F6"/>
    <w:rsid w:val="003A2356"/>
    <w:rsid w:val="003A24F9"/>
    <w:rsid w:val="003A3022"/>
    <w:rsid w:val="003A3E41"/>
    <w:rsid w:val="003A5767"/>
    <w:rsid w:val="003A5BE1"/>
    <w:rsid w:val="003A789F"/>
    <w:rsid w:val="003B0E7B"/>
    <w:rsid w:val="003B2D59"/>
    <w:rsid w:val="003B62D9"/>
    <w:rsid w:val="003C0B4F"/>
    <w:rsid w:val="003C0BE5"/>
    <w:rsid w:val="003C1D7B"/>
    <w:rsid w:val="003C4CE0"/>
    <w:rsid w:val="003C7354"/>
    <w:rsid w:val="003D0AA2"/>
    <w:rsid w:val="003D18EC"/>
    <w:rsid w:val="003E0489"/>
    <w:rsid w:val="003E04FD"/>
    <w:rsid w:val="003E2A6D"/>
    <w:rsid w:val="003E35F6"/>
    <w:rsid w:val="003E584F"/>
    <w:rsid w:val="003E5FC9"/>
    <w:rsid w:val="003E7986"/>
    <w:rsid w:val="003F2C91"/>
    <w:rsid w:val="003F6642"/>
    <w:rsid w:val="003F79E7"/>
    <w:rsid w:val="00407444"/>
    <w:rsid w:val="00410F3F"/>
    <w:rsid w:val="00411903"/>
    <w:rsid w:val="00415E58"/>
    <w:rsid w:val="004177E6"/>
    <w:rsid w:val="004220B6"/>
    <w:rsid w:val="00424DAE"/>
    <w:rsid w:val="004311FA"/>
    <w:rsid w:val="004334F6"/>
    <w:rsid w:val="00433A85"/>
    <w:rsid w:val="004438D3"/>
    <w:rsid w:val="00445A05"/>
    <w:rsid w:val="004475EF"/>
    <w:rsid w:val="00450CBD"/>
    <w:rsid w:val="0045561B"/>
    <w:rsid w:val="0045722B"/>
    <w:rsid w:val="00461FFE"/>
    <w:rsid w:val="004627A4"/>
    <w:rsid w:val="00464F6A"/>
    <w:rsid w:val="00473B3C"/>
    <w:rsid w:val="00474186"/>
    <w:rsid w:val="00474282"/>
    <w:rsid w:val="00481299"/>
    <w:rsid w:val="0048306E"/>
    <w:rsid w:val="004848E3"/>
    <w:rsid w:val="00486A48"/>
    <w:rsid w:val="004911A8"/>
    <w:rsid w:val="004940C9"/>
    <w:rsid w:val="004948CD"/>
    <w:rsid w:val="00495B40"/>
    <w:rsid w:val="004A4596"/>
    <w:rsid w:val="004A76A2"/>
    <w:rsid w:val="004A7883"/>
    <w:rsid w:val="004B1B49"/>
    <w:rsid w:val="004B2DB5"/>
    <w:rsid w:val="004B5DF6"/>
    <w:rsid w:val="004B6309"/>
    <w:rsid w:val="004B6A4C"/>
    <w:rsid w:val="004C25BE"/>
    <w:rsid w:val="004C3932"/>
    <w:rsid w:val="004C54A1"/>
    <w:rsid w:val="004C7DB8"/>
    <w:rsid w:val="004D129F"/>
    <w:rsid w:val="004D2065"/>
    <w:rsid w:val="004D347B"/>
    <w:rsid w:val="004D44B7"/>
    <w:rsid w:val="004D5C5D"/>
    <w:rsid w:val="004E1BC6"/>
    <w:rsid w:val="004E3036"/>
    <w:rsid w:val="004E405D"/>
    <w:rsid w:val="004E5A9A"/>
    <w:rsid w:val="004E5D51"/>
    <w:rsid w:val="004E685B"/>
    <w:rsid w:val="004F041F"/>
    <w:rsid w:val="004F1A55"/>
    <w:rsid w:val="004F1F0D"/>
    <w:rsid w:val="004F6C28"/>
    <w:rsid w:val="005007DE"/>
    <w:rsid w:val="005026CD"/>
    <w:rsid w:val="005058A5"/>
    <w:rsid w:val="00507627"/>
    <w:rsid w:val="005113DC"/>
    <w:rsid w:val="0051251F"/>
    <w:rsid w:val="00513E40"/>
    <w:rsid w:val="005143BA"/>
    <w:rsid w:val="005150AF"/>
    <w:rsid w:val="00523625"/>
    <w:rsid w:val="0052398E"/>
    <w:rsid w:val="0052448A"/>
    <w:rsid w:val="00524756"/>
    <w:rsid w:val="0053002A"/>
    <w:rsid w:val="005319F7"/>
    <w:rsid w:val="005355F6"/>
    <w:rsid w:val="00537935"/>
    <w:rsid w:val="00547F64"/>
    <w:rsid w:val="0055054A"/>
    <w:rsid w:val="005543DD"/>
    <w:rsid w:val="005555AC"/>
    <w:rsid w:val="00566FB3"/>
    <w:rsid w:val="0057002E"/>
    <w:rsid w:val="00570891"/>
    <w:rsid w:val="00571DE8"/>
    <w:rsid w:val="00571DFF"/>
    <w:rsid w:val="005747BE"/>
    <w:rsid w:val="00580600"/>
    <w:rsid w:val="005850B6"/>
    <w:rsid w:val="00585562"/>
    <w:rsid w:val="0058586E"/>
    <w:rsid w:val="00585A87"/>
    <w:rsid w:val="00595BF1"/>
    <w:rsid w:val="00595ECF"/>
    <w:rsid w:val="005A135C"/>
    <w:rsid w:val="005A1AD1"/>
    <w:rsid w:val="005B37B6"/>
    <w:rsid w:val="005C4A7E"/>
    <w:rsid w:val="005C576C"/>
    <w:rsid w:val="005C5D74"/>
    <w:rsid w:val="005D0448"/>
    <w:rsid w:val="005E240B"/>
    <w:rsid w:val="005E3364"/>
    <w:rsid w:val="005E4E8E"/>
    <w:rsid w:val="005E50F5"/>
    <w:rsid w:val="005E5E46"/>
    <w:rsid w:val="005F3822"/>
    <w:rsid w:val="005F4ED4"/>
    <w:rsid w:val="005F5822"/>
    <w:rsid w:val="005F5980"/>
    <w:rsid w:val="006001A2"/>
    <w:rsid w:val="0060077A"/>
    <w:rsid w:val="00600F6F"/>
    <w:rsid w:val="0060272F"/>
    <w:rsid w:val="00604307"/>
    <w:rsid w:val="006118A0"/>
    <w:rsid w:val="006135B7"/>
    <w:rsid w:val="00613C38"/>
    <w:rsid w:val="00616BE3"/>
    <w:rsid w:val="00623565"/>
    <w:rsid w:val="00623CC1"/>
    <w:rsid w:val="00624C09"/>
    <w:rsid w:val="006251F3"/>
    <w:rsid w:val="006262F4"/>
    <w:rsid w:val="00631E6B"/>
    <w:rsid w:val="0063211F"/>
    <w:rsid w:val="00640D31"/>
    <w:rsid w:val="00641C4B"/>
    <w:rsid w:val="00645411"/>
    <w:rsid w:val="0065327D"/>
    <w:rsid w:val="00654262"/>
    <w:rsid w:val="0065536B"/>
    <w:rsid w:val="00657291"/>
    <w:rsid w:val="00657E8D"/>
    <w:rsid w:val="00664A8F"/>
    <w:rsid w:val="00671625"/>
    <w:rsid w:val="00673F7C"/>
    <w:rsid w:val="00675940"/>
    <w:rsid w:val="00675FA7"/>
    <w:rsid w:val="00687304"/>
    <w:rsid w:val="006920F7"/>
    <w:rsid w:val="00692FF3"/>
    <w:rsid w:val="00693337"/>
    <w:rsid w:val="00695026"/>
    <w:rsid w:val="00695789"/>
    <w:rsid w:val="00695FD2"/>
    <w:rsid w:val="006A1202"/>
    <w:rsid w:val="006A1FE9"/>
    <w:rsid w:val="006A2273"/>
    <w:rsid w:val="006A3B5E"/>
    <w:rsid w:val="006A4BE8"/>
    <w:rsid w:val="006A6CD1"/>
    <w:rsid w:val="006B1042"/>
    <w:rsid w:val="006B12C4"/>
    <w:rsid w:val="006B2142"/>
    <w:rsid w:val="006B228D"/>
    <w:rsid w:val="006B6597"/>
    <w:rsid w:val="006B66DA"/>
    <w:rsid w:val="006C0326"/>
    <w:rsid w:val="006C3401"/>
    <w:rsid w:val="006C5BE3"/>
    <w:rsid w:val="006D55B4"/>
    <w:rsid w:val="006D71D8"/>
    <w:rsid w:val="006E037A"/>
    <w:rsid w:val="006E09E6"/>
    <w:rsid w:val="006E3A75"/>
    <w:rsid w:val="006E45F7"/>
    <w:rsid w:val="006E7ACF"/>
    <w:rsid w:val="006F04C7"/>
    <w:rsid w:val="006F09DD"/>
    <w:rsid w:val="006F17C8"/>
    <w:rsid w:val="006F51AD"/>
    <w:rsid w:val="006F5EAD"/>
    <w:rsid w:val="00700459"/>
    <w:rsid w:val="00701327"/>
    <w:rsid w:val="00701588"/>
    <w:rsid w:val="007018BF"/>
    <w:rsid w:val="00705A64"/>
    <w:rsid w:val="00706D44"/>
    <w:rsid w:val="00707A70"/>
    <w:rsid w:val="00707E0F"/>
    <w:rsid w:val="0071327F"/>
    <w:rsid w:val="00716256"/>
    <w:rsid w:val="0071692C"/>
    <w:rsid w:val="00720266"/>
    <w:rsid w:val="00720FBF"/>
    <w:rsid w:val="00725CC5"/>
    <w:rsid w:val="00725D6B"/>
    <w:rsid w:val="00736357"/>
    <w:rsid w:val="00737226"/>
    <w:rsid w:val="00750594"/>
    <w:rsid w:val="00751108"/>
    <w:rsid w:val="00753560"/>
    <w:rsid w:val="007560ED"/>
    <w:rsid w:val="007568AC"/>
    <w:rsid w:val="00761896"/>
    <w:rsid w:val="00764B00"/>
    <w:rsid w:val="00766576"/>
    <w:rsid w:val="00767576"/>
    <w:rsid w:val="00767985"/>
    <w:rsid w:val="007704B8"/>
    <w:rsid w:val="00771982"/>
    <w:rsid w:val="00773F13"/>
    <w:rsid w:val="007760B9"/>
    <w:rsid w:val="00776BBB"/>
    <w:rsid w:val="00780CD7"/>
    <w:rsid w:val="00783065"/>
    <w:rsid w:val="00783650"/>
    <w:rsid w:val="00783931"/>
    <w:rsid w:val="00784A47"/>
    <w:rsid w:val="007874A0"/>
    <w:rsid w:val="00790C6D"/>
    <w:rsid w:val="007935C3"/>
    <w:rsid w:val="007A1138"/>
    <w:rsid w:val="007A198F"/>
    <w:rsid w:val="007A369A"/>
    <w:rsid w:val="007A4139"/>
    <w:rsid w:val="007A4FE0"/>
    <w:rsid w:val="007A5A17"/>
    <w:rsid w:val="007B15A6"/>
    <w:rsid w:val="007B3B46"/>
    <w:rsid w:val="007B3E9A"/>
    <w:rsid w:val="007B4A36"/>
    <w:rsid w:val="007B7FD4"/>
    <w:rsid w:val="007C0799"/>
    <w:rsid w:val="007C24A8"/>
    <w:rsid w:val="007C3259"/>
    <w:rsid w:val="007D09C8"/>
    <w:rsid w:val="007D4929"/>
    <w:rsid w:val="007D5474"/>
    <w:rsid w:val="007D58D8"/>
    <w:rsid w:val="007E1C4E"/>
    <w:rsid w:val="007E1EDC"/>
    <w:rsid w:val="007E55EC"/>
    <w:rsid w:val="007E79E9"/>
    <w:rsid w:val="007F0F1C"/>
    <w:rsid w:val="007F1039"/>
    <w:rsid w:val="007F139B"/>
    <w:rsid w:val="007F7282"/>
    <w:rsid w:val="00801069"/>
    <w:rsid w:val="008024EC"/>
    <w:rsid w:val="00805837"/>
    <w:rsid w:val="00810897"/>
    <w:rsid w:val="00814B8F"/>
    <w:rsid w:val="00821AC1"/>
    <w:rsid w:val="00824307"/>
    <w:rsid w:val="00826FE1"/>
    <w:rsid w:val="00832041"/>
    <w:rsid w:val="0083505A"/>
    <w:rsid w:val="008445A0"/>
    <w:rsid w:val="00845BA5"/>
    <w:rsid w:val="00846B9C"/>
    <w:rsid w:val="00853177"/>
    <w:rsid w:val="00853E33"/>
    <w:rsid w:val="00854021"/>
    <w:rsid w:val="00856125"/>
    <w:rsid w:val="00861C9A"/>
    <w:rsid w:val="008659FA"/>
    <w:rsid w:val="0086763E"/>
    <w:rsid w:val="0087256F"/>
    <w:rsid w:val="00873F94"/>
    <w:rsid w:val="00876B3E"/>
    <w:rsid w:val="0088001C"/>
    <w:rsid w:val="00880878"/>
    <w:rsid w:val="00880FFE"/>
    <w:rsid w:val="00881775"/>
    <w:rsid w:val="00891BB4"/>
    <w:rsid w:val="00893970"/>
    <w:rsid w:val="00896D68"/>
    <w:rsid w:val="00897660"/>
    <w:rsid w:val="00897714"/>
    <w:rsid w:val="008B1F2F"/>
    <w:rsid w:val="008B57A5"/>
    <w:rsid w:val="008C3D49"/>
    <w:rsid w:val="008D6ED0"/>
    <w:rsid w:val="008E46A9"/>
    <w:rsid w:val="008E6527"/>
    <w:rsid w:val="00901122"/>
    <w:rsid w:val="00902CA7"/>
    <w:rsid w:val="00902E0A"/>
    <w:rsid w:val="00902F1A"/>
    <w:rsid w:val="00903330"/>
    <w:rsid w:val="009037C0"/>
    <w:rsid w:val="00904912"/>
    <w:rsid w:val="00912261"/>
    <w:rsid w:val="009179DF"/>
    <w:rsid w:val="00917CE2"/>
    <w:rsid w:val="00925667"/>
    <w:rsid w:val="00926FFA"/>
    <w:rsid w:val="009316BA"/>
    <w:rsid w:val="0093685D"/>
    <w:rsid w:val="00942004"/>
    <w:rsid w:val="009502F4"/>
    <w:rsid w:val="009516F6"/>
    <w:rsid w:val="00953ADD"/>
    <w:rsid w:val="0096395B"/>
    <w:rsid w:val="00963CBA"/>
    <w:rsid w:val="00965899"/>
    <w:rsid w:val="00965FF7"/>
    <w:rsid w:val="009669D4"/>
    <w:rsid w:val="00967967"/>
    <w:rsid w:val="00967CB3"/>
    <w:rsid w:val="0097082D"/>
    <w:rsid w:val="00973434"/>
    <w:rsid w:val="009762D8"/>
    <w:rsid w:val="00976BFA"/>
    <w:rsid w:val="0098053E"/>
    <w:rsid w:val="00983708"/>
    <w:rsid w:val="0098604B"/>
    <w:rsid w:val="009860C4"/>
    <w:rsid w:val="00991E84"/>
    <w:rsid w:val="009935C7"/>
    <w:rsid w:val="00993BFE"/>
    <w:rsid w:val="0099618A"/>
    <w:rsid w:val="009A2208"/>
    <w:rsid w:val="009A2666"/>
    <w:rsid w:val="009A3C42"/>
    <w:rsid w:val="009B0336"/>
    <w:rsid w:val="009B4926"/>
    <w:rsid w:val="009B7D34"/>
    <w:rsid w:val="009C5FAA"/>
    <w:rsid w:val="009C76CD"/>
    <w:rsid w:val="009D2708"/>
    <w:rsid w:val="009D45E3"/>
    <w:rsid w:val="009D4FA7"/>
    <w:rsid w:val="009E3449"/>
    <w:rsid w:val="009F1B5D"/>
    <w:rsid w:val="009F43A3"/>
    <w:rsid w:val="009F4D79"/>
    <w:rsid w:val="009F6852"/>
    <w:rsid w:val="009F7503"/>
    <w:rsid w:val="009F7A57"/>
    <w:rsid w:val="00A007DC"/>
    <w:rsid w:val="00A01D56"/>
    <w:rsid w:val="00A02160"/>
    <w:rsid w:val="00A03CB1"/>
    <w:rsid w:val="00A04813"/>
    <w:rsid w:val="00A04E35"/>
    <w:rsid w:val="00A06E5C"/>
    <w:rsid w:val="00A07DF9"/>
    <w:rsid w:val="00A07FE5"/>
    <w:rsid w:val="00A1669F"/>
    <w:rsid w:val="00A20179"/>
    <w:rsid w:val="00A21BB0"/>
    <w:rsid w:val="00A228CC"/>
    <w:rsid w:val="00A25C9A"/>
    <w:rsid w:val="00A2642E"/>
    <w:rsid w:val="00A3070B"/>
    <w:rsid w:val="00A353D4"/>
    <w:rsid w:val="00A36042"/>
    <w:rsid w:val="00A36B11"/>
    <w:rsid w:val="00A37B38"/>
    <w:rsid w:val="00A404D8"/>
    <w:rsid w:val="00A41620"/>
    <w:rsid w:val="00A46436"/>
    <w:rsid w:val="00A52C88"/>
    <w:rsid w:val="00A53620"/>
    <w:rsid w:val="00A55000"/>
    <w:rsid w:val="00A5568A"/>
    <w:rsid w:val="00A628D3"/>
    <w:rsid w:val="00A721ED"/>
    <w:rsid w:val="00A7419A"/>
    <w:rsid w:val="00A77E6E"/>
    <w:rsid w:val="00A804EF"/>
    <w:rsid w:val="00A834E3"/>
    <w:rsid w:val="00A8492D"/>
    <w:rsid w:val="00A87E2E"/>
    <w:rsid w:val="00A93C78"/>
    <w:rsid w:val="00AB0B8A"/>
    <w:rsid w:val="00AB3843"/>
    <w:rsid w:val="00AB4D5A"/>
    <w:rsid w:val="00AB773D"/>
    <w:rsid w:val="00AC26D4"/>
    <w:rsid w:val="00AC5E4A"/>
    <w:rsid w:val="00AD0783"/>
    <w:rsid w:val="00AD08D7"/>
    <w:rsid w:val="00AD0990"/>
    <w:rsid w:val="00AE54F3"/>
    <w:rsid w:val="00AE77E9"/>
    <w:rsid w:val="00AF0833"/>
    <w:rsid w:val="00AF5645"/>
    <w:rsid w:val="00AF56FF"/>
    <w:rsid w:val="00AF74F9"/>
    <w:rsid w:val="00AF7A74"/>
    <w:rsid w:val="00AF7C47"/>
    <w:rsid w:val="00B03144"/>
    <w:rsid w:val="00B044C4"/>
    <w:rsid w:val="00B05AB9"/>
    <w:rsid w:val="00B109F8"/>
    <w:rsid w:val="00B12615"/>
    <w:rsid w:val="00B1632B"/>
    <w:rsid w:val="00B2066A"/>
    <w:rsid w:val="00B21B43"/>
    <w:rsid w:val="00B221C6"/>
    <w:rsid w:val="00B2243A"/>
    <w:rsid w:val="00B24647"/>
    <w:rsid w:val="00B263B2"/>
    <w:rsid w:val="00B34555"/>
    <w:rsid w:val="00B354F5"/>
    <w:rsid w:val="00B36E05"/>
    <w:rsid w:val="00B37C4F"/>
    <w:rsid w:val="00B40276"/>
    <w:rsid w:val="00B416A4"/>
    <w:rsid w:val="00B449D1"/>
    <w:rsid w:val="00B46E80"/>
    <w:rsid w:val="00B5029E"/>
    <w:rsid w:val="00B55A7E"/>
    <w:rsid w:val="00B56BEC"/>
    <w:rsid w:val="00B604EE"/>
    <w:rsid w:val="00B62496"/>
    <w:rsid w:val="00B632AC"/>
    <w:rsid w:val="00B6344F"/>
    <w:rsid w:val="00B67836"/>
    <w:rsid w:val="00B71DC0"/>
    <w:rsid w:val="00B725E8"/>
    <w:rsid w:val="00B8026C"/>
    <w:rsid w:val="00B844A9"/>
    <w:rsid w:val="00B85426"/>
    <w:rsid w:val="00B855E0"/>
    <w:rsid w:val="00B85A27"/>
    <w:rsid w:val="00B86E7A"/>
    <w:rsid w:val="00B907E3"/>
    <w:rsid w:val="00B91771"/>
    <w:rsid w:val="00B92977"/>
    <w:rsid w:val="00B9306E"/>
    <w:rsid w:val="00B9336E"/>
    <w:rsid w:val="00B93F22"/>
    <w:rsid w:val="00B95F83"/>
    <w:rsid w:val="00BA1BEF"/>
    <w:rsid w:val="00BA5F13"/>
    <w:rsid w:val="00BA6F21"/>
    <w:rsid w:val="00BB60F1"/>
    <w:rsid w:val="00BB7FAA"/>
    <w:rsid w:val="00BC0503"/>
    <w:rsid w:val="00BC1C2C"/>
    <w:rsid w:val="00BC5609"/>
    <w:rsid w:val="00BC6557"/>
    <w:rsid w:val="00BD1572"/>
    <w:rsid w:val="00BD3988"/>
    <w:rsid w:val="00BD574F"/>
    <w:rsid w:val="00BD5E48"/>
    <w:rsid w:val="00BE51DF"/>
    <w:rsid w:val="00BE536B"/>
    <w:rsid w:val="00BE7C3F"/>
    <w:rsid w:val="00C02A6B"/>
    <w:rsid w:val="00C109CE"/>
    <w:rsid w:val="00C1275B"/>
    <w:rsid w:val="00C136B7"/>
    <w:rsid w:val="00C14961"/>
    <w:rsid w:val="00C15A4C"/>
    <w:rsid w:val="00C15BC0"/>
    <w:rsid w:val="00C16BFE"/>
    <w:rsid w:val="00C17D0D"/>
    <w:rsid w:val="00C22389"/>
    <w:rsid w:val="00C22397"/>
    <w:rsid w:val="00C224DA"/>
    <w:rsid w:val="00C24223"/>
    <w:rsid w:val="00C25578"/>
    <w:rsid w:val="00C3095B"/>
    <w:rsid w:val="00C459B3"/>
    <w:rsid w:val="00C563D1"/>
    <w:rsid w:val="00C57EE2"/>
    <w:rsid w:val="00C66278"/>
    <w:rsid w:val="00C72EB4"/>
    <w:rsid w:val="00C81CEC"/>
    <w:rsid w:val="00C834EE"/>
    <w:rsid w:val="00C867B3"/>
    <w:rsid w:val="00C8775B"/>
    <w:rsid w:val="00C90EFC"/>
    <w:rsid w:val="00C91F5C"/>
    <w:rsid w:val="00C9400E"/>
    <w:rsid w:val="00CA2E7D"/>
    <w:rsid w:val="00CA45C6"/>
    <w:rsid w:val="00CA51F5"/>
    <w:rsid w:val="00CA522C"/>
    <w:rsid w:val="00CA59B8"/>
    <w:rsid w:val="00CA66C1"/>
    <w:rsid w:val="00CB2D99"/>
    <w:rsid w:val="00CB469F"/>
    <w:rsid w:val="00CB60F4"/>
    <w:rsid w:val="00CB7B26"/>
    <w:rsid w:val="00CC227A"/>
    <w:rsid w:val="00CC247F"/>
    <w:rsid w:val="00CC5BEE"/>
    <w:rsid w:val="00CC633E"/>
    <w:rsid w:val="00CC7FF6"/>
    <w:rsid w:val="00CD2395"/>
    <w:rsid w:val="00CD398B"/>
    <w:rsid w:val="00CE098F"/>
    <w:rsid w:val="00CE1CA9"/>
    <w:rsid w:val="00CE20A2"/>
    <w:rsid w:val="00CE2D92"/>
    <w:rsid w:val="00CE3F49"/>
    <w:rsid w:val="00CE4124"/>
    <w:rsid w:val="00CE47CC"/>
    <w:rsid w:val="00CE59F2"/>
    <w:rsid w:val="00CE704D"/>
    <w:rsid w:val="00CE7DC2"/>
    <w:rsid w:val="00CF2803"/>
    <w:rsid w:val="00CF3286"/>
    <w:rsid w:val="00CF3301"/>
    <w:rsid w:val="00CF423D"/>
    <w:rsid w:val="00CF6CB8"/>
    <w:rsid w:val="00CF6DC3"/>
    <w:rsid w:val="00D0140D"/>
    <w:rsid w:val="00D03CAE"/>
    <w:rsid w:val="00D071C4"/>
    <w:rsid w:val="00D078C1"/>
    <w:rsid w:val="00D16106"/>
    <w:rsid w:val="00D17F70"/>
    <w:rsid w:val="00D243E0"/>
    <w:rsid w:val="00D2497B"/>
    <w:rsid w:val="00D26256"/>
    <w:rsid w:val="00D2664C"/>
    <w:rsid w:val="00D2716F"/>
    <w:rsid w:val="00D306AB"/>
    <w:rsid w:val="00D327AD"/>
    <w:rsid w:val="00D340DD"/>
    <w:rsid w:val="00D4161C"/>
    <w:rsid w:val="00D41CFD"/>
    <w:rsid w:val="00D500D4"/>
    <w:rsid w:val="00D51165"/>
    <w:rsid w:val="00D5498D"/>
    <w:rsid w:val="00D61D00"/>
    <w:rsid w:val="00D70400"/>
    <w:rsid w:val="00D722D7"/>
    <w:rsid w:val="00D77A49"/>
    <w:rsid w:val="00D829F9"/>
    <w:rsid w:val="00D84676"/>
    <w:rsid w:val="00D85AC6"/>
    <w:rsid w:val="00D8767C"/>
    <w:rsid w:val="00D97DAD"/>
    <w:rsid w:val="00DA0B88"/>
    <w:rsid w:val="00DA0F43"/>
    <w:rsid w:val="00DA1A4C"/>
    <w:rsid w:val="00DA2CA6"/>
    <w:rsid w:val="00DA6671"/>
    <w:rsid w:val="00DA68E6"/>
    <w:rsid w:val="00DB1ABD"/>
    <w:rsid w:val="00DB3EE1"/>
    <w:rsid w:val="00DC392D"/>
    <w:rsid w:val="00DC3C52"/>
    <w:rsid w:val="00DC4791"/>
    <w:rsid w:val="00DC6BEF"/>
    <w:rsid w:val="00DC72A6"/>
    <w:rsid w:val="00DD0639"/>
    <w:rsid w:val="00DD22D1"/>
    <w:rsid w:val="00DD2B8E"/>
    <w:rsid w:val="00DD35EC"/>
    <w:rsid w:val="00DD5865"/>
    <w:rsid w:val="00DE3897"/>
    <w:rsid w:val="00DE3BDF"/>
    <w:rsid w:val="00DE5433"/>
    <w:rsid w:val="00DE54D7"/>
    <w:rsid w:val="00DE63E3"/>
    <w:rsid w:val="00DF29CB"/>
    <w:rsid w:val="00DF3A2F"/>
    <w:rsid w:val="00DF3FE2"/>
    <w:rsid w:val="00DF5917"/>
    <w:rsid w:val="00DF5DF5"/>
    <w:rsid w:val="00DF66B0"/>
    <w:rsid w:val="00E0260F"/>
    <w:rsid w:val="00E03EA0"/>
    <w:rsid w:val="00E04C5F"/>
    <w:rsid w:val="00E04C89"/>
    <w:rsid w:val="00E134D9"/>
    <w:rsid w:val="00E1395B"/>
    <w:rsid w:val="00E13BFF"/>
    <w:rsid w:val="00E14964"/>
    <w:rsid w:val="00E206CA"/>
    <w:rsid w:val="00E21338"/>
    <w:rsid w:val="00E21464"/>
    <w:rsid w:val="00E22E02"/>
    <w:rsid w:val="00E236B0"/>
    <w:rsid w:val="00E23D06"/>
    <w:rsid w:val="00E2419F"/>
    <w:rsid w:val="00E24E36"/>
    <w:rsid w:val="00E27B36"/>
    <w:rsid w:val="00E30828"/>
    <w:rsid w:val="00E40589"/>
    <w:rsid w:val="00E42570"/>
    <w:rsid w:val="00E42987"/>
    <w:rsid w:val="00E45E73"/>
    <w:rsid w:val="00E50EA2"/>
    <w:rsid w:val="00E513D8"/>
    <w:rsid w:val="00E53F95"/>
    <w:rsid w:val="00E60F4E"/>
    <w:rsid w:val="00E65FAF"/>
    <w:rsid w:val="00E72DAA"/>
    <w:rsid w:val="00E76CC2"/>
    <w:rsid w:val="00E804A8"/>
    <w:rsid w:val="00E90642"/>
    <w:rsid w:val="00E90D76"/>
    <w:rsid w:val="00E93DF1"/>
    <w:rsid w:val="00EA16D9"/>
    <w:rsid w:val="00EB175B"/>
    <w:rsid w:val="00EB3763"/>
    <w:rsid w:val="00EB5932"/>
    <w:rsid w:val="00EC356E"/>
    <w:rsid w:val="00EC5E54"/>
    <w:rsid w:val="00EC6D8A"/>
    <w:rsid w:val="00ED4077"/>
    <w:rsid w:val="00ED4C27"/>
    <w:rsid w:val="00ED6093"/>
    <w:rsid w:val="00ED65CF"/>
    <w:rsid w:val="00EE0CFA"/>
    <w:rsid w:val="00EF5CFA"/>
    <w:rsid w:val="00F01658"/>
    <w:rsid w:val="00F04B37"/>
    <w:rsid w:val="00F05561"/>
    <w:rsid w:val="00F1499B"/>
    <w:rsid w:val="00F206B3"/>
    <w:rsid w:val="00F240E8"/>
    <w:rsid w:val="00F266CF"/>
    <w:rsid w:val="00F32DF6"/>
    <w:rsid w:val="00F40183"/>
    <w:rsid w:val="00F4029D"/>
    <w:rsid w:val="00F461D8"/>
    <w:rsid w:val="00F52EF8"/>
    <w:rsid w:val="00F53267"/>
    <w:rsid w:val="00F55693"/>
    <w:rsid w:val="00F57538"/>
    <w:rsid w:val="00F60DE4"/>
    <w:rsid w:val="00F6150D"/>
    <w:rsid w:val="00F625FE"/>
    <w:rsid w:val="00F629AD"/>
    <w:rsid w:val="00F67BC8"/>
    <w:rsid w:val="00F71403"/>
    <w:rsid w:val="00F729DE"/>
    <w:rsid w:val="00F74F0D"/>
    <w:rsid w:val="00F75D4A"/>
    <w:rsid w:val="00F832C6"/>
    <w:rsid w:val="00F841FF"/>
    <w:rsid w:val="00F85875"/>
    <w:rsid w:val="00F85CE8"/>
    <w:rsid w:val="00F90CBE"/>
    <w:rsid w:val="00F953B0"/>
    <w:rsid w:val="00F979FD"/>
    <w:rsid w:val="00FA03A7"/>
    <w:rsid w:val="00FA2557"/>
    <w:rsid w:val="00FA593B"/>
    <w:rsid w:val="00FB04D6"/>
    <w:rsid w:val="00FB1EC6"/>
    <w:rsid w:val="00FB20C9"/>
    <w:rsid w:val="00FB3253"/>
    <w:rsid w:val="00FB42E4"/>
    <w:rsid w:val="00FB77A7"/>
    <w:rsid w:val="00FC00B8"/>
    <w:rsid w:val="00FC0C11"/>
    <w:rsid w:val="00FC124C"/>
    <w:rsid w:val="00FC26F3"/>
    <w:rsid w:val="00FC5145"/>
    <w:rsid w:val="00FC6822"/>
    <w:rsid w:val="00FD0844"/>
    <w:rsid w:val="00FD4FB1"/>
    <w:rsid w:val="00FD6192"/>
    <w:rsid w:val="00FE22BF"/>
    <w:rsid w:val="00FE2F3D"/>
    <w:rsid w:val="00FE3838"/>
    <w:rsid w:val="00FE3BA4"/>
    <w:rsid w:val="00FE3CC5"/>
    <w:rsid w:val="00FF0FF2"/>
    <w:rsid w:val="00FF1549"/>
    <w:rsid w:val="00FF520F"/>
    <w:rsid w:val="00FF57CD"/>
    <w:rsid w:val="00FF7F17"/>
    <w:rsid w:val="014ECAFA"/>
    <w:rsid w:val="05B443BB"/>
    <w:rsid w:val="0DEB3B44"/>
    <w:rsid w:val="0E026376"/>
    <w:rsid w:val="0F6CDD44"/>
    <w:rsid w:val="10809C82"/>
    <w:rsid w:val="14B460BA"/>
    <w:rsid w:val="17C325B0"/>
    <w:rsid w:val="1E72B7D2"/>
    <w:rsid w:val="239F0090"/>
    <w:rsid w:val="24551C14"/>
    <w:rsid w:val="24AC3EDF"/>
    <w:rsid w:val="2593AA20"/>
    <w:rsid w:val="280A12CC"/>
    <w:rsid w:val="2824FDB6"/>
    <w:rsid w:val="2EBB219D"/>
    <w:rsid w:val="32599449"/>
    <w:rsid w:val="361E2614"/>
    <w:rsid w:val="37E6B449"/>
    <w:rsid w:val="48902DCA"/>
    <w:rsid w:val="48C7397D"/>
    <w:rsid w:val="4CA59634"/>
    <w:rsid w:val="4DDB1654"/>
    <w:rsid w:val="4ECABA6D"/>
    <w:rsid w:val="54805240"/>
    <w:rsid w:val="55EB98E2"/>
    <w:rsid w:val="56061FCA"/>
    <w:rsid w:val="56275763"/>
    <w:rsid w:val="5947D125"/>
    <w:rsid w:val="5D27F10A"/>
    <w:rsid w:val="6034B4BF"/>
    <w:rsid w:val="605B369C"/>
    <w:rsid w:val="70D0D377"/>
    <w:rsid w:val="71B5311C"/>
    <w:rsid w:val="74087439"/>
    <w:rsid w:val="759428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5C0B5"/>
  <w15:chartTrackingRefBased/>
  <w15:docId w15:val="{525531D4-F4A4-4222-8400-DEBBB99A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5888"/>
    <w:pPr>
      <w:suppressAutoHyphens/>
      <w:autoSpaceDN w:val="0"/>
      <w:jc w:val="both"/>
      <w:textAlignment w:val="baseline"/>
    </w:pPr>
    <w:rPr>
      <w:rFonts w:ascii="Times New Roman" w:eastAsia="Times New Roman" w:hAnsi="Times New Roman"/>
      <w:sz w:val="24"/>
      <w:lang w:eastAsia="en-US"/>
    </w:rPr>
  </w:style>
  <w:style w:type="paragraph" w:styleId="Heading1">
    <w:name w:val="heading 1"/>
    <w:basedOn w:val="Normal"/>
    <w:next w:val="ListNumber"/>
    <w:pPr>
      <w:keepNext/>
      <w:spacing w:before="120" w:after="120"/>
      <w:outlineLvl w:val="0"/>
    </w:pPr>
    <w:rPr>
      <w:b/>
      <w:bCs/>
      <w:iCs/>
      <w:caps/>
      <w:kern w:val="3"/>
    </w:rPr>
  </w:style>
  <w:style w:type="paragraph" w:styleId="Heading2">
    <w:name w:val="heading 2"/>
    <w:basedOn w:val="Normal"/>
    <w:next w:val="Normal"/>
    <w:pPr>
      <w:keepNext/>
      <w:spacing w:before="240" w:after="60"/>
      <w:outlineLvl w:val="1"/>
    </w:pPr>
    <w:rPr>
      <w:rFonts w:ascii="Cambria" w:hAnsi="Cambria"/>
      <w:b/>
      <w:bCs/>
      <w:i/>
      <w:iCs/>
      <w:sz w:val="28"/>
      <w:szCs w:val="28"/>
    </w:rPr>
  </w:style>
  <w:style w:type="paragraph" w:styleId="Heading3">
    <w:name w:val="heading 3"/>
    <w:basedOn w:val="Normal"/>
    <w:next w:val="Normal"/>
    <w:pPr>
      <w:keepNext/>
      <w:spacing w:before="240" w:after="60"/>
      <w:outlineLvl w:val="2"/>
    </w:pPr>
    <w:rPr>
      <w:rFonts w:ascii="Cambria" w:hAnsi="Cambria"/>
      <w:b/>
      <w:bCs/>
      <w:sz w:val="26"/>
      <w:szCs w:val="26"/>
    </w:rPr>
  </w:style>
  <w:style w:type="paragraph" w:styleId="Heading5">
    <w:name w:val="heading 5"/>
    <w:basedOn w:val="Normal"/>
    <w:next w:val="Normal"/>
    <w:pPr>
      <w:keepNext/>
      <w:keepLines/>
      <w:spacing w:before="200"/>
      <w:outlineLvl w:val="4"/>
    </w:pPr>
    <w:rPr>
      <w:rFonts w:ascii="Cambria" w:hAnsi="Cambria"/>
      <w:color w:val="243F60"/>
    </w:rPr>
  </w:style>
  <w:style w:type="paragraph" w:styleId="Heading6">
    <w:name w:val="heading 6"/>
    <w:basedOn w:val="Normal"/>
    <w:next w:val="Normal"/>
    <w:pPr>
      <w:spacing w:before="240" w:after="60"/>
      <w:outlineLvl w:val="5"/>
    </w:pPr>
    <w:rPr>
      <w:rFonts w:ascii="Calibri" w:hAnsi="Calibri"/>
      <w:b/>
      <w:bCs/>
      <w:sz w:val="22"/>
      <w:szCs w:val="22"/>
    </w:rPr>
  </w:style>
  <w:style w:type="paragraph" w:styleId="Heading7">
    <w:name w:val="heading 7"/>
    <w:basedOn w:val="Normal"/>
    <w:next w:val="Normal"/>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b/>
      <w:bCs/>
      <w:iCs/>
      <w:caps/>
      <w:kern w:val="3"/>
      <w:sz w:val="24"/>
      <w:szCs w:val="20"/>
    </w:rPr>
  </w:style>
  <w:style w:type="paragraph" w:styleId="ListNumber2">
    <w:name w:val="List Number 2"/>
    <w:basedOn w:val="Normal"/>
    <w:pPr>
      <w:spacing w:before="120" w:after="120"/>
    </w:pPr>
  </w:style>
  <w:style w:type="paragraph" w:styleId="ListNumber3">
    <w:name w:val="List Number 3"/>
    <w:basedOn w:val="Normal"/>
    <w:pPr>
      <w:spacing w:before="120" w:after="120"/>
    </w:pPr>
    <w:rPr>
      <w:bCs/>
    </w:rPr>
  </w:style>
  <w:style w:type="paragraph" w:styleId="ListNumber">
    <w:name w:val="List Number"/>
    <w:pPr>
      <w:numPr>
        <w:numId w:val="1"/>
      </w:numPr>
      <w:tabs>
        <w:tab w:val="left" w:pos="720"/>
      </w:tabs>
      <w:suppressAutoHyphens/>
      <w:autoSpaceDN w:val="0"/>
      <w:spacing w:before="120" w:after="120"/>
      <w:jc w:val="both"/>
      <w:textAlignment w:val="baseline"/>
    </w:pPr>
    <w:rPr>
      <w:rFonts w:ascii="Times New Roman" w:eastAsia="Times New Roman" w:hAnsi="Times New Roman"/>
      <w:sz w:val="24"/>
      <w:lang w:eastAsia="en-US"/>
    </w:rPr>
  </w:style>
  <w:style w:type="character" w:styleId="FootnoteReference">
    <w:name w:val="footnote reference"/>
    <w:rPr>
      <w:color w:val="0000A6"/>
      <w:position w:val="0"/>
      <w:sz w:val="24"/>
      <w:vertAlign w:val="superscript"/>
    </w:rPr>
  </w:style>
  <w:style w:type="paragraph" w:styleId="FootnoteText">
    <w:name w:val="footnote text"/>
    <w:basedOn w:val="Normal"/>
    <w:pPr>
      <w:spacing w:after="200"/>
      <w:ind w:left="1100" w:hanging="300"/>
      <w:jc w:val="left"/>
    </w:pPr>
    <w:rPr>
      <w:sz w:val="20"/>
    </w:rPr>
  </w:style>
  <w:style w:type="character" w:customStyle="1" w:styleId="FootnoteTextChar">
    <w:name w:val="Footnote Text Char"/>
    <w:rPr>
      <w:rFonts w:ascii="Times New Roman" w:eastAsia="Times New Roman" w:hAnsi="Times New Roman" w:cs="Times New Roman"/>
      <w:sz w:val="20"/>
      <w:szCs w:val="20"/>
    </w:rPr>
  </w:style>
  <w:style w:type="paragraph" w:styleId="Header">
    <w:name w:val="header"/>
    <w:basedOn w:val="Normal"/>
    <w:pPr>
      <w:tabs>
        <w:tab w:val="center" w:pos="4153"/>
        <w:tab w:val="right" w:pos="8306"/>
      </w:tabs>
    </w:pPr>
  </w:style>
  <w:style w:type="character" w:customStyle="1" w:styleId="HeaderChar">
    <w:name w:val="Header Char"/>
    <w:rPr>
      <w:rFonts w:ascii="Times New Roman" w:eastAsia="Times New Roman" w:hAnsi="Times New Roman" w:cs="Times New Roman"/>
      <w:sz w:val="24"/>
      <w:szCs w:val="20"/>
    </w:rPr>
  </w:style>
  <w:style w:type="paragraph" w:styleId="BodyText">
    <w:name w:val="Body Text"/>
    <w:basedOn w:val="Normal"/>
    <w:rPr>
      <w:sz w:val="23"/>
    </w:rPr>
  </w:style>
  <w:style w:type="character" w:customStyle="1" w:styleId="BodyTextChar">
    <w:name w:val="Body Text Char"/>
    <w:rPr>
      <w:rFonts w:ascii="Times New Roman" w:eastAsia="Times New Roman" w:hAnsi="Times New Roman" w:cs="Times New Roman"/>
      <w:sz w:val="23"/>
      <w:szCs w:val="20"/>
    </w:rPr>
  </w:style>
  <w:style w:type="character" w:styleId="Hyperlink">
    <w:name w:val="Hyperlink"/>
    <w:rPr>
      <w:rFonts w:ascii="Arial" w:hAnsi="Arial"/>
      <w:color w:val="0000FF"/>
      <w:sz w:val="24"/>
      <w:u w:val="single"/>
    </w:rPr>
  </w:style>
  <w:style w:type="paragraph" w:styleId="Footer">
    <w:name w:val="footer"/>
    <w:basedOn w:val="Normal"/>
    <w:pPr>
      <w:tabs>
        <w:tab w:val="center" w:pos="4513"/>
        <w:tab w:val="right" w:pos="9026"/>
      </w:tabs>
    </w:pPr>
  </w:style>
  <w:style w:type="character" w:customStyle="1" w:styleId="FooterChar">
    <w:name w:val="Footer Char"/>
    <w:rPr>
      <w:rFonts w:ascii="Times New Roman" w:eastAsia="Times New Roman" w:hAnsi="Times New Roman" w:cs="Times New Roman"/>
      <w:sz w:val="24"/>
      <w:szCs w:val="20"/>
    </w:rPr>
  </w:style>
  <w:style w:type="character" w:customStyle="1" w:styleId="Heading5Char">
    <w:name w:val="Heading 5 Char"/>
    <w:rPr>
      <w:rFonts w:ascii="Cambria" w:eastAsia="Times New Roman" w:hAnsi="Cambria" w:cs="Times New Roman"/>
      <w:color w:val="243F60"/>
      <w:sz w:val="24"/>
      <w:szCs w:val="20"/>
    </w:rPr>
  </w:style>
  <w:style w:type="character" w:customStyle="1" w:styleId="ORRHeaderAddress">
    <w:name w:val="ORR Header Address"/>
    <w:rPr>
      <w:rFonts w:ascii="Times New Roman" w:hAnsi="Times New Roman"/>
      <w:strike w:val="0"/>
      <w:dstrike w:val="0"/>
      <w:spacing w:val="14"/>
      <w:w w:val="100"/>
      <w:kern w:val="3"/>
      <w:position w:val="0"/>
      <w:sz w:val="16"/>
      <w:vertAlign w:val="baseline"/>
    </w:rPr>
  </w:style>
  <w:style w:type="character" w:customStyle="1" w:styleId="ORRHeaderCaption">
    <w:name w:val="ORR Header Caption"/>
    <w:rPr>
      <w:rFonts w:ascii="Times New Roman" w:hAnsi="Times New Roman"/>
      <w:i/>
      <w:strike w:val="0"/>
      <w:dstrike w:val="0"/>
      <w:color w:val="auto"/>
      <w:spacing w:val="14"/>
      <w:w w:val="100"/>
      <w:kern w:val="3"/>
      <w:position w:val="0"/>
      <w:sz w:val="16"/>
      <w:u w:val="none"/>
      <w:vertAlign w:val="baseline"/>
    </w:rPr>
  </w:style>
  <w:style w:type="character" w:customStyle="1" w:styleId="ORRHeaderAttribute">
    <w:name w:val="ORR Header Attribute"/>
    <w:rPr>
      <w:rFonts w:ascii="Times New Roman" w:hAnsi="Times New Roman"/>
      <w:b/>
      <w:spacing w:val="4"/>
      <w:kern w:val="3"/>
      <w:sz w:val="1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eastAsia="Times New Roman" w:hAnsi="Tahoma" w:cs="Tahoma"/>
      <w:sz w:val="16"/>
      <w:szCs w:val="16"/>
      <w:lang w:eastAsia="en-US"/>
    </w:rPr>
  </w:style>
  <w:style w:type="character" w:customStyle="1" w:styleId="Heading6Char">
    <w:name w:val="Heading 6 Char"/>
    <w:rPr>
      <w:rFonts w:ascii="Calibri" w:eastAsia="Times New Roman" w:hAnsi="Calibri" w:cs="Times New Roman"/>
      <w:b/>
      <w:bCs/>
      <w:sz w:val="22"/>
      <w:szCs w:val="22"/>
      <w:lang w:eastAsia="en-US"/>
    </w:rPr>
  </w:style>
  <w:style w:type="character" w:customStyle="1" w:styleId="Heading2Char">
    <w:name w:val="Heading 2 Char"/>
    <w:rPr>
      <w:rFonts w:ascii="Cambria" w:eastAsia="Times New Roman" w:hAnsi="Cambria" w:cs="Times New Roman"/>
      <w:b/>
      <w:bCs/>
      <w:i/>
      <w:iCs/>
      <w:sz w:val="28"/>
      <w:szCs w:val="28"/>
      <w:lang w:eastAsia="en-US"/>
    </w:rPr>
  </w:style>
  <w:style w:type="character" w:customStyle="1" w:styleId="Heading3Char">
    <w:name w:val="Heading 3 Char"/>
    <w:rPr>
      <w:rFonts w:ascii="Cambria" w:eastAsia="Times New Roman" w:hAnsi="Cambria" w:cs="Times New Roman"/>
      <w:b/>
      <w:bCs/>
      <w:sz w:val="26"/>
      <w:szCs w:val="26"/>
      <w:lang w:eastAsia="en-US"/>
    </w:rPr>
  </w:style>
  <w:style w:type="character" w:customStyle="1" w:styleId="Heading7Char">
    <w:name w:val="Heading 7 Char"/>
    <w:rPr>
      <w:rFonts w:ascii="Calibri" w:eastAsia="Times New Roman" w:hAnsi="Calibri" w:cs="Times New Roman"/>
      <w:sz w:val="24"/>
      <w:szCs w:val="24"/>
      <w:lang w:eastAsia="en-US"/>
    </w:rPr>
  </w:style>
  <w:style w:type="paragraph" w:styleId="BlockText">
    <w:name w:val="Block Text"/>
    <w:basedOn w:val="Normal"/>
    <w:pPr>
      <w:spacing w:before="120"/>
      <w:ind w:left="113" w:right="113"/>
    </w:pPr>
    <w:rPr>
      <w:rFonts w:ascii="Arial" w:hAnsi="Arial" w:cs="Arial"/>
      <w:sz w:val="20"/>
    </w:rPr>
  </w:style>
  <w:style w:type="paragraph" w:styleId="ListParagraph">
    <w:name w:val="List Paragraph"/>
    <w:basedOn w:val="Normal"/>
    <w:qFormat/>
    <w:pPr>
      <w:ind w:left="720"/>
    </w:pPr>
  </w:style>
  <w:style w:type="numbering" w:customStyle="1" w:styleId="LFO1">
    <w:name w:val="LFO1"/>
    <w:basedOn w:val="NoList"/>
    <w:pPr>
      <w:numPr>
        <w:numId w:val="1"/>
      </w:numPr>
    </w:pPr>
  </w:style>
  <w:style w:type="character" w:styleId="FollowedHyperlink">
    <w:name w:val="FollowedHyperlink"/>
    <w:uiPriority w:val="99"/>
    <w:semiHidden/>
    <w:unhideWhenUsed/>
    <w:rsid w:val="00E513D8"/>
    <w:rPr>
      <w:color w:val="800080"/>
      <w:u w:val="single"/>
    </w:rPr>
  </w:style>
  <w:style w:type="table" w:styleId="TableGrid">
    <w:name w:val="Table Grid"/>
    <w:basedOn w:val="TableNormal"/>
    <w:uiPriority w:val="59"/>
    <w:rsid w:val="00A55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2BF"/>
    <w:rPr>
      <w:color w:val="808080"/>
    </w:rPr>
  </w:style>
  <w:style w:type="character" w:styleId="UnresolvedMention">
    <w:name w:val="Unresolved Mention"/>
    <w:basedOn w:val="DefaultParagraphFont"/>
    <w:uiPriority w:val="99"/>
    <w:semiHidden/>
    <w:unhideWhenUsed/>
    <w:rsid w:val="00856125"/>
    <w:rPr>
      <w:color w:val="605E5C"/>
      <w:shd w:val="clear" w:color="auto" w:fill="E1DFDD"/>
    </w:rPr>
  </w:style>
  <w:style w:type="paragraph" w:styleId="Revision">
    <w:name w:val="Revision"/>
    <w:hidden/>
    <w:uiPriority w:val="99"/>
    <w:semiHidden/>
    <w:rsid w:val="00F52EF8"/>
    <w:rPr>
      <w:rFonts w:ascii="Times New Roman" w:eastAsia="Times New Roman" w:hAnsi="Times New Roman"/>
      <w:sz w:val="24"/>
      <w:lang w:eastAsia="en-U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lang w:eastAsia="en-US"/>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C15A4C"/>
    <w:pPr>
      <w:suppressAutoHyphens/>
      <w:autoSpaceDN w:val="0"/>
      <w:jc w:val="both"/>
      <w:textAlignment w:val="baseline"/>
    </w:pPr>
    <w:rPr>
      <w:rFonts w:ascii="Times New Roman" w:eastAsia="Times New Roman" w:hAnsi="Times New Roman"/>
      <w:sz w:val="24"/>
      <w:lang w:eastAsia="en-US"/>
    </w:rPr>
  </w:style>
  <w:style w:type="paragraph" w:customStyle="1" w:styleId="xmsonormal">
    <w:name w:val="x_msonormal"/>
    <w:basedOn w:val="Normal"/>
    <w:rsid w:val="004B2DB5"/>
    <w:pPr>
      <w:suppressAutoHyphens w:val="0"/>
      <w:autoSpaceDN/>
      <w:spacing w:before="100" w:beforeAutospacing="1" w:after="100" w:afterAutospacing="1"/>
      <w:jc w:val="left"/>
      <w:textAlignment w:val="auto"/>
    </w:pPr>
    <w:rPr>
      <w:szCs w:val="24"/>
      <w:lang w:eastAsia="en-GB"/>
    </w:rPr>
  </w:style>
  <w:style w:type="paragraph" w:styleId="CommentSubject">
    <w:name w:val="annotation subject"/>
    <w:basedOn w:val="CommentText"/>
    <w:next w:val="CommentText"/>
    <w:link w:val="CommentSubjectChar"/>
    <w:uiPriority w:val="99"/>
    <w:semiHidden/>
    <w:unhideWhenUsed/>
    <w:rsid w:val="00B05AB9"/>
    <w:rPr>
      <w:b/>
      <w:bCs/>
    </w:rPr>
  </w:style>
  <w:style w:type="character" w:customStyle="1" w:styleId="CommentSubjectChar">
    <w:name w:val="Comment Subject Char"/>
    <w:basedOn w:val="CommentTextChar"/>
    <w:link w:val="CommentSubject"/>
    <w:uiPriority w:val="99"/>
    <w:semiHidden/>
    <w:rsid w:val="00B05AB9"/>
    <w:rPr>
      <w:rFonts w:ascii="Times New Roman" w:eastAsia="Times New Roman" w:hAnsi="Times New Roman"/>
      <w:b/>
      <w:bCs/>
      <w:lang w:eastAsia="en-US"/>
    </w:rPr>
  </w:style>
  <w:style w:type="paragraph" w:customStyle="1" w:styleId="xxmsonormal">
    <w:name w:val="x_xmsonormal"/>
    <w:basedOn w:val="Normal"/>
    <w:rsid w:val="00334B7B"/>
    <w:pPr>
      <w:suppressAutoHyphens w:val="0"/>
      <w:autoSpaceDN/>
      <w:jc w:val="left"/>
      <w:textAlignment w:val="auto"/>
    </w:pPr>
    <w:rPr>
      <w:rFonts w:ascii="Calibri" w:eastAsiaTheme="minorHAnsi" w:hAnsi="Calibri" w:cs="Calibri"/>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6881">
      <w:bodyDiv w:val="1"/>
      <w:marLeft w:val="0"/>
      <w:marRight w:val="0"/>
      <w:marTop w:val="0"/>
      <w:marBottom w:val="0"/>
      <w:divBdr>
        <w:top w:val="none" w:sz="0" w:space="0" w:color="auto"/>
        <w:left w:val="none" w:sz="0" w:space="0" w:color="auto"/>
        <w:bottom w:val="none" w:sz="0" w:space="0" w:color="auto"/>
        <w:right w:val="none" w:sz="0" w:space="0" w:color="auto"/>
      </w:divBdr>
    </w:div>
    <w:div w:id="460467672">
      <w:bodyDiv w:val="1"/>
      <w:marLeft w:val="0"/>
      <w:marRight w:val="0"/>
      <w:marTop w:val="0"/>
      <w:marBottom w:val="0"/>
      <w:divBdr>
        <w:top w:val="none" w:sz="0" w:space="0" w:color="auto"/>
        <w:left w:val="none" w:sz="0" w:space="0" w:color="auto"/>
        <w:bottom w:val="none" w:sz="0" w:space="0" w:color="auto"/>
        <w:right w:val="none" w:sz="0" w:space="0" w:color="auto"/>
      </w:divBdr>
    </w:div>
    <w:div w:id="584188490">
      <w:bodyDiv w:val="1"/>
      <w:marLeft w:val="0"/>
      <w:marRight w:val="0"/>
      <w:marTop w:val="0"/>
      <w:marBottom w:val="0"/>
      <w:divBdr>
        <w:top w:val="none" w:sz="0" w:space="0" w:color="auto"/>
        <w:left w:val="none" w:sz="0" w:space="0" w:color="auto"/>
        <w:bottom w:val="none" w:sz="0" w:space="0" w:color="auto"/>
        <w:right w:val="none" w:sz="0" w:space="0" w:color="auto"/>
      </w:divBdr>
    </w:div>
    <w:div w:id="654797702">
      <w:bodyDiv w:val="1"/>
      <w:marLeft w:val="0"/>
      <w:marRight w:val="0"/>
      <w:marTop w:val="0"/>
      <w:marBottom w:val="0"/>
      <w:divBdr>
        <w:top w:val="none" w:sz="0" w:space="0" w:color="auto"/>
        <w:left w:val="none" w:sz="0" w:space="0" w:color="auto"/>
        <w:bottom w:val="none" w:sz="0" w:space="0" w:color="auto"/>
        <w:right w:val="none" w:sz="0" w:space="0" w:color="auto"/>
      </w:divBdr>
    </w:div>
    <w:div w:id="1634216030">
      <w:bodyDiv w:val="1"/>
      <w:marLeft w:val="0"/>
      <w:marRight w:val="0"/>
      <w:marTop w:val="0"/>
      <w:marBottom w:val="0"/>
      <w:divBdr>
        <w:top w:val="none" w:sz="0" w:space="0" w:color="auto"/>
        <w:left w:val="none" w:sz="0" w:space="0" w:color="auto"/>
        <w:bottom w:val="none" w:sz="0" w:space="0" w:color="auto"/>
        <w:right w:val="none" w:sz="0" w:space="0" w:color="auto"/>
      </w:divBdr>
    </w:div>
    <w:div w:id="1888836959">
      <w:bodyDiv w:val="1"/>
      <w:marLeft w:val="0"/>
      <w:marRight w:val="0"/>
      <w:marTop w:val="0"/>
      <w:marBottom w:val="0"/>
      <w:divBdr>
        <w:top w:val="none" w:sz="0" w:space="0" w:color="auto"/>
        <w:left w:val="none" w:sz="0" w:space="0" w:color="auto"/>
        <w:bottom w:val="none" w:sz="0" w:space="0" w:color="auto"/>
        <w:right w:val="none" w:sz="0" w:space="0" w:color="auto"/>
      </w:divBdr>
    </w:div>
    <w:div w:id="2108886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r.gov.uk/sites/default/files/om/our-rail-and-road-duties.pdf" TargetMode="External"/><Relationship Id="rId13" Type="http://schemas.openxmlformats.org/officeDocument/2006/relationships/hyperlink" Target="http://orr.gov.uk/what-and-how-we-regulate/track-access/track-access-process/forms-model-contracts-and-general-approvals" TargetMode="External"/><Relationship Id="rId18" Type="http://schemas.openxmlformats.org/officeDocument/2006/relationships/hyperlink" Target="mailto:track.access@orr.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rack.Access@orr.gov.uk" TargetMode="External"/><Relationship Id="rId17" Type="http://schemas.openxmlformats.org/officeDocument/2006/relationships/hyperlink" Target="https://www.orr.gov.uk/monitoring-regulation/rail/investing-rail-network/investment-framewor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rr.gov.uk/rail/access-to-the-network/track-access/consolidated-agree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r.gov.uk/__data/assets/pdf_file/0006/17592/code-of-practice-for-track-access-application-consultations.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legislation.gov.uk/uksi/2016/645/made" TargetMode="External"/><Relationship Id="rId23" Type="http://schemas.openxmlformats.org/officeDocument/2006/relationships/fontTable" Target="fontTable.xml"/><Relationship Id="rId10" Type="http://schemas.openxmlformats.org/officeDocument/2006/relationships/hyperlink" Target="https://www.orr.gov.uk/sites/default/files/2023-01/guidance-on-making-an-application-for-track-acces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rr.gov.uk/what-and-how-we-regulate/track-access/guidance" TargetMode="External"/><Relationship Id="rId14" Type="http://schemas.openxmlformats.org/officeDocument/2006/relationships/hyperlink" Target="http://orr.gov.uk/what-and-how-we-regulate/high-speed-1/access-to-hs1/application-forms-and-template-track-access-contract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orr.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8467B3F-524C-4D07-AFA6-1E747BF44F2A}"/>
      </w:docPartPr>
      <w:docPartBody>
        <w:p w:rsidR="0017588E" w:rsidRDefault="001758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Calibri"/>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588E"/>
    <w:rsid w:val="00003E7C"/>
    <w:rsid w:val="0005388E"/>
    <w:rsid w:val="000B042E"/>
    <w:rsid w:val="000F5C53"/>
    <w:rsid w:val="00120E94"/>
    <w:rsid w:val="0017588E"/>
    <w:rsid w:val="00193016"/>
    <w:rsid w:val="00201C80"/>
    <w:rsid w:val="00221097"/>
    <w:rsid w:val="00264C20"/>
    <w:rsid w:val="00314B1F"/>
    <w:rsid w:val="003365EA"/>
    <w:rsid w:val="00384F36"/>
    <w:rsid w:val="00387739"/>
    <w:rsid w:val="003E0C8D"/>
    <w:rsid w:val="00513E40"/>
    <w:rsid w:val="005150AF"/>
    <w:rsid w:val="005212EE"/>
    <w:rsid w:val="00524756"/>
    <w:rsid w:val="005355F6"/>
    <w:rsid w:val="00536B18"/>
    <w:rsid w:val="0055054A"/>
    <w:rsid w:val="005D7CB2"/>
    <w:rsid w:val="005E1352"/>
    <w:rsid w:val="00623A18"/>
    <w:rsid w:val="00623CC1"/>
    <w:rsid w:val="006371A4"/>
    <w:rsid w:val="00641C4B"/>
    <w:rsid w:val="00644240"/>
    <w:rsid w:val="00650F45"/>
    <w:rsid w:val="006A31A1"/>
    <w:rsid w:val="00756BB9"/>
    <w:rsid w:val="00773F13"/>
    <w:rsid w:val="00775B59"/>
    <w:rsid w:val="00877116"/>
    <w:rsid w:val="00897714"/>
    <w:rsid w:val="008A6944"/>
    <w:rsid w:val="008E4EFD"/>
    <w:rsid w:val="008F58D0"/>
    <w:rsid w:val="00947A46"/>
    <w:rsid w:val="009504C4"/>
    <w:rsid w:val="00951ECF"/>
    <w:rsid w:val="0097082D"/>
    <w:rsid w:val="00A94BB7"/>
    <w:rsid w:val="00B30431"/>
    <w:rsid w:val="00C02A6B"/>
    <w:rsid w:val="00C37B5E"/>
    <w:rsid w:val="00C71BC6"/>
    <w:rsid w:val="00C91F5C"/>
    <w:rsid w:val="00CA0307"/>
    <w:rsid w:val="00CE2645"/>
    <w:rsid w:val="00CE47CC"/>
    <w:rsid w:val="00CF6DC3"/>
    <w:rsid w:val="00D13362"/>
    <w:rsid w:val="00D343BC"/>
    <w:rsid w:val="00DB1040"/>
    <w:rsid w:val="00DD1C0A"/>
    <w:rsid w:val="00DD71A8"/>
    <w:rsid w:val="00DF22F1"/>
    <w:rsid w:val="00F4029D"/>
    <w:rsid w:val="00F60DE4"/>
    <w:rsid w:val="00F85875"/>
    <w:rsid w:val="00FE0EF1"/>
    <w:rsid w:val="00FE2F3D"/>
    <w:rsid w:val="00FF3D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FFBD-4077-4408-BA6A-E2050C8B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3554</Words>
  <Characters>19255</Characters>
  <Application>Microsoft Office Word</Application>
  <DocSecurity>0</DocSecurity>
  <Lines>622</Lines>
  <Paragraphs>236</Paragraphs>
  <ScaleCrop>false</ScaleCrop>
  <HeadingPairs>
    <vt:vector size="2" baseType="variant">
      <vt:variant>
        <vt:lpstr>Title</vt:lpstr>
      </vt:variant>
      <vt:variant>
        <vt:i4>1</vt:i4>
      </vt:variant>
    </vt:vector>
  </HeadingPairs>
  <TitlesOfParts>
    <vt:vector size="1" baseType="lpstr">
      <vt:lpstr>First Greater Western Limited section 22a 113th supplemental agreement: Application Form</vt:lpstr>
    </vt:vector>
  </TitlesOfParts>
  <Company>Office of Rail and Road</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Greater Western Limited section 22a 113th supplemental agreement: Application Form</dc:title>
  <dc:subject/>
  <dc:creator>Office of Rail and Road</dc:creator>
  <cp:keywords/>
  <cp:lastModifiedBy>Barkby, Jack</cp:lastModifiedBy>
  <cp:revision>3</cp:revision>
  <cp:lastPrinted>2025-07-23T17:55:00Z</cp:lastPrinted>
  <dcterms:created xsi:type="dcterms:W3CDTF">2025-11-06T14:54:00Z</dcterms:created>
  <dcterms:modified xsi:type="dcterms:W3CDTF">2025-11-06T14:57:00Z</dcterms:modified>
</cp:coreProperties>
</file>